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E4F2">
      <w:pPr>
        <w:spacing w:line="52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其他服务</w:t>
      </w:r>
      <w:r>
        <w:rPr>
          <w:rFonts w:hint="eastAsia" w:ascii="仿宋" w:hAnsi="仿宋" w:eastAsia="仿宋" w:cs="仿宋"/>
          <w:kern w:val="0"/>
          <w:sz w:val="28"/>
          <w:szCs w:val="28"/>
        </w:rPr>
        <w:t>岗工作未达到服务标准扣款细则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275"/>
        <w:gridCol w:w="3468"/>
      </w:tblGrid>
      <w:tr w14:paraId="48AD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79" w:type="dxa"/>
            <w:vAlign w:val="center"/>
          </w:tcPr>
          <w:p w14:paraId="5C902887">
            <w:pPr>
              <w:pStyle w:val="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4275" w:type="dxa"/>
            <w:vAlign w:val="center"/>
          </w:tcPr>
          <w:p w14:paraId="2B536C90">
            <w:pPr>
              <w:pStyle w:val="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检查内容</w:t>
            </w:r>
          </w:p>
        </w:tc>
        <w:tc>
          <w:tcPr>
            <w:tcW w:w="3468" w:type="dxa"/>
            <w:vAlign w:val="center"/>
          </w:tcPr>
          <w:p w14:paraId="6A9638E6">
            <w:pPr>
              <w:pStyle w:val="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违约扣款标准</w:t>
            </w:r>
          </w:p>
        </w:tc>
      </w:tr>
      <w:tr w14:paraId="39C6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79" w:type="dxa"/>
            <w:vMerge w:val="restart"/>
            <w:vAlign w:val="center"/>
          </w:tcPr>
          <w:p w14:paraId="697EF481">
            <w:pPr>
              <w:pStyle w:val="5"/>
              <w:rPr>
                <w:rFonts w:ascii="宋体"/>
              </w:rPr>
            </w:pPr>
            <w:r>
              <w:rPr>
                <w:sz w:val="24"/>
                <w:szCs w:val="24"/>
              </w:rPr>
              <w:t>食堂管理服务</w:t>
            </w:r>
          </w:p>
        </w:tc>
        <w:tc>
          <w:tcPr>
            <w:tcW w:w="4275" w:type="dxa"/>
            <w:vAlign w:val="center"/>
          </w:tcPr>
          <w:p w14:paraId="7A0EFE60">
            <w:pPr>
              <w:pStyle w:val="5"/>
              <w:jc w:val="left"/>
              <w:rPr>
                <w:rFonts w:ascii="宋体"/>
              </w:rPr>
            </w:pPr>
            <w:r>
              <w:rPr>
                <w:sz w:val="24"/>
                <w:szCs w:val="24"/>
              </w:rPr>
              <w:t>保证用餐工作时间，按要求开餐</w:t>
            </w:r>
          </w:p>
        </w:tc>
        <w:tc>
          <w:tcPr>
            <w:tcW w:w="3468" w:type="dxa"/>
            <w:vAlign w:val="center"/>
          </w:tcPr>
          <w:p w14:paraId="4D2C07FD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每发现一次扣物业公司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6350B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688121F3">
            <w:pPr>
              <w:pStyle w:val="5"/>
              <w:jc w:val="left"/>
              <w:rPr>
                <w:rFonts w:ascii="宋体"/>
              </w:rPr>
            </w:pPr>
          </w:p>
        </w:tc>
        <w:tc>
          <w:tcPr>
            <w:tcW w:w="4275" w:type="dxa"/>
            <w:vAlign w:val="center"/>
          </w:tcPr>
          <w:p w14:paraId="445D3D69"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rPr>
                <w:rFonts w:ascii="宋体"/>
              </w:rPr>
            </w:pPr>
            <w:r>
              <w:rPr>
                <w:sz w:val="24"/>
                <w:szCs w:val="24"/>
              </w:rPr>
              <w:t>保证饭菜质量符合国家食品卫生安全标准的规定。</w:t>
            </w:r>
          </w:p>
        </w:tc>
        <w:tc>
          <w:tcPr>
            <w:tcW w:w="3468" w:type="dxa"/>
            <w:vAlign w:val="center"/>
          </w:tcPr>
          <w:p w14:paraId="3A0264D9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每发现一次扣物业公司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3F690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085AEB13">
            <w:pPr>
              <w:pStyle w:val="5"/>
              <w:jc w:val="left"/>
              <w:rPr>
                <w:rFonts w:ascii="宋体"/>
              </w:rPr>
            </w:pPr>
          </w:p>
        </w:tc>
        <w:tc>
          <w:tcPr>
            <w:tcW w:w="4275" w:type="dxa"/>
            <w:vAlign w:val="center"/>
          </w:tcPr>
          <w:p w14:paraId="4427B46C">
            <w:pPr>
              <w:pStyle w:val="5"/>
              <w:jc w:val="left"/>
              <w:rPr>
                <w:rFonts w:ascii="宋体"/>
              </w:rPr>
            </w:pPr>
            <w:r>
              <w:rPr>
                <w:sz w:val="24"/>
                <w:szCs w:val="24"/>
              </w:rPr>
              <w:t>保证食品生熟分开、无污染、变质</w:t>
            </w:r>
          </w:p>
        </w:tc>
        <w:tc>
          <w:tcPr>
            <w:tcW w:w="3468" w:type="dxa"/>
            <w:vAlign w:val="center"/>
          </w:tcPr>
          <w:p w14:paraId="12E91BC1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每发现</w:t>
            </w:r>
            <w:r>
              <w:rPr>
                <w:rFonts w:hint="eastAsia" w:ascii="宋体" w:hAnsi="宋体" w:cs="宋体"/>
                <w:lang w:val="en-US" w:eastAsia="zh-CN"/>
              </w:rPr>
              <w:t>食物变质，有污染等情况</w:t>
            </w:r>
            <w:r>
              <w:rPr>
                <w:rFonts w:hint="eastAsia" w:ascii="宋体" w:hAnsi="宋体" w:cs="宋体"/>
              </w:rPr>
              <w:t>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61438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  <w:jc w:val="center"/>
        </w:trPr>
        <w:tc>
          <w:tcPr>
            <w:tcW w:w="779" w:type="dxa"/>
            <w:vMerge w:val="restart"/>
            <w:vAlign w:val="center"/>
          </w:tcPr>
          <w:p w14:paraId="66C961FB">
            <w:pPr>
              <w:pStyle w:val="5"/>
              <w:rPr>
                <w:rFonts w:ascii="宋体"/>
              </w:rPr>
            </w:pPr>
            <w:r>
              <w:rPr>
                <w:sz w:val="24"/>
                <w:szCs w:val="24"/>
              </w:rPr>
              <w:t>更夫服务</w:t>
            </w:r>
          </w:p>
        </w:tc>
        <w:tc>
          <w:tcPr>
            <w:tcW w:w="4275" w:type="dxa"/>
            <w:vAlign w:val="center"/>
          </w:tcPr>
          <w:p w14:paraId="33650877">
            <w:pPr>
              <w:pStyle w:val="5"/>
              <w:jc w:val="left"/>
              <w:rPr>
                <w:rFonts w:ascii="宋体"/>
              </w:rPr>
            </w:pPr>
            <w:r>
              <w:rPr>
                <w:sz w:val="24"/>
                <w:szCs w:val="24"/>
              </w:rPr>
              <w:t>做好安全防范工作、安全检查工作，杜绝楼内安全隐患、危险事件的发生，更夫要保证楼内工作人员及时出入</w:t>
            </w:r>
          </w:p>
        </w:tc>
        <w:tc>
          <w:tcPr>
            <w:tcW w:w="3468" w:type="dxa"/>
            <w:vAlign w:val="center"/>
          </w:tcPr>
          <w:p w14:paraId="574E5B50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08EAC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  <w:jc w:val="center"/>
        </w:trPr>
        <w:tc>
          <w:tcPr>
            <w:tcW w:w="779" w:type="dxa"/>
            <w:vMerge w:val="continue"/>
            <w:tcBorders/>
            <w:vAlign w:val="center"/>
          </w:tcPr>
          <w:p w14:paraId="3870C8B0">
            <w:pPr>
              <w:pStyle w:val="5"/>
              <w:rPr>
                <w:rFonts w:ascii="宋体"/>
              </w:rPr>
            </w:pPr>
          </w:p>
        </w:tc>
        <w:tc>
          <w:tcPr>
            <w:tcW w:w="4275" w:type="dxa"/>
            <w:vAlign w:val="center"/>
          </w:tcPr>
          <w:p w14:paraId="4367DE9D">
            <w:pPr>
              <w:pStyle w:val="5"/>
              <w:jc w:val="left"/>
              <w:rPr>
                <w:rFonts w:ascii="宋体"/>
              </w:rPr>
            </w:pPr>
            <w:r>
              <w:rPr>
                <w:sz w:val="24"/>
                <w:szCs w:val="24"/>
              </w:rPr>
              <w:t>负责把垃圾送到指定位置</w:t>
            </w:r>
          </w:p>
        </w:tc>
        <w:tc>
          <w:tcPr>
            <w:tcW w:w="3468" w:type="dxa"/>
            <w:vAlign w:val="center"/>
          </w:tcPr>
          <w:p w14:paraId="1A05A728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0CE3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tblHeader/>
          <w:jc w:val="center"/>
        </w:trPr>
        <w:tc>
          <w:tcPr>
            <w:tcW w:w="779" w:type="dxa"/>
            <w:vMerge w:val="continue"/>
            <w:tcBorders/>
            <w:vAlign w:val="center"/>
          </w:tcPr>
          <w:p w14:paraId="55446E06">
            <w:pPr>
              <w:pStyle w:val="5"/>
              <w:rPr>
                <w:rFonts w:ascii="宋体"/>
              </w:rPr>
            </w:pPr>
          </w:p>
        </w:tc>
        <w:tc>
          <w:tcPr>
            <w:tcW w:w="4275" w:type="dxa"/>
            <w:vAlign w:val="center"/>
          </w:tcPr>
          <w:p w14:paraId="1700517F">
            <w:pPr>
              <w:pStyle w:val="5"/>
              <w:jc w:val="left"/>
              <w:rPr>
                <w:rFonts w:ascii="宋体"/>
              </w:rPr>
            </w:pPr>
            <w:r>
              <w:rPr>
                <w:sz w:val="24"/>
                <w:szCs w:val="24"/>
              </w:rPr>
              <w:t>掌握一定的安保技能，如巡逻、消防检查等。加强对重点部位的治安防范，加强防盗活动，及进发现可疑人和事，并逐出并及时上报</w:t>
            </w:r>
          </w:p>
        </w:tc>
        <w:tc>
          <w:tcPr>
            <w:tcW w:w="3468" w:type="dxa"/>
            <w:vAlign w:val="center"/>
          </w:tcPr>
          <w:p w14:paraId="3B04BC2A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4439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779" w:type="dxa"/>
            <w:vMerge w:val="continue"/>
            <w:tcBorders/>
            <w:vAlign w:val="center"/>
          </w:tcPr>
          <w:p w14:paraId="46534A5D">
            <w:pPr>
              <w:pStyle w:val="5"/>
              <w:rPr>
                <w:rFonts w:ascii="宋体"/>
              </w:rPr>
            </w:pPr>
          </w:p>
        </w:tc>
        <w:tc>
          <w:tcPr>
            <w:tcW w:w="4275" w:type="dxa"/>
            <w:vAlign w:val="center"/>
          </w:tcPr>
          <w:p w14:paraId="01717167">
            <w:pPr>
              <w:pStyle w:val="5"/>
              <w:jc w:val="left"/>
              <w:rPr>
                <w:rFonts w:ascii="宋体"/>
              </w:rPr>
            </w:pPr>
            <w:r>
              <w:rPr>
                <w:sz w:val="24"/>
                <w:szCs w:val="24"/>
              </w:rPr>
              <w:t>遵守纪律，配合领导做好上下班后交接值班工作</w:t>
            </w:r>
          </w:p>
        </w:tc>
        <w:tc>
          <w:tcPr>
            <w:tcW w:w="3468" w:type="dxa"/>
            <w:vAlign w:val="center"/>
          </w:tcPr>
          <w:p w14:paraId="713024B3">
            <w:pPr>
              <w:pStyle w:val="5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 w14:paraId="493E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779" w:type="dxa"/>
            <w:tcBorders/>
            <w:vAlign w:val="center"/>
          </w:tcPr>
          <w:p w14:paraId="0A7D02A4">
            <w:pPr>
              <w:pStyle w:val="5"/>
              <w:rPr>
                <w:rFonts w:ascii="宋体"/>
              </w:rPr>
            </w:pPr>
            <w:r>
              <w:rPr>
                <w:sz w:val="24"/>
                <w:szCs w:val="24"/>
              </w:rPr>
              <w:t>会议服务和会议室管理</w:t>
            </w:r>
          </w:p>
        </w:tc>
        <w:tc>
          <w:tcPr>
            <w:tcW w:w="4275" w:type="dxa"/>
            <w:vAlign w:val="center"/>
          </w:tcPr>
          <w:p w14:paraId="734690F3">
            <w:pPr>
              <w:pStyle w:val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如承办培训、会议等大型活动，根据甲方提供需求、临时性增加保障人员，需在约定时间内提供保障</w:t>
            </w:r>
          </w:p>
        </w:tc>
        <w:tc>
          <w:tcPr>
            <w:tcW w:w="3468" w:type="dxa"/>
            <w:vAlign w:val="center"/>
          </w:tcPr>
          <w:p w14:paraId="483F8DD1">
            <w:pPr>
              <w:pStyle w:val="5"/>
              <w:jc w:val="left"/>
              <w:rPr>
                <w:rFonts w:hint="eastAsia" w:ascii="宋体" w:hAnsi="宋体" w:cs="宋体"/>
              </w:rPr>
            </w:pPr>
            <w:bookmarkStart w:id="0" w:name="_GoBack"/>
            <w:r>
              <w:rPr>
                <w:rFonts w:hint="eastAsia" w:ascii="宋体" w:hAnsi="宋体" w:cs="宋体"/>
              </w:rPr>
              <w:t>发现一次扣物业公司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元</w:t>
            </w:r>
          </w:p>
          <w:bookmarkEnd w:id="0"/>
        </w:tc>
      </w:tr>
      <w:tr w14:paraId="21728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779" w:type="dxa"/>
            <w:tcBorders/>
            <w:vAlign w:val="center"/>
          </w:tcPr>
          <w:p w14:paraId="1A1B2978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地热清洗服务</w:t>
            </w:r>
          </w:p>
        </w:tc>
        <w:tc>
          <w:tcPr>
            <w:tcW w:w="4275" w:type="dxa"/>
            <w:vAlign w:val="center"/>
          </w:tcPr>
          <w:p w14:paraId="5B88AE73">
            <w:pPr>
              <w:pStyle w:val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供热前负责对办公楼、附属楼、审判法庭、立案诉讼服务中心、执行局黑岗派出法庭、龙兴派出法庭、景星派出法庭各楼层地热进行清洗维护，工作期间派专人进行看护，发生故障要求立即排查解决</w:t>
            </w:r>
          </w:p>
        </w:tc>
        <w:tc>
          <w:tcPr>
            <w:tcW w:w="3468" w:type="dxa"/>
            <w:vAlign w:val="center"/>
          </w:tcPr>
          <w:p w14:paraId="6E5D5523">
            <w:pPr>
              <w:pStyle w:val="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清洗不干净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发现一处扣10-20元/次</w:t>
            </w:r>
          </w:p>
        </w:tc>
      </w:tr>
    </w:tbl>
    <w:p w14:paraId="4F3979C5">
      <w:pPr>
        <w:tabs>
          <w:tab w:val="left" w:pos="420"/>
        </w:tabs>
        <w:spacing w:line="560" w:lineRule="exact"/>
        <w:rPr>
          <w:rFonts w:ascii="仿宋" w:hAnsi="仿宋" w:eastAsia="仿宋"/>
          <w:sz w:val="28"/>
          <w:szCs w:val="28"/>
        </w:rPr>
      </w:pPr>
    </w:p>
    <w:p w14:paraId="01C65F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ZWMzOTU4M2M3ZmJiZGYzZDNjZjFkYzE4N2NlMDAifQ=="/>
  </w:docVars>
  <w:rsids>
    <w:rsidRoot w:val="34A636A6"/>
    <w:rsid w:val="06A80530"/>
    <w:rsid w:val="34A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文本1"/>
    <w:basedOn w:val="1"/>
    <w:autoRedefine/>
    <w:qFormat/>
    <w:uiPriority w:val="99"/>
    <w:pPr>
      <w:spacing w:line="360" w:lineRule="atLeast"/>
      <w:jc w:val="center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990</Words>
  <Characters>1031</Characters>
  <Lines>0</Lines>
  <Paragraphs>0</Paragraphs>
  <TotalTime>0</TotalTime>
  <ScaleCrop>false</ScaleCrop>
  <LinksUpToDate>false</LinksUpToDate>
  <CharactersWithSpaces>1031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2024-05-29T04:54:00Z</dcterms:created>
  <dc:creator>老马识途</dc:creator>
  <cp:lastModifiedBy>如若初夏</cp:lastModifiedBy>
  <dcterms:modified xsi:type="dcterms:W3CDTF">2025-01-23T06:31:06Z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95744F9B806B4248BF2AA81378D9C53D_11</vt:lpwstr>
  </property>
  <property fmtid="{D5CDD505-2E9C-101B-9397-08002B2CF9AE}" pid="4" name="KSOTemplateDocerSaveRecord">
    <vt:lpwstr>eyJoZGlkIjoiMWM0ZmU4MzMxY2ViZjk3NzcyZDFjZGRhMmUyYWIwOTciLCJ1c2VySWQiOiI0MDc4MzA0MjQifQ==</vt:lpwstr>
  </property>
</Properties>
</file>