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center"/>
        <w:textAlignment w:val="auto"/>
        <w:rPr>
          <w:rFonts w:hint="eastAsia" w:ascii="宋体" w:hAnsi="宋体" w:eastAsia="宋体" w:cs="宋体"/>
          <w:b/>
          <w:bCs/>
          <w:color w:val="auto"/>
          <w:kern w:val="2"/>
          <w:sz w:val="28"/>
          <w:szCs w:val="28"/>
          <w:lang w:val="en-US" w:eastAsia="zh-CN" w:bidi="ar"/>
        </w:rPr>
      </w:pPr>
      <w:r>
        <w:rPr>
          <w:rFonts w:hint="eastAsia" w:ascii="宋体" w:hAnsi="宋体" w:eastAsia="宋体" w:cs="宋体"/>
          <w:b/>
          <w:bCs/>
          <w:color w:val="auto"/>
          <w:kern w:val="2"/>
          <w:sz w:val="28"/>
          <w:szCs w:val="28"/>
          <w:lang w:val="en-US" w:eastAsia="zh-CN" w:bidi="ar"/>
        </w:rPr>
        <w:t>技术参数要求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textAlignment w:val="auto"/>
        <w:rPr>
          <w:rFonts w:hint="eastAsia" w:ascii="宋体" w:hAnsi="宋体" w:eastAsia="宋体" w:cs="宋体"/>
          <w:b/>
          <w:bCs/>
          <w:color w:val="auto"/>
          <w:kern w:val="2"/>
          <w:sz w:val="21"/>
          <w:szCs w:val="21"/>
          <w:lang w:val="en-US" w:eastAsia="zh-CN" w:bidi="ar"/>
        </w:rPr>
      </w:pPr>
      <w:r>
        <w:rPr>
          <w:rFonts w:hint="eastAsia" w:ascii="宋体" w:hAnsi="宋体" w:eastAsia="宋体" w:cs="宋体"/>
          <w:b/>
          <w:bCs/>
          <w:color w:val="auto"/>
          <w:kern w:val="2"/>
          <w:sz w:val="21"/>
          <w:szCs w:val="21"/>
          <w:lang w:val="en-US" w:eastAsia="zh-CN" w:bidi="ar"/>
        </w:rPr>
        <w:t>总体要求：</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系统运用虚拟现实技术，对森林火场进行虚拟场景设计，创建火场中的树木、地形、道路、烟雾、火、灰烬等元素，生成较真实的三维森林火灾场景，通过虚拟演播大厅、真实度较高的虚拟火灾场景，进行森林火灾的原理演示、逃生及森林火灾扑救体验。系统具备高度真实的视觉和声音效果，以增强体验者使用时的真实感和表现力。系统应模拟各种效果，如火焰、烟雾、水、爆炸等，使体验场景更加生动、丰富，给体验者带来更好的沉浸感。</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火场模型：根据真实地貌数据建立数字三维地形，创建真实火场，火场面积不小于1平方公里，包含</w:t>
      </w:r>
      <w:r>
        <w:rPr>
          <w:rFonts w:hint="eastAsia" w:ascii="宋体" w:hAnsi="宋体" w:eastAsia="宋体" w:cs="宋体"/>
          <w:color w:val="auto"/>
          <w:kern w:val="2"/>
          <w:sz w:val="21"/>
          <w:szCs w:val="21"/>
          <w:lang w:val="en-US" w:eastAsia="zh-CN" w:bidi="ar"/>
        </w:rPr>
        <w:t>至少三种:平坦地形 、山谷、河谷等典型地貌。</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火灾的动态模拟：体现风速对森林大火的影响，可表现飞火，火旋风，峡谷轰燃等高能量火的模拟。</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森林火灾后，植被燃烧特征的真实展现。</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支持不同时间及天气设定，包括雨、雾、风、温度、阳光。</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在互动内容及流程设计中，要求采取故事线剧情模式，提升互动体验代入感及真实性。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2"/>
          <w:sz w:val="21"/>
          <w:szCs w:val="21"/>
          <w:lang w:val="en-US" w:eastAsia="zh-CN" w:bidi="ar"/>
        </w:rPr>
        <w:t>7、具有AR操作引导系统：</w:t>
      </w:r>
      <w:r>
        <w:rPr>
          <w:rFonts w:hint="eastAsia" w:ascii="宋体" w:hAnsi="宋体" w:eastAsia="宋体" w:cs="宋体"/>
          <w:color w:val="auto"/>
          <w:sz w:val="21"/>
          <w:szCs w:val="21"/>
          <w:lang w:val="en-US" w:eastAsia="zh-CN"/>
        </w:rPr>
        <w:t>操作者可佩戴AR眼镜观看、学习该套系统的操作流程。（提供AR操作引导系统的界面截图）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2"/>
          <w:sz w:val="21"/>
          <w:szCs w:val="21"/>
          <w:lang w:val="en-US" w:eastAsia="zh-CN" w:bidi="ar"/>
        </w:rPr>
        <w:t>8、系统内容适配HTC cosmos或HTC vive pro2.0或HTC vive pro2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一、</w:t>
      </w:r>
      <w:r>
        <w:rPr>
          <w:rFonts w:hint="eastAsia" w:ascii="宋体" w:hAnsi="宋体" w:eastAsia="宋体" w:cs="宋体"/>
          <w:color w:val="auto"/>
          <w:kern w:val="2"/>
          <w:sz w:val="21"/>
          <w:szCs w:val="21"/>
          <w:lang w:val="en-US" w:eastAsia="zh-CN" w:bidi="ar"/>
        </w:rPr>
        <w:t>森林草原火灾原理与火因调查演示互动课程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（一）森林草原火灾原理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1.火灾原理课程内容包含6个讲解视频：</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森林草原火三要素。</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森林草原火的燃烧阶段。</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森林草原燃烧环。</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热量传播方式。</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森林草原火灾种类。</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高能量火的特征。</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火行为参数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2.每个讲解视频中三维动画时长不少于50秒，讲解视频时长不少于2分钟。设置暂停、停止、继续播放、静音功能。视频格式：mp4、视频编码：H.264、视频分辨率：</w:t>
      </w:r>
      <w:r>
        <w:rPr>
          <w:rFonts w:hint="eastAsia" w:ascii="宋体" w:hAnsi="宋体" w:eastAsia="宋体" w:cs="宋体"/>
          <w:color w:val="auto"/>
          <w:kern w:val="2"/>
          <w:sz w:val="21"/>
          <w:szCs w:val="21"/>
          <w:lang w:val="en-US" w:eastAsia="zh-CN" w:bidi="ar"/>
        </w:rPr>
        <w:t>≧</w:t>
      </w:r>
      <w:r>
        <w:rPr>
          <w:rFonts w:hint="eastAsia" w:ascii="宋体" w:hAnsi="宋体" w:eastAsia="宋体" w:cs="宋体"/>
          <w:color w:val="auto"/>
          <w:kern w:val="2"/>
          <w:sz w:val="21"/>
          <w:szCs w:val="21"/>
          <w:lang w:val="en-US" w:eastAsia="zh-CN" w:bidi="ar"/>
        </w:rPr>
        <w:t>1080P、视频帧数：25帧/秒</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（二）火因调查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1.火因调查演示互动课程内容包括：</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火灾蔓延方向与起火点的确定。</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火因的调查方法及分析。</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林木损失的调查。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2.《火灾蔓延方向与起火点的确定》由虚拟教员在过火林地现场进行蔓延方向和起火点的调查方式及方法讲解，虚拟过火林地互动面积不小于1平方公里，由学生自主在过火林地现场进行蔓延方向及起火点的调查，其中蔓延方向主要表现形式包含树干熏黑痕迹、树冠烧毁程度、灌木和幼树过火后倾斜方向、树桩及岩石，起火点表现形式主要有雷击、陨石坑、烟头、简易木棚、火柴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3.《火因的调查方法及分析》要求采用网格法对过火林地进行地面搜索，并根据当地交通及天气情况有效的利用排除法来查找火因。</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4.《林木损失的调查》要求按照调查标准将火烧木进行分类，调查完成后填写 《火烧迹地标准地每木调查表》。调查表可导出表格文件或jpg格式的图像文件。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二、</w:t>
      </w:r>
      <w:r>
        <w:rPr>
          <w:rFonts w:hint="eastAsia" w:ascii="宋体" w:hAnsi="宋体" w:eastAsia="宋体" w:cs="宋体"/>
          <w:color w:val="auto"/>
          <w:kern w:val="2"/>
          <w:sz w:val="21"/>
          <w:szCs w:val="21"/>
          <w:lang w:val="en-US" w:eastAsia="zh-CN" w:bidi="ar"/>
        </w:rPr>
        <w:t>灭火机械及使用方法互动课程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由虚拟教员介绍常用的灭火工具。包含： 1 号工具 、2号工具、 3号工具、 风力灭火机、 油锯、背负式水枪、便携式森林高压消防泵、履带式森林消防车等使用方法介绍及演示。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三、</w:t>
      </w:r>
      <w:r>
        <w:rPr>
          <w:rFonts w:hint="eastAsia" w:ascii="宋体" w:hAnsi="宋体" w:eastAsia="宋体" w:cs="宋体"/>
          <w:color w:val="auto"/>
          <w:kern w:val="2"/>
          <w:sz w:val="21"/>
          <w:szCs w:val="21"/>
          <w:lang w:val="en-US" w:eastAsia="zh-CN" w:bidi="ar"/>
        </w:rPr>
        <w:t>森林火灾扑救方法互动课程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1.《森林火灾扑救方法互动课程》要求还原真实森林火灾现场，</w:t>
      </w:r>
      <w:r>
        <w:rPr>
          <w:rFonts w:hint="eastAsia" w:ascii="宋体" w:hAnsi="宋体" w:eastAsia="宋体" w:cs="宋体"/>
          <w:b w:val="0"/>
          <w:bCs w:val="0"/>
          <w:color w:val="auto"/>
          <w:kern w:val="2"/>
          <w:sz w:val="21"/>
          <w:szCs w:val="21"/>
          <w:lang w:val="en-US" w:eastAsia="zh-CN" w:bidi="ar"/>
        </w:rPr>
        <w:t>利用实时渲染技术</w:t>
      </w:r>
      <w:r>
        <w:rPr>
          <w:rFonts w:hint="eastAsia" w:ascii="宋体" w:hAnsi="宋体" w:eastAsia="宋体" w:cs="宋体"/>
          <w:color w:val="auto"/>
          <w:kern w:val="2"/>
          <w:sz w:val="21"/>
          <w:szCs w:val="21"/>
          <w:lang w:val="en-US" w:eastAsia="zh-CN" w:bidi="ar"/>
        </w:rPr>
        <w:t>由虚拟教员进行森林火灾扑救方法的演示：演示内容包括扑打法、覆土灭火法、风力灭火法、隔离带法。并同时讲解灭火工具的基本使用技术。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2.虚拟林火现场互动面积不小于1平方公里，重点交互内容为 扑打法、风力灭火法、隔离带法，其中风力灭火法要求体现编组内容。在扑救火灾过程中提供任务方向指引功能。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3.18种基本扑火方法动画演示和三维场景搭建。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4.8种森林灭火常用战法。</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森林火灾监测与扑救指挥虚拟系统互动课程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地面巡护体验:要求设置虚拟森林消防站，学员可以通过单兵战术平板自定义巡护时间或根据森林火险预警信号自行选择巡护时间，选择巡护交通工具及巡护人员，并可通过地图进行巡护路线的选择，在巡护过程中系统可对当前森林林木特点加以语音及文字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2.瞭望台监测体验：林地互动面积不小于40平方公里，场景功能中设置两处瞭望台，相距15-20公里，要求体现目视观测及望远镜观测方法，及瞭望塔定位仪的使用方法及林火距离的判断方法。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3.飞机巡护演示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4.卫星监测演示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5.按照林火扑救工作程序建立虚拟指挥系统。</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航空消防演示互动课程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1以</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 HYPERLINK "https://www.so.com/link?m=wzyG4vJcwhb52EztXWDc7XHnLgeyHqqqfyvJ3/r6L4uF15qmUTDdILCBaaZqdw/gQebpObKFfXEOKP4aUDMoBrKQUVRk4maR7MVtd47S4HFNMbxv6+0yR9qBpE4PQ4XOAkr37uhpHnHP4VLE8dHth1xlFullGW+G/sdOjoSV/5sQHThL1z59I8BBQJ9rpweFEaatUYaNRplG3itfrT2fPDTtV2sTOW6mTxysRMXTbTJHudjo07LE510jMioxCidX0VFIt5oK5hn1kA3Au" \t "https://www.so.com/_blank"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t>大兴安岭加格达奇航空护林站</w:t>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val="en-US" w:eastAsia="zh-CN" w:bidi="ar"/>
        </w:rPr>
        <w:t>为原型利用实时渲染技术，由虚拟教员讲解并演示航空森林灭火的方式，要求包含机降灭火、索降灭火、吊桶灭火、航空化学灭火等4种灭火方式。实现学员驾驶不同机型的飞机采用吊桶灭火及化学灭火两种方式，在指定地点实施森林灭火行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2提供加格达奇航空护林站全景拍摄图片，不低于2张（响应文件中提供拍摄图片）</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3提供加格达奇航空护林站全景拍摄视频，不低于1分钟（</w:t>
      </w:r>
      <w:r>
        <w:rPr>
          <w:rFonts w:hint="eastAsia" w:ascii="宋体" w:hAnsi="宋体" w:eastAsia="宋体" w:cs="宋体"/>
          <w:color w:val="auto"/>
          <w:kern w:val="2"/>
          <w:sz w:val="21"/>
          <w:szCs w:val="21"/>
          <w:lang w:val="en-US" w:eastAsia="zh-CN" w:bidi="ar"/>
        </w:rPr>
        <w:t>响应文件中提供视频界面截图</w:t>
      </w:r>
      <w:r>
        <w:rPr>
          <w:rFonts w:hint="eastAsia" w:ascii="宋体" w:hAnsi="宋体" w:eastAsia="宋体" w:cs="宋体"/>
          <w:color w:val="auto"/>
          <w:kern w:val="2"/>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4提供加格达奇航空护林站虚拟仿真互动内容，内容中需要有以下交互任务：</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4.1</w:t>
      </w:r>
      <w:r>
        <w:rPr>
          <w:rFonts w:hint="eastAsia" w:ascii="宋体" w:hAnsi="宋体" w:eastAsia="宋体" w:cs="宋体"/>
          <w:color w:val="auto"/>
          <w:kern w:val="2"/>
          <w:sz w:val="21"/>
          <w:szCs w:val="21"/>
          <w:lang w:val="en-US" w:eastAsia="zh-Hans" w:bidi="ar"/>
        </w:rPr>
        <w:t>在下列的飞机零件中选出灭火直升飞机。用户利用遥控器在众多飞机零件当中点击选择，如果选择正确则飞机零件自动拼装，如果选择错误，则会有选择错误的音频提示。直到飞机拼装完成任务结束。</w:t>
      </w:r>
      <w:r>
        <w:rPr>
          <w:rFonts w:hint="eastAsia" w:ascii="宋体" w:hAnsi="宋体" w:eastAsia="宋体" w:cs="宋体"/>
          <w:color w:val="auto"/>
          <w:kern w:val="2"/>
          <w:sz w:val="21"/>
          <w:szCs w:val="21"/>
          <w:lang w:val="en-US" w:eastAsia="zh-CN" w:bidi="ar"/>
        </w:rPr>
        <w:t>（响应文件中</w:t>
      </w:r>
      <w:r>
        <w:rPr>
          <w:rFonts w:hint="eastAsia" w:ascii="宋体" w:hAnsi="宋体" w:eastAsia="宋体" w:cs="宋体"/>
          <w:color w:val="auto"/>
          <w:kern w:val="2"/>
          <w:sz w:val="21"/>
          <w:szCs w:val="21"/>
          <w:lang w:val="en-US" w:eastAsia="zh-CN" w:bidi="ar"/>
        </w:rPr>
        <w:t>提供以上操作的开发界面截图及交互内容视频截图。</w:t>
      </w:r>
      <w:r>
        <w:rPr>
          <w:rFonts w:hint="eastAsia" w:ascii="宋体" w:hAnsi="宋体" w:eastAsia="宋体" w:cs="宋体"/>
          <w:color w:val="auto"/>
          <w:kern w:val="2"/>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color w:val="auto"/>
          <w:kern w:val="2"/>
          <w:sz w:val="21"/>
          <w:szCs w:val="21"/>
          <w:lang w:val="en-US" w:eastAsia="zh-Hans" w:bidi="ar"/>
        </w:rPr>
      </w:pPr>
      <w:r>
        <w:rPr>
          <w:rFonts w:hint="eastAsia" w:ascii="宋体" w:hAnsi="宋体" w:eastAsia="宋体" w:cs="宋体"/>
          <w:color w:val="auto"/>
          <w:kern w:val="2"/>
          <w:sz w:val="21"/>
          <w:szCs w:val="21"/>
          <w:lang w:val="en-US" w:eastAsia="zh-CN" w:bidi="ar"/>
        </w:rPr>
        <w:t>4.2</w:t>
      </w:r>
      <w:r>
        <w:rPr>
          <w:rFonts w:hint="eastAsia" w:ascii="宋体" w:hAnsi="宋体" w:eastAsia="宋体" w:cs="宋体"/>
          <w:color w:val="auto"/>
          <w:kern w:val="2"/>
          <w:sz w:val="21"/>
          <w:szCs w:val="21"/>
          <w:lang w:val="en-US" w:eastAsia="zh-Hans" w:bidi="ar"/>
        </w:rPr>
        <w:t>直升飞机灭火救援，远处场景一处着火，直升飞机飞向远处火场，当直升飞机飞到火点上空时，提示用户点击遥控器进行灭火演示。（第三人称）为防止用户没有及时点击遥控器，飞机飞到火点上空后悬停，待用户点击遥控器之后，火势熄灭，直升飞机返回。</w:t>
      </w:r>
      <w:r>
        <w:rPr>
          <w:rFonts w:hint="eastAsia" w:ascii="宋体" w:hAnsi="宋体" w:eastAsia="宋体" w:cs="宋体"/>
          <w:color w:val="auto"/>
          <w:kern w:val="2"/>
          <w:sz w:val="21"/>
          <w:szCs w:val="21"/>
          <w:lang w:val="en-US" w:eastAsia="zh-CN" w:bidi="ar"/>
        </w:rPr>
        <w:t>（响应文件中提供以上操作的开发界面截图及交互内容视频截图。）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rightChars="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六、灭火安全互动课程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1.《扑火过程中常见的人身伤害事故种类》:要求利用实时渲染技术，模拟真实林火现场环境，并由虚拟教员对扑火行动中常见的人身伤害事故进行讲解，包含林火烧伤烧死、窒息伤亡、摔伤摔死、违反操作规程等造成的伤亡事故。</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2.火场高危险环境模拟。</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3.火场紧急避险的方法。要求利用实时渲染技术，根据不同自救方法模拟真实林火现场环境，虚拟火场需满足点火解围、跨越火线进入火烧地、卧倒避火减轻烟伤害等火场解围自救方法的演示及体验。</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4.提供五六大火纪念馆互动内容，内容中需要有以下交互任务：</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宋体" w:hAnsi="宋体" w:eastAsia="宋体" w:cs="宋体"/>
          <w:color w:val="auto"/>
          <w:kern w:val="2"/>
          <w:sz w:val="21"/>
          <w:szCs w:val="21"/>
          <w:lang w:val="en-US" w:eastAsia="zh-Hans" w:bidi="ar"/>
        </w:rPr>
      </w:pPr>
      <w:r>
        <w:rPr>
          <w:rFonts w:hint="eastAsia" w:ascii="宋体" w:hAnsi="宋体" w:eastAsia="宋体" w:cs="宋体"/>
          <w:color w:val="auto"/>
          <w:kern w:val="2"/>
          <w:sz w:val="21"/>
          <w:szCs w:val="21"/>
          <w:lang w:val="en-US" w:eastAsia="zh-CN" w:bidi="ar"/>
        </w:rPr>
        <w:t>4.1</w:t>
      </w:r>
      <w:r>
        <w:rPr>
          <w:rFonts w:hint="eastAsia" w:ascii="宋体" w:hAnsi="宋体" w:eastAsia="宋体" w:cs="宋体"/>
          <w:color w:val="auto"/>
          <w:kern w:val="2"/>
          <w:sz w:val="21"/>
          <w:szCs w:val="21"/>
          <w:lang w:val="en-US" w:eastAsia="zh-Hans" w:bidi="ar"/>
        </w:rPr>
        <w:t>森林火灾的预防，在下列物品当中选出易燃易爆的违禁品。“打火机，煤气罐，电脑，书本，蔬菜，火柴，烟”等若干样物品。将易燃易爆物品设置</w:t>
      </w:r>
      <w:r>
        <w:rPr>
          <w:rFonts w:hint="eastAsia" w:ascii="宋体" w:hAnsi="宋体" w:eastAsia="宋体" w:cs="宋体"/>
          <w:color w:val="auto"/>
          <w:kern w:val="2"/>
          <w:sz w:val="21"/>
          <w:szCs w:val="21"/>
          <w:lang w:val="en-US" w:eastAsia="zh-Hans" w:bidi="ar"/>
        </w:rPr>
        <w:t>3</w:t>
      </w:r>
      <w:r>
        <w:rPr>
          <w:rFonts w:hint="eastAsia" w:ascii="宋体" w:hAnsi="宋体" w:eastAsia="宋体" w:cs="宋体"/>
          <w:color w:val="auto"/>
          <w:kern w:val="2"/>
          <w:sz w:val="21"/>
          <w:szCs w:val="21"/>
          <w:lang w:val="en-US" w:eastAsia="zh-Hans" w:bidi="ar"/>
        </w:rPr>
        <w:t>个即可，当用全部选出的时候视为完成任务。选择正确和错误要有音频或语音提示。</w:t>
      </w:r>
      <w:r>
        <w:rPr>
          <w:rFonts w:hint="eastAsia" w:ascii="宋体" w:hAnsi="宋体" w:eastAsia="宋体" w:cs="宋体"/>
          <w:color w:val="auto"/>
          <w:kern w:val="2"/>
          <w:sz w:val="21"/>
          <w:szCs w:val="21"/>
          <w:lang w:val="en-US" w:eastAsia="zh-CN" w:bidi="ar"/>
        </w:rPr>
        <w:t>（响应文件中提供以上操作的开发界面截图及交互内容视频截图。）</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宋体" w:hAnsi="宋体" w:eastAsia="宋体" w:cs="宋体"/>
          <w:color w:val="auto"/>
          <w:kern w:val="2"/>
          <w:sz w:val="21"/>
          <w:szCs w:val="21"/>
          <w:lang w:val="en-US" w:eastAsia="zh-Hans" w:bidi="ar"/>
        </w:rPr>
      </w:pPr>
      <w:r>
        <w:rPr>
          <w:rFonts w:hint="eastAsia" w:ascii="宋体" w:hAnsi="宋体" w:eastAsia="宋体" w:cs="宋体"/>
          <w:color w:val="auto"/>
          <w:kern w:val="2"/>
          <w:sz w:val="21"/>
          <w:szCs w:val="21"/>
          <w:lang w:val="en-US" w:eastAsia="zh-CN" w:bidi="ar"/>
        </w:rPr>
        <w:t>4.2</w:t>
      </w:r>
      <w:r>
        <w:rPr>
          <w:rFonts w:hint="eastAsia" w:ascii="宋体" w:hAnsi="宋体" w:eastAsia="宋体" w:cs="宋体"/>
          <w:color w:val="auto"/>
          <w:kern w:val="2"/>
          <w:sz w:val="21"/>
          <w:szCs w:val="21"/>
          <w:lang w:val="en-US" w:eastAsia="zh-Hans" w:bidi="ar"/>
        </w:rPr>
        <w:t>灭火器的使用。第一步，拔掉灭火器上的保险栓。此时</w:t>
      </w:r>
      <w:r>
        <w:rPr>
          <w:rFonts w:hint="eastAsia" w:ascii="宋体" w:hAnsi="宋体" w:eastAsia="宋体" w:cs="宋体"/>
          <w:color w:val="auto"/>
          <w:kern w:val="2"/>
          <w:sz w:val="21"/>
          <w:szCs w:val="21"/>
          <w:lang w:val="en-US" w:eastAsia="zh-Hans" w:bidi="ar"/>
        </w:rPr>
        <w:t>UI</w:t>
      </w:r>
      <w:r>
        <w:rPr>
          <w:rFonts w:hint="eastAsia" w:ascii="宋体" w:hAnsi="宋体" w:eastAsia="宋体" w:cs="宋体"/>
          <w:color w:val="auto"/>
          <w:kern w:val="2"/>
          <w:sz w:val="21"/>
          <w:szCs w:val="21"/>
          <w:lang w:val="en-US" w:eastAsia="zh-Hans" w:bidi="ar"/>
        </w:rPr>
        <w:t>箭头引导，用户用遥控器点击之后展示一下保险栓掉落的过程。第二步，提起灭火器，文字和语音或</w:t>
      </w:r>
      <w:r>
        <w:rPr>
          <w:rFonts w:hint="eastAsia" w:ascii="宋体" w:hAnsi="宋体" w:eastAsia="宋体" w:cs="宋体"/>
          <w:color w:val="auto"/>
          <w:kern w:val="2"/>
          <w:sz w:val="21"/>
          <w:szCs w:val="21"/>
          <w:lang w:val="en-US" w:eastAsia="zh-Hans" w:bidi="ar"/>
        </w:rPr>
        <w:t>UI</w:t>
      </w:r>
      <w:r>
        <w:rPr>
          <w:rFonts w:hint="eastAsia" w:ascii="宋体" w:hAnsi="宋体" w:eastAsia="宋体" w:cs="宋体"/>
          <w:color w:val="auto"/>
          <w:kern w:val="2"/>
          <w:sz w:val="21"/>
          <w:szCs w:val="21"/>
          <w:lang w:val="en-US" w:eastAsia="zh-Hans" w:bidi="ar"/>
        </w:rPr>
        <w:t>引导用户点击提起灭火器。点击之后灭火器挂在到摄像机（第一人称视角或第三人称灭火器被提起）</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宋体" w:hAnsi="宋体" w:eastAsia="宋体" w:cs="宋体"/>
          <w:b w:val="0"/>
          <w:bCs/>
          <w:color w:val="auto"/>
          <w:sz w:val="21"/>
          <w:szCs w:val="21"/>
          <w:lang w:eastAsia="zh-Hans"/>
        </w:rPr>
      </w:pPr>
      <w:r>
        <w:rPr>
          <w:rFonts w:hint="eastAsia" w:ascii="宋体" w:hAnsi="宋体" w:eastAsia="宋体" w:cs="宋体"/>
          <w:color w:val="auto"/>
          <w:kern w:val="2"/>
          <w:sz w:val="21"/>
          <w:szCs w:val="21"/>
          <w:lang w:val="en-US" w:eastAsia="zh-Hans" w:bidi="ar"/>
        </w:rPr>
        <w:t>第三步，对准火盆，点击遥控器进行灭火。完成！</w:t>
      </w:r>
      <w:r>
        <w:rPr>
          <w:rFonts w:hint="eastAsia" w:ascii="宋体" w:hAnsi="宋体" w:eastAsia="宋体" w:cs="宋体"/>
          <w:color w:val="auto"/>
          <w:kern w:val="2"/>
          <w:sz w:val="21"/>
          <w:szCs w:val="21"/>
          <w:lang w:val="en-US" w:eastAsia="zh-CN" w:bidi="ar"/>
        </w:rPr>
        <w:t>（响应文件中提供以上操作的开发界面截图及交互内容视频截图。）</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155" w:leftChars="0" w:hanging="1155" w:hangingChars="550"/>
        <w:jc w:val="left"/>
        <w:textAlignment w:val="auto"/>
        <w:rPr>
          <w:rFonts w:hint="eastAsia" w:ascii="宋体" w:hAnsi="宋体" w:eastAsia="宋体" w:cs="宋体"/>
          <w:b w:val="0"/>
          <w:bCs/>
          <w:color w:val="auto"/>
          <w:sz w:val="21"/>
          <w:szCs w:val="21"/>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155" w:leftChars="0" w:hanging="1155" w:hangingChars="550"/>
        <w:jc w:val="left"/>
        <w:textAlignment w:val="auto"/>
        <w:rPr>
          <w:rFonts w:hint="eastAsia" w:ascii="宋体" w:hAnsi="宋体" w:eastAsia="宋体" w:cs="宋体"/>
          <w:b w:val="0"/>
          <w:bCs/>
          <w:color w:val="auto"/>
          <w:sz w:val="21"/>
          <w:szCs w:val="21"/>
          <w:lang w:eastAsia="zh-Hans"/>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200"/>
        <w:jc w:val="both"/>
        <w:textAlignment w:val="auto"/>
        <w:rPr>
          <w:rFonts w:hint="eastAsia" w:ascii="宋体" w:hAnsi="宋体" w:eastAsia="宋体" w:cs="宋体"/>
          <w:color w:val="auto"/>
          <w:kern w:val="2"/>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FE02ED"/>
    <w:multiLevelType w:val="singleLevel"/>
    <w:tmpl w:val="3CFE02ED"/>
    <w:lvl w:ilvl="0" w:tentative="0">
      <w:start w:val="4"/>
      <w:numFmt w:val="chineseCounting"/>
      <w:suff w:val="nothing"/>
      <w:lvlText w:val="%1、"/>
      <w:lvlJc w:val="left"/>
      <w:rPr>
        <w:rFonts w:hint="eastAsia"/>
      </w:rPr>
    </w:lvl>
  </w:abstractNum>
  <w:abstractNum w:abstractNumId="1">
    <w:nsid w:val="52CE12CF"/>
    <w:multiLevelType w:val="singleLevel"/>
    <w:tmpl w:val="52CE12CF"/>
    <w:lvl w:ilvl="0" w:tentative="0">
      <w:start w:val="1"/>
      <w:numFmt w:val="decimal"/>
      <w:lvlText w:val="%1."/>
      <w:lvlJc w:val="left"/>
      <w:pPr>
        <w:tabs>
          <w:tab w:val="left" w:pos="312"/>
        </w:tabs>
      </w:pPr>
    </w:lvl>
  </w:abstractNum>
  <w:abstractNum w:abstractNumId="2">
    <w:nsid w:val="5D763EBA"/>
    <w:multiLevelType w:val="singleLevel"/>
    <w:tmpl w:val="5D763EBA"/>
    <w:lvl w:ilvl="0" w:tentative="0">
      <w:start w:val="1"/>
      <w:numFmt w:val="decimalEnclosedCircleChinese"/>
      <w:suff w:val="nothing"/>
      <w:lvlText w:val="%1　"/>
      <w:lvlJc w:val="left"/>
      <w:pPr>
        <w:ind w:left="0" w:firstLine="400"/>
      </w:pPr>
      <w:rPr>
        <w:rFonts w:hint="eastAsia"/>
      </w:rPr>
    </w:lvl>
  </w:abstractNum>
  <w:abstractNum w:abstractNumId="3">
    <w:nsid w:val="6B69A62A"/>
    <w:multiLevelType w:val="singleLevel"/>
    <w:tmpl w:val="6B69A62A"/>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MWJkNmQyMzVmZGRkZWJmZjhmM2ZlNjdiMmMxOTMifQ=="/>
  </w:docVars>
  <w:rsids>
    <w:rsidRoot w:val="00000000"/>
    <w:rsid w:val="0ADB2CF4"/>
    <w:rsid w:val="0ADD1378"/>
    <w:rsid w:val="0B8909A2"/>
    <w:rsid w:val="0BF63FD8"/>
    <w:rsid w:val="0DAD6BC9"/>
    <w:rsid w:val="117532E4"/>
    <w:rsid w:val="11D90796"/>
    <w:rsid w:val="122361DB"/>
    <w:rsid w:val="12A71B5C"/>
    <w:rsid w:val="178D35C8"/>
    <w:rsid w:val="19547DA0"/>
    <w:rsid w:val="1ED70532"/>
    <w:rsid w:val="1F7E03C6"/>
    <w:rsid w:val="2FE7DB47"/>
    <w:rsid w:val="31FD161E"/>
    <w:rsid w:val="36FECAA5"/>
    <w:rsid w:val="371708EF"/>
    <w:rsid w:val="37AF11C3"/>
    <w:rsid w:val="38E719B6"/>
    <w:rsid w:val="38F3F050"/>
    <w:rsid w:val="3BE043DF"/>
    <w:rsid w:val="3E38578C"/>
    <w:rsid w:val="3E8A0A38"/>
    <w:rsid w:val="3E913970"/>
    <w:rsid w:val="3F1F3C46"/>
    <w:rsid w:val="3F5928A4"/>
    <w:rsid w:val="3FDDD74D"/>
    <w:rsid w:val="43B9111D"/>
    <w:rsid w:val="468A6DA0"/>
    <w:rsid w:val="49991AB1"/>
    <w:rsid w:val="4DFED230"/>
    <w:rsid w:val="4F135B85"/>
    <w:rsid w:val="4FE319FB"/>
    <w:rsid w:val="4FE614EB"/>
    <w:rsid w:val="53F7CC2A"/>
    <w:rsid w:val="5DFFAC9C"/>
    <w:rsid w:val="5EBF3633"/>
    <w:rsid w:val="5F6F084E"/>
    <w:rsid w:val="5FE69028"/>
    <w:rsid w:val="63FD25C0"/>
    <w:rsid w:val="69166546"/>
    <w:rsid w:val="6EF7F4F5"/>
    <w:rsid w:val="6EF99BE1"/>
    <w:rsid w:val="6F77083B"/>
    <w:rsid w:val="6FFD2F87"/>
    <w:rsid w:val="72027391"/>
    <w:rsid w:val="761E4D78"/>
    <w:rsid w:val="76E78193"/>
    <w:rsid w:val="77DF17C7"/>
    <w:rsid w:val="7AFB0BCB"/>
    <w:rsid w:val="7CDFAB8A"/>
    <w:rsid w:val="7E77CF98"/>
    <w:rsid w:val="7ECF9CAD"/>
    <w:rsid w:val="7FD5DD37"/>
    <w:rsid w:val="9F9E6EE9"/>
    <w:rsid w:val="A5F62EDC"/>
    <w:rsid w:val="AFE9DF23"/>
    <w:rsid w:val="B39AB665"/>
    <w:rsid w:val="B579B02A"/>
    <w:rsid w:val="B77D1A1D"/>
    <w:rsid w:val="BBFDCA9B"/>
    <w:rsid w:val="BDBCB50A"/>
    <w:rsid w:val="BDEF1EE2"/>
    <w:rsid w:val="BF397ACB"/>
    <w:rsid w:val="BFAE4A34"/>
    <w:rsid w:val="BFDD3431"/>
    <w:rsid w:val="BFFF78AC"/>
    <w:rsid w:val="BFFFF689"/>
    <w:rsid w:val="C7EF865B"/>
    <w:rsid w:val="CDDF39E3"/>
    <w:rsid w:val="D9FFAB2C"/>
    <w:rsid w:val="DCD3878A"/>
    <w:rsid w:val="DFED4BF1"/>
    <w:rsid w:val="E7DB9AFA"/>
    <w:rsid w:val="EE67B608"/>
    <w:rsid w:val="EFB7D694"/>
    <w:rsid w:val="F16E651B"/>
    <w:rsid w:val="F57BC614"/>
    <w:rsid w:val="F75F9ABB"/>
    <w:rsid w:val="F7DBC5C8"/>
    <w:rsid w:val="F977B482"/>
    <w:rsid w:val="F9DB336E"/>
    <w:rsid w:val="FAEB4154"/>
    <w:rsid w:val="FB64DBF1"/>
    <w:rsid w:val="FE1B44EA"/>
    <w:rsid w:val="FEDA2A0C"/>
    <w:rsid w:val="FEFF76F8"/>
    <w:rsid w:val="FEFF8A73"/>
    <w:rsid w:val="FF3EB8FD"/>
    <w:rsid w:val="FF6FCEC1"/>
    <w:rsid w:val="FFBA3E6B"/>
    <w:rsid w:val="FFDBC312"/>
    <w:rsid w:val="FFEF4FBF"/>
    <w:rsid w:val="FFF5C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spacing w:before="240" w:after="60"/>
      <w:outlineLvl w:val="1"/>
    </w:pPr>
    <w:rPr>
      <w:rFonts w:ascii="Cambria" w:hAnsi="Cambria"/>
      <w:b/>
      <w:bCs/>
      <w:i/>
      <w:iCs/>
      <w:sz w:val="28"/>
      <w:szCs w:val="28"/>
      <w:lang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8">
    <w:name w:val="Hyperlink"/>
    <w:basedOn w:val="7"/>
    <w:qFormat/>
    <w:uiPriority w:val="0"/>
    <w:rPr>
      <w:color w:val="0000FF"/>
      <w:u w:val="single"/>
    </w:rPr>
  </w:style>
  <w:style w:type="paragraph" w:customStyle="1" w:styleId="9">
    <w:name w:val="List Paragraph"/>
    <w:basedOn w:val="1"/>
    <w:qFormat/>
    <w:uiPriority w:val="0"/>
    <w:pPr>
      <w:spacing w:before="0" w:beforeAutospacing="0" w:after="0" w:afterAutospacing="0"/>
      <w:ind w:left="0" w:right="0" w:firstLine="420" w:firstLineChars="20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2023-11-20T04:31:00Z</dcterms:created>
  <dc:creator>Administrator</dc:creator>
  <cp:lastModifiedBy>Yyb</cp:lastModifiedBy>
  <dcterms:modified xsi:type="dcterms:W3CDTF">2023-12-24T02:49:41Z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C2B2A889BCF343D8B282D7F0F7F0218B_13</vt:lpwstr>
  </property>
</Properties>
</file>