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CFF1A">
      <w:pPr>
        <w:pStyle w:val="1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66"/>
        <w:gridCol w:w="4184"/>
        <w:gridCol w:w="1400"/>
        <w:gridCol w:w="1533"/>
      </w:tblGrid>
      <w:tr w14:paraId="2456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5"/>
          </w:tcPr>
          <w:p w14:paraId="58A99508"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呼玛县新增摄像头采购清单表</w:t>
            </w:r>
          </w:p>
        </w:tc>
      </w:tr>
      <w:tr w14:paraId="02A4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ED6438E">
            <w:pPr>
              <w:pStyle w:val="1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66" w:type="dxa"/>
          </w:tcPr>
          <w:p w14:paraId="5F6BC852"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184" w:type="dxa"/>
          </w:tcPr>
          <w:p w14:paraId="786512B0">
            <w:pPr>
              <w:pStyle w:val="1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400" w:type="dxa"/>
          </w:tcPr>
          <w:p w14:paraId="77D8A255"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533" w:type="dxa"/>
          </w:tcPr>
          <w:p w14:paraId="64F18AA7"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工程量</w:t>
            </w:r>
          </w:p>
        </w:tc>
      </w:tr>
      <w:tr w14:paraId="1BEB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463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vAlign w:val="center"/>
          </w:tcPr>
          <w:p w14:paraId="1668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双光谱重载云台</w:t>
            </w:r>
          </w:p>
        </w:tc>
        <w:tc>
          <w:tcPr>
            <w:tcW w:w="4184" w:type="dxa"/>
            <w:vAlign w:val="center"/>
          </w:tcPr>
          <w:p w14:paraId="2149F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【功能特性】;</w:t>
            </w:r>
          </w:p>
          <w:p w14:paraId="30F10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1.支持热成像和可见光联动，对未授权目标智能跟随;</w:t>
            </w:r>
          </w:p>
          <w:p w14:paraId="60EEE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2.单主控单IP系统，便于各通道联动和整体协调控制;</w:t>
            </w:r>
          </w:p>
          <w:p w14:paraId="37EC5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3.可见光、热成像均支持自动聚焦;</w:t>
            </w:r>
          </w:p>
          <w:p w14:paraId="40359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4.支持系统双备份功能，确保数据断电不丢失;</w:t>
            </w:r>
          </w:p>
          <w:p w14:paraId="76A1B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5.支持断电状态记忆功能，上电后自动回到断电前的云台和镜头状态;</w:t>
            </w:r>
          </w:p>
          <w:p w14:paraId="320DA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6.支持精密电机驱动，反应灵敏，运转平稳，精度偏差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0.01度，在任何速度下图像无抖动;</w:t>
            </w:r>
          </w:p>
          <w:p w14:paraId="0B2C1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支持3D定位功能，通过客户端/IE可实现点击放大;</w:t>
            </w:r>
          </w:p>
          <w:p w14:paraId="007DD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7.支持智能雨刷，光学透雾功能;</w:t>
            </w:r>
          </w:p>
          <w:p w14:paraId="56D1E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8.支持热成像探测器防灼伤智能躲避;</w:t>
            </w:r>
          </w:p>
          <w:p w14:paraId="47361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9.支持欠压和过压报警;</w:t>
            </w:r>
          </w:p>
          <w:p w14:paraId="21A0A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10.高灵敏度探测器，支持对比度调节;</w:t>
            </w:r>
          </w:p>
          <w:p w14:paraId="05DEC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11.支持3D降噪功能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15种伪彩色可调节，图像细节增强功能;</w:t>
            </w:r>
          </w:p>
          <w:p w14:paraId="49199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12.支持镜像、数字变倍和本地视频输出;</w:t>
            </w:r>
          </w:p>
          <w:p w14:paraId="48E5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13.支持镜头除冰，电子罗盘功能;</w:t>
            </w:r>
          </w:p>
          <w:p w14:paraId="68801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14.热成像分辨率：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384 × 288</w:t>
            </w:r>
          </w:p>
          <w:p w14:paraId="51D22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15.热成像焦距：30~150 mm</w:t>
            </w:r>
          </w:p>
          <w:p w14:paraId="3635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16.热成像视场角：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至少支持下列场角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2.5° x 1.9°~12.4° x 9.3°;4.1°(H)3.3°(V)-20.6°(H)16.5°(V)</w:t>
            </w:r>
          </w:p>
          <w:p w14:paraId="0DA2E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17.人员最远报警距离（以1.8米*0.5米为准）：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0.7km;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1.1km；</w:t>
            </w:r>
          </w:p>
          <w:p w14:paraId="552DA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18.车辆最远报警距离（以4米*1.4米为准）：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2.1km;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3.2km</w:t>
            </w:r>
          </w:p>
          <w:p w14:paraId="0ABDB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19.船只最远报警距离（以10米*5米为准）：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3.0km;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4.5km</w:t>
            </w:r>
          </w:p>
          <w:p w14:paraId="7F13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20.火点最远报警距离（以2米*2米为准）：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5.9km;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8.8km </w:t>
            </w:r>
          </w:p>
          <w:p w14:paraId="6A958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21.可见光焦距：10~780 mm，光学变倍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78倍</w:t>
            </w:r>
          </w:p>
          <w:p w14:paraId="6FE2B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22.可见光视场角：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40.7°(H)23.6°(V)-0.53°(H)0.3°(V)</w:t>
            </w:r>
          </w:p>
          <w:p w14:paraId="0EF96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23.可见光透雾：支持光学透雾和算法透雾</w:t>
            </w:r>
          </w:p>
          <w:p w14:paraId="526C3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24.可见光防抖功能：支持EIS陀螺仪防抖</w:t>
            </w:r>
          </w:p>
          <w:p w14:paraId="1D89A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25.可见光补光功能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：支持激光补光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，有效距离：3km</w:t>
            </w:r>
          </w:p>
          <w:p w14:paraId="08B6D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26.烟雾最远报警距离（以5米*5米为准）：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12.0 km</w:t>
            </w:r>
          </w:p>
          <w:p w14:paraId="4B2EB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27.可见光分辨率：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1920 × 1080,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200万实时高清 </w:t>
            </w:r>
          </w:p>
          <w:p w14:paraId="55705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28.水平范围：360°连续旋转</w:t>
            </w:r>
          </w:p>
          <w:p w14:paraId="23D69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29.垂直范围：-45°~+45°  </w:t>
            </w:r>
          </w:p>
          <w:p w14:paraId="04585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30.电源输入：电源盒支持宽压输入AC200V~AC240V, 50/60 Hz；设备端DC48V±20%</w:t>
            </w:r>
          </w:p>
          <w:p w14:paraId="13AF0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31.功率：整机运动功耗≤130W，整机最大峰值功耗≤200 W(开启激光补光功耗增加65 W)</w:t>
            </w:r>
          </w:p>
          <w:p w14:paraId="3061B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32.工作温度和湿度：-40°C～70°C，＜90% RH</w:t>
            </w:r>
          </w:p>
          <w:p w14:paraId="51D61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防护等级：等同或高于IP67</w:t>
            </w:r>
          </w:p>
        </w:tc>
        <w:tc>
          <w:tcPr>
            <w:tcW w:w="1400" w:type="dxa"/>
            <w:vAlign w:val="center"/>
          </w:tcPr>
          <w:p w14:paraId="290B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070C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A5E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010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vAlign w:val="center"/>
          </w:tcPr>
          <w:p w14:paraId="4191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监控云台球型支架</w:t>
            </w:r>
          </w:p>
        </w:tc>
        <w:tc>
          <w:tcPr>
            <w:tcW w:w="4184" w:type="dxa"/>
            <w:vAlign w:val="center"/>
          </w:tcPr>
          <w:p w14:paraId="7B341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铝合金材质</w:t>
            </w:r>
          </w:p>
        </w:tc>
        <w:tc>
          <w:tcPr>
            <w:tcW w:w="1400" w:type="dxa"/>
            <w:vAlign w:val="center"/>
          </w:tcPr>
          <w:p w14:paraId="0658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66EC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B58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7DF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vAlign w:val="center"/>
          </w:tcPr>
          <w:p w14:paraId="70B5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全结构化摄像机</w:t>
            </w:r>
          </w:p>
        </w:tc>
        <w:tc>
          <w:tcPr>
            <w:tcW w:w="4184" w:type="dxa"/>
            <w:vAlign w:val="center"/>
          </w:tcPr>
          <w:p w14:paraId="3E50CF9A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分辨率不低于400万像素</w:t>
            </w:r>
          </w:p>
          <w:p w14:paraId="011791D6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应具有不小于1/1.8"英寸传感器。</w:t>
            </w:r>
          </w:p>
          <w:p w14:paraId="280E3DF2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最低照度彩色不大于0.0002lx，黑白不大于0.0001 lx。</w:t>
            </w:r>
          </w:p>
          <w:p w14:paraId="58251724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应内置电动镜头，可远程调节镜头倍率和聚焦，焦距范围不小于8~32mm。</w:t>
            </w:r>
          </w:p>
          <w:p w14:paraId="1314CB44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应支持H.264、H.265、MJPEG视频编码格式，且具有High Profile编码能力。</w:t>
            </w:r>
          </w:p>
          <w:p w14:paraId="2DC97EA7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6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在分辨率1920x1080 @ 25fps，码流设置为1Mbps时，视频图像传输延时不大于60ms。</w:t>
            </w:r>
          </w:p>
          <w:p w14:paraId="2600B229">
            <w:pPr>
              <w:widowControl w:val="0"/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应内置GPU芯片。 </w:t>
            </w:r>
          </w:p>
          <w:p w14:paraId="69B562F4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8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应支持对两眼瞳距不小于40像素的人脸进行检验。</w:t>
            </w:r>
          </w:p>
          <w:p w14:paraId="7AD745C0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9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应支持侧脸过滤功能，可过滤与样机镜头呈上下、左右角度达到预设值的人脸。</w:t>
            </w:r>
          </w:p>
          <w:p w14:paraId="2BB7DE06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应支持抓拍、识别新能源汽车号牌。</w:t>
            </w:r>
          </w:p>
          <w:p w14:paraId="612C54BF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应支持对检测区域内不低于60个目标（机动车、非机动车及行人）进行检测、框选跟踪、筛选、抓拍，可将人脸与人体关联显示。</w:t>
            </w:r>
          </w:p>
          <w:p w14:paraId="07ED9AEB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应支持人数统计功能，可设置≥8个人数统计区域，区域名称可自定义；应支持设置人员密度报警、人数异常报警、停留时间异常报警，每个人数统计区域可设≥3种报警类型。</w:t>
            </w:r>
          </w:p>
          <w:p w14:paraId="2DC017A9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应内置≥4颗混合补光灯，每颗由红外和白光灯组成。</w:t>
            </w:r>
          </w:p>
          <w:p w14:paraId="7237C77A">
            <w:pPr>
              <w:widowControl w:val="0"/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应支持补光灯开启后正面不可见补光灯灯珠。补光灯开启后灯光均匀无波纹、麻点状、条纹状和不规则亮斑。</w:t>
            </w:r>
          </w:p>
          <w:p w14:paraId="0E7ECCFF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应支持IP67防尘防水。</w:t>
            </w:r>
          </w:p>
          <w:p w14:paraId="611CF82A"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16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应内置≥2个麦克风，≥1个扬声器，支持≥3路报警输入，≥2路报警输出，≥2路音频输入，≥1路音频输出，≥1个SD卡槽，≥1个RS485接口，应支持DC12V或POE供电。</w:t>
            </w:r>
          </w:p>
        </w:tc>
        <w:tc>
          <w:tcPr>
            <w:tcW w:w="1400" w:type="dxa"/>
            <w:vAlign w:val="center"/>
          </w:tcPr>
          <w:p w14:paraId="0FB3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4F60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</w:tr>
      <w:tr w14:paraId="4BDA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FE4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vAlign w:val="center"/>
          </w:tcPr>
          <w:p w14:paraId="7E61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周界人脸分析摄像机</w:t>
            </w:r>
          </w:p>
        </w:tc>
        <w:tc>
          <w:tcPr>
            <w:tcW w:w="4184" w:type="dxa"/>
            <w:vAlign w:val="center"/>
          </w:tcPr>
          <w:p w14:paraId="24A67A51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应具备双镜头，通道1分辨率不低于2560*1440，通道2分辨率不低于1920*1080。</w:t>
            </w:r>
          </w:p>
          <w:p w14:paraId="10648CA7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设备通道1水平视场角不小于41°、通道2水平视场角不小于85°。</w:t>
            </w:r>
          </w:p>
          <w:p w14:paraId="048EB919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应内置≥1个GPU芯片、≥2个麦克风、≥1个扬声器。</w:t>
            </w:r>
          </w:p>
          <w:p w14:paraId="477F2747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应内置≥4颗补光灯，补光灯开启后，正面不可见补光灯灯珠。</w:t>
            </w:r>
          </w:p>
          <w:p w14:paraId="574F04CE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应满足补光灯开启时，补光亮度均匀，无波纹、圆环状、麻点状、条纹状及不规则亮斑。 </w:t>
            </w:r>
          </w:p>
          <w:p w14:paraId="3AF3D133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6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应支持H.264、H.265、MJPEG视频编码格式，且具有High Profile编码能力。</w:t>
            </w:r>
          </w:p>
          <w:p w14:paraId="571E2AEA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7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应支持对经过设定区域的行人进行人脸检测，可联动抓拍最佳人脸图片。</w:t>
            </w:r>
          </w:p>
          <w:p w14:paraId="2A7B2485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8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应支持当触发移动侦测、进入区域、离开区域、越界侦测或区域入侵报警时，可在报警时间内联动声音报警和白光灯闪烁，可检测不低于60m处的人、车目标。</w:t>
            </w:r>
          </w:p>
          <w:p w14:paraId="2E08694C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9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警戒音具有不低于10种不同的语音播报类型可选，报警音量和重复次数可选。</w:t>
            </w:r>
          </w:p>
          <w:p w14:paraId="49CE7CAF">
            <w:pPr>
              <w:widowControl w:val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10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应支持通道1和通道2智能可同时开启；可通过IE浏览器或客户端将通道1的智能资源分配为人脸抓拍、普通监控；通道2分配为、普通监控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</w:t>
            </w:r>
          </w:p>
          <w:p w14:paraId="5D32727B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应支持电压在DC12V±30%范围内正常工作。</w:t>
            </w:r>
          </w:p>
          <w:p w14:paraId="16551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12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不低于IP67防尘防水等级。</w:t>
            </w:r>
          </w:p>
        </w:tc>
        <w:tc>
          <w:tcPr>
            <w:tcW w:w="1400" w:type="dxa"/>
            <w:vAlign w:val="center"/>
          </w:tcPr>
          <w:p w14:paraId="229D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2283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</w:tr>
      <w:tr w14:paraId="4F9F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A55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vAlign w:val="center"/>
          </w:tcPr>
          <w:p w14:paraId="137E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监控摄像机</w:t>
            </w:r>
          </w:p>
          <w:p w14:paraId="052A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壁装支架</w:t>
            </w:r>
          </w:p>
        </w:tc>
        <w:tc>
          <w:tcPr>
            <w:tcW w:w="4184" w:type="dxa"/>
            <w:vAlign w:val="center"/>
          </w:tcPr>
          <w:p w14:paraId="7A3E4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</w:t>
            </w:r>
          </w:p>
        </w:tc>
        <w:tc>
          <w:tcPr>
            <w:tcW w:w="1400" w:type="dxa"/>
            <w:vAlign w:val="center"/>
          </w:tcPr>
          <w:p w14:paraId="6571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3C86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</w:t>
            </w:r>
          </w:p>
        </w:tc>
      </w:tr>
      <w:tr w14:paraId="1C1A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2CE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6" w:type="dxa"/>
            <w:vAlign w:val="center"/>
          </w:tcPr>
          <w:p w14:paraId="65ED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监控摄像机电源</w:t>
            </w:r>
          </w:p>
        </w:tc>
        <w:tc>
          <w:tcPr>
            <w:tcW w:w="4184" w:type="dxa"/>
            <w:vAlign w:val="center"/>
          </w:tcPr>
          <w:p w14:paraId="09623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1.DC12V电源适配器</w:t>
            </w:r>
          </w:p>
          <w:p w14:paraId="549AF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2.颜色: 黑色</w:t>
            </w:r>
          </w:p>
          <w:p w14:paraId="56979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3.安装方式: 壁挂式</w:t>
            </w:r>
          </w:p>
          <w:p w14:paraId="29A6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4.输入规格: AC176V~260V，50Hz</w:t>
            </w:r>
          </w:p>
          <w:p w14:paraId="7978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输出规格:DC12V≥2.0A</w:t>
            </w:r>
          </w:p>
          <w:p w14:paraId="32C1A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6.输入效率≥85.00%</w:t>
            </w:r>
          </w:p>
          <w:p w14:paraId="422FD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7.负载调整率: ±5%</w:t>
            </w:r>
          </w:p>
          <w:p w14:paraId="7E560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8.纹波/噪声: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150mVp-p</w:t>
            </w:r>
          </w:p>
          <w:p w14:paraId="58563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9.输出功率: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24W Max</w:t>
            </w:r>
          </w:p>
          <w:p w14:paraId="31F17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10.输入接口: 3C插头</w:t>
            </w:r>
          </w:p>
          <w:p w14:paraId="68EC5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11.输出接口形式: 裸线输出</w:t>
            </w:r>
          </w:p>
          <w:p w14:paraId="30CF0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12.线长:≥800mm</w:t>
            </w:r>
          </w:p>
          <w:p w14:paraId="738A2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13.工作温度和湿度: 0℃~40℃,湿度10%~90%(无凝结)</w:t>
            </w:r>
          </w:p>
        </w:tc>
        <w:tc>
          <w:tcPr>
            <w:tcW w:w="1400" w:type="dxa"/>
            <w:vAlign w:val="center"/>
          </w:tcPr>
          <w:p w14:paraId="542C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56CD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</w:t>
            </w:r>
          </w:p>
        </w:tc>
      </w:tr>
      <w:tr w14:paraId="05B5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7FE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dxa"/>
            <w:vAlign w:val="center"/>
          </w:tcPr>
          <w:p w14:paraId="445E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4184" w:type="dxa"/>
            <w:vAlign w:val="center"/>
          </w:tcPr>
          <w:p w14:paraId="662D9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1.主杆高度6米 厚度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5mm 直径240mm-180mm </w:t>
            </w:r>
          </w:p>
          <w:p w14:paraId="18915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2.横臂1.5米横臂 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4mm</w:t>
            </w:r>
          </w:p>
          <w:p w14:paraId="7AE1C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3.表面 执镀锌高温喷塑 </w:t>
            </w:r>
          </w:p>
          <w:p w14:paraId="288B6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4.地笼宽220mm*高750mm*螺丝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18mm</w:t>
            </w:r>
          </w:p>
        </w:tc>
        <w:tc>
          <w:tcPr>
            <w:tcW w:w="1400" w:type="dxa"/>
            <w:vAlign w:val="center"/>
          </w:tcPr>
          <w:p w14:paraId="794A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533" w:type="dxa"/>
            <w:vAlign w:val="center"/>
          </w:tcPr>
          <w:p w14:paraId="5C02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708D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B45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6" w:type="dxa"/>
            <w:vAlign w:val="center"/>
          </w:tcPr>
          <w:p w14:paraId="1ED1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交警立杆</w:t>
            </w:r>
          </w:p>
        </w:tc>
        <w:tc>
          <w:tcPr>
            <w:tcW w:w="4184" w:type="dxa"/>
            <w:vAlign w:val="center"/>
          </w:tcPr>
          <w:p w14:paraId="2C9ED8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高度6.5米 直径240mm-180mm 壁厚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5㎜</w:t>
            </w:r>
          </w:p>
          <w:p w14:paraId="5F0F68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2.横杆160mm-90mm 壁厚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4㎜</w:t>
            </w:r>
          </w:p>
          <w:p w14:paraId="54ED4F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3.表面 执镀锌高温喷塑 </w:t>
            </w:r>
          </w:p>
          <w:p w14:paraId="77CE65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4.地笼宽220mm*高75mm0*螺丝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18mm </w:t>
            </w:r>
          </w:p>
        </w:tc>
        <w:tc>
          <w:tcPr>
            <w:tcW w:w="1400" w:type="dxa"/>
            <w:vAlign w:val="center"/>
          </w:tcPr>
          <w:p w14:paraId="582A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533" w:type="dxa"/>
            <w:vAlign w:val="center"/>
          </w:tcPr>
          <w:p w14:paraId="65AA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9EF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B8E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6" w:type="dxa"/>
            <w:vAlign w:val="center"/>
          </w:tcPr>
          <w:p w14:paraId="1A14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立杆支架</w:t>
            </w:r>
          </w:p>
          <w:p w14:paraId="4911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1.5米支臂</w:t>
            </w:r>
          </w:p>
        </w:tc>
        <w:tc>
          <w:tcPr>
            <w:tcW w:w="4184" w:type="dxa"/>
            <w:vAlign w:val="center"/>
          </w:tcPr>
          <w:p w14:paraId="69CBE67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横臂1.5米横臂 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4mm  </w:t>
            </w:r>
          </w:p>
          <w:p w14:paraId="0E8263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2.表面 执镀锌高温喷塑</w:t>
            </w:r>
          </w:p>
        </w:tc>
        <w:tc>
          <w:tcPr>
            <w:tcW w:w="1400" w:type="dxa"/>
            <w:vAlign w:val="center"/>
          </w:tcPr>
          <w:p w14:paraId="77C2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533" w:type="dxa"/>
            <w:vAlign w:val="center"/>
          </w:tcPr>
          <w:p w14:paraId="4CF0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31DF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DF5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vAlign w:val="center"/>
          </w:tcPr>
          <w:p w14:paraId="5E45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防水设备箱</w:t>
            </w:r>
          </w:p>
        </w:tc>
        <w:tc>
          <w:tcPr>
            <w:tcW w:w="4184" w:type="dxa"/>
            <w:vAlign w:val="center"/>
          </w:tcPr>
          <w:p w14:paraId="0F6CF17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室外设备箱 防雨 防风 高效散热 耐腐蚀 防雷 防尘 稳固 个性化涂装</w:t>
            </w:r>
          </w:p>
          <w:p w14:paraId="1A3324C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厚度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1.2MM 材质 优质钢材 </w:t>
            </w:r>
          </w:p>
          <w:p w14:paraId="716946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3.防护等级 IP55或更高</w:t>
            </w:r>
          </w:p>
          <w:p w14:paraId="588A8F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4.表面处理 烤漆（静电喷塑）</w:t>
            </w:r>
          </w:p>
          <w:p w14:paraId="64F2F0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5.安装方式 挂杆式</w:t>
            </w:r>
          </w:p>
          <w:p w14:paraId="732314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6.工程级PP通风顶盖 ≥1000KG承重力   </w:t>
            </w:r>
          </w:p>
        </w:tc>
        <w:tc>
          <w:tcPr>
            <w:tcW w:w="1400" w:type="dxa"/>
            <w:vAlign w:val="center"/>
          </w:tcPr>
          <w:p w14:paraId="6C98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Align w:val="center"/>
          </w:tcPr>
          <w:p w14:paraId="29E0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</w:t>
            </w:r>
          </w:p>
        </w:tc>
      </w:tr>
      <w:tr w14:paraId="05F6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4FA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6" w:type="dxa"/>
            <w:vAlign w:val="center"/>
          </w:tcPr>
          <w:p w14:paraId="2DA1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4184" w:type="dxa"/>
            <w:vAlign w:val="center"/>
          </w:tcPr>
          <w:p w14:paraId="3AC1E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1.2P 10A 电压400V</w:t>
            </w:r>
          </w:p>
          <w:p w14:paraId="734F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2.接线方式：接火线零线 </w:t>
            </w:r>
          </w:p>
          <w:p w14:paraId="4BA4A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3.灭弧方式：磁吸式 占位：2位</w:t>
            </w:r>
          </w:p>
        </w:tc>
        <w:tc>
          <w:tcPr>
            <w:tcW w:w="1400" w:type="dxa"/>
            <w:vAlign w:val="center"/>
          </w:tcPr>
          <w:p w14:paraId="4761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Align w:val="center"/>
          </w:tcPr>
          <w:p w14:paraId="195A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</w:t>
            </w:r>
          </w:p>
        </w:tc>
      </w:tr>
      <w:tr w14:paraId="615C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844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vAlign w:val="center"/>
          </w:tcPr>
          <w:p w14:paraId="1E06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安全防范全系统调试</w:t>
            </w:r>
          </w:p>
        </w:tc>
        <w:tc>
          <w:tcPr>
            <w:tcW w:w="4184" w:type="dxa"/>
            <w:vAlign w:val="center"/>
          </w:tcPr>
          <w:p w14:paraId="41A03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1.系统内容:监控系统调试</w:t>
            </w:r>
          </w:p>
          <w:p w14:paraId="0AD69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2.应满足设计图纸及施工规范的相关要求</w:t>
            </w:r>
          </w:p>
          <w:p w14:paraId="50539AB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3.包含完成此项工作的全部内容</w:t>
            </w:r>
          </w:p>
        </w:tc>
        <w:tc>
          <w:tcPr>
            <w:tcW w:w="1400" w:type="dxa"/>
            <w:vAlign w:val="center"/>
          </w:tcPr>
          <w:p w14:paraId="5AB5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1533" w:type="dxa"/>
            <w:vAlign w:val="center"/>
          </w:tcPr>
          <w:p w14:paraId="0161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8B9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5"/>
          </w:tcPr>
          <w:p w14:paraId="24CFE95D"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电梯监控系统采购清单表</w:t>
            </w:r>
          </w:p>
        </w:tc>
      </w:tr>
      <w:tr w14:paraId="7223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969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vAlign w:val="center"/>
          </w:tcPr>
          <w:p w14:paraId="4B52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监控半球</w:t>
            </w:r>
          </w:p>
          <w:p w14:paraId="0CF1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摄像机</w:t>
            </w:r>
          </w:p>
        </w:tc>
        <w:tc>
          <w:tcPr>
            <w:tcW w:w="4184" w:type="dxa"/>
            <w:vAlign w:val="center"/>
          </w:tcPr>
          <w:p w14:paraId="7BA1F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400万防遮挡电梯电瓶车智能检测摄像机</w:t>
            </w:r>
          </w:p>
          <w:p w14:paraId="5EBDA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深度学习|ToF遮挡报警|双向对讲|自带存储卡槽|PoE|楼显功能视频</w:t>
            </w:r>
          </w:p>
          <w:p w14:paraId="46AB3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2.最大图像尺寸：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2560 × 1440</w:t>
            </w:r>
          </w:p>
          <w:p w14:paraId="3A31B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3.主码流帧率分辨率：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 Hz：25 fps（2560 × 1440，1920 × 1080，1280 × 720）</w:t>
            </w:r>
          </w:p>
          <w:p w14:paraId="1109A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4.子码流帧率分辨率：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 Hz：25 fps（1280 × 720，640 × 480，640 × 360）</w:t>
            </w:r>
          </w:p>
          <w:p w14:paraId="2F10B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5.视频压缩标准：主码流：H.265/H.264 子码流：H.265/H.264/MJPEG</w:t>
            </w:r>
          </w:p>
          <w:p w14:paraId="2628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6.视频压缩码率：32 Kbps~8 Mbps</w:t>
            </w:r>
          </w:p>
          <w:p w14:paraId="385DF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7.H.264编码类型：BaseLine Profile/Main 8.Profile/High Profile</w:t>
            </w:r>
          </w:p>
          <w:p w14:paraId="06091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9.H.265编码类型：Main Profile</w:t>
            </w:r>
          </w:p>
          <w:p w14:paraId="7481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10.码率控制：定码率，变码率</w:t>
            </w:r>
          </w:p>
          <w:p w14:paraId="75C83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11.SVC：支持</w:t>
            </w:r>
          </w:p>
          <w:p w14:paraId="1C38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12.ROI：支持主码流设置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1个固定区域</w:t>
            </w:r>
          </w:p>
          <w:p w14:paraId="11A6B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13.事件：电瓶车检测</w:t>
            </w:r>
          </w:p>
          <w:p w14:paraId="73924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14.音频压缩标准：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G.711/G.722.1/G.726/MP2L2/PCM/MP3/AAC-LC</w:t>
            </w:r>
          </w:p>
          <w:p w14:paraId="73F4E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15.音频压缩码率：64 Kbps（G.711）/16 Kbps（G.722.1） /16 Kbps（G.726）/32~160 Kbps（MP2L2）/8~160 Kbps（MP3）/16~64 Kbps（AAC-LC）</w:t>
            </w:r>
          </w:p>
          <w:p w14:paraId="17E24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16.音频采样率：8 kHz/16 kHz</w:t>
            </w:r>
          </w:p>
          <w:p w14:paraId="0037D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17.音频环境噪声过滤：支持</w:t>
            </w:r>
          </w:p>
          <w:p w14:paraId="2E76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18.网络协议：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TCP/IP，ICMP，HTTP，FTP，DHCP，DNS，RTP，RTSP，RTCP，NTP，SMTP，IGMP，QoS，UDP，Bonjour，SSL/TLS，HTTPS，DDNS，UPnP，802.1X，WebSocket，WebSockets</w:t>
            </w:r>
          </w:p>
          <w:p w14:paraId="1F9E6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同时预览路数：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6路</w:t>
            </w:r>
          </w:p>
          <w:p w14:paraId="7EDA5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19.接口协议（API）：开放型网络视频接口，ISAPI，SDK</w:t>
            </w:r>
          </w:p>
          <w:p w14:paraId="03387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20.用户管理：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32个用户，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可分3级用户权限管理：管理员，操作员，普通用户</w:t>
            </w:r>
          </w:p>
          <w:p w14:paraId="1D1A7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21.网络存储：支持NAS（NFS，SMB/CIFS均支持），支持MicroSD/MicroSDHC/MicroSDXC卡（最大256 GB）断网本地录像存储及断网续传</w:t>
            </w:r>
          </w:p>
          <w:p w14:paraId="0EE57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22.浏览器：使用插件预览：IE10，IE11 使用23.本地服务预览：Chrome 57.0+，Firefox 52.0+</w:t>
            </w:r>
          </w:p>
        </w:tc>
        <w:tc>
          <w:tcPr>
            <w:tcW w:w="1400" w:type="dxa"/>
            <w:vAlign w:val="center"/>
          </w:tcPr>
          <w:p w14:paraId="4C58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7AD2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</w:tr>
      <w:tr w14:paraId="0443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0BE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vAlign w:val="center"/>
          </w:tcPr>
          <w:p w14:paraId="6B76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4184" w:type="dxa"/>
            <w:vAlign w:val="center"/>
          </w:tcPr>
          <w:p w14:paraId="3E2EC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1.2P 10A 电压400V</w:t>
            </w:r>
          </w:p>
          <w:p w14:paraId="6F71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2.接线方式：接火线零线 </w:t>
            </w:r>
          </w:p>
          <w:p w14:paraId="0B32E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3.灭弧方式：磁吸式 占位：2位</w:t>
            </w:r>
          </w:p>
        </w:tc>
        <w:tc>
          <w:tcPr>
            <w:tcW w:w="1400" w:type="dxa"/>
            <w:vAlign w:val="center"/>
          </w:tcPr>
          <w:p w14:paraId="648B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Align w:val="center"/>
          </w:tcPr>
          <w:p w14:paraId="3D48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</w:tr>
      <w:tr w14:paraId="6FFC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B1B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vAlign w:val="center"/>
          </w:tcPr>
          <w:p w14:paraId="27C5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184" w:type="dxa"/>
            <w:vAlign w:val="center"/>
          </w:tcPr>
          <w:p w14:paraId="08746C5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国标无氧铜护套线2芯1.0</w:t>
            </w:r>
          </w:p>
          <w:p w14:paraId="2353F8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2.额定电压300/500V</w:t>
            </w:r>
          </w:p>
        </w:tc>
        <w:tc>
          <w:tcPr>
            <w:tcW w:w="1400" w:type="dxa"/>
            <w:vAlign w:val="center"/>
          </w:tcPr>
          <w:p w14:paraId="701E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533" w:type="dxa"/>
            <w:vAlign w:val="center"/>
          </w:tcPr>
          <w:p w14:paraId="6DA6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 w14:paraId="55DA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2D8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vAlign w:val="center"/>
          </w:tcPr>
          <w:p w14:paraId="0C05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安全防范全系统调试</w:t>
            </w:r>
          </w:p>
        </w:tc>
        <w:tc>
          <w:tcPr>
            <w:tcW w:w="4184" w:type="dxa"/>
            <w:vAlign w:val="center"/>
          </w:tcPr>
          <w:p w14:paraId="7393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1.系统内容:监控系统调试</w:t>
            </w:r>
          </w:p>
          <w:p w14:paraId="0730E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2.应满足设计图纸及施工规范的相关要求</w:t>
            </w:r>
          </w:p>
          <w:p w14:paraId="014DA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3.包含完成此项工作的全部内容</w:t>
            </w:r>
          </w:p>
        </w:tc>
        <w:tc>
          <w:tcPr>
            <w:tcW w:w="1400" w:type="dxa"/>
            <w:vAlign w:val="center"/>
          </w:tcPr>
          <w:p w14:paraId="6FEF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1533" w:type="dxa"/>
            <w:vAlign w:val="center"/>
          </w:tcPr>
          <w:p w14:paraId="6157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FDD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5"/>
          </w:tcPr>
          <w:p w14:paraId="6A69D91F"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视频专网接入及应用平台采购清单表</w:t>
            </w:r>
          </w:p>
        </w:tc>
      </w:tr>
      <w:tr w14:paraId="7D77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297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vAlign w:val="center"/>
          </w:tcPr>
          <w:p w14:paraId="69C4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视频级联管理（NCG）</w:t>
            </w:r>
          </w:p>
        </w:tc>
        <w:tc>
          <w:tcPr>
            <w:tcW w:w="4184" w:type="dxa"/>
            <w:vAlign w:val="center"/>
          </w:tcPr>
          <w:p w14:paraId="2ACF2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基于标准协议与外域平台互联互通，支持视频通用标准协议、以及行业视频标准协议。主要业务功能包括：域间注册与心跳、资源同步、实时预览、录像回放与控制、录像下载、设备控制等</w:t>
            </w:r>
          </w:p>
        </w:tc>
        <w:tc>
          <w:tcPr>
            <w:tcW w:w="1400" w:type="dxa"/>
            <w:vAlign w:val="center"/>
          </w:tcPr>
          <w:p w14:paraId="2A68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533" w:type="dxa"/>
            <w:vAlign w:val="center"/>
          </w:tcPr>
          <w:p w14:paraId="38C9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AB9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446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vAlign w:val="center"/>
          </w:tcPr>
          <w:p w14:paraId="537E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本级监控点接入通道数</w:t>
            </w:r>
          </w:p>
        </w:tc>
        <w:tc>
          <w:tcPr>
            <w:tcW w:w="4184" w:type="dxa"/>
            <w:vAlign w:val="center"/>
          </w:tcPr>
          <w:p w14:paraId="12D6A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本级监控点所接入的数量，包括视频能力、人脸能力、车辆能力等普通监控接入。</w:t>
            </w:r>
          </w:p>
        </w:tc>
        <w:tc>
          <w:tcPr>
            <w:tcW w:w="1400" w:type="dxa"/>
            <w:vAlign w:val="center"/>
          </w:tcPr>
          <w:p w14:paraId="03A8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533" w:type="dxa"/>
            <w:vAlign w:val="center"/>
          </w:tcPr>
          <w:p w14:paraId="13CB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7FC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A72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vAlign w:val="center"/>
          </w:tcPr>
          <w:p w14:paraId="33DE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平台基础包</w:t>
            </w:r>
          </w:p>
        </w:tc>
        <w:tc>
          <w:tcPr>
            <w:tcW w:w="4184" w:type="dxa"/>
            <w:vAlign w:val="center"/>
          </w:tcPr>
          <w:p w14:paraId="0B60B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提供了系统业务应用依赖的基础资源，包括用户管理、权限管理、部门管理、门户管理，统一管理了组织、权限、用户、物联设备等资源，并提供门户、录像计划等配置能力。</w:t>
            </w:r>
          </w:p>
          <w:p w14:paraId="5370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一、部门管理</w:t>
            </w:r>
          </w:p>
          <w:p w14:paraId="4C415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1.支持用户所在部门基础信息的增删改查、导入、导出等功能。</w:t>
            </w:r>
          </w:p>
          <w:p w14:paraId="1FAA2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二、用户信息管理</w:t>
            </w:r>
          </w:p>
          <w:p w14:paraId="2DD74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1.支持用户信息的增删改查、导入、导出；</w:t>
            </w:r>
          </w:p>
          <w:p w14:paraId="1A914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2.支持用户安全管理，可绑定用户mac地址及IP，可自行修改用户密码或者管理员重置密码；</w:t>
            </w:r>
          </w:p>
          <w:p w14:paraId="4FDA6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三、设备信息管理</w:t>
            </w:r>
          </w:p>
          <w:p w14:paraId="368CA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1.提供设备统一接入管理，包括：视频设备、卡口设备、报警设备、人证设备等</w:t>
            </w:r>
          </w:p>
          <w:p w14:paraId="20C7D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四、平台门户</w:t>
            </w:r>
          </w:p>
          <w:p w14:paraId="7C3A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1.支持用户自定义快捷入口；支持支持自定义菜单内容；</w:t>
            </w:r>
          </w:p>
          <w:p w14:paraId="0312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2.支持页面元素设置，支持上传页面logo图标、修改网站标题、设置并添加网站外部链接；</w:t>
            </w:r>
          </w:p>
          <w:p w14:paraId="3B9B3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五、核心参数配置</w:t>
            </w:r>
          </w:p>
          <w:p w14:paraId="0202B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1.支持所有设备统一校时；</w:t>
            </w:r>
          </w:p>
          <w:p w14:paraId="1D5CD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2.提供账户安全设置，支持账户密码有效期设置。</w:t>
            </w:r>
          </w:p>
          <w:p w14:paraId="56B8E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3.支持登录类型（Web端、PC客户端、移动端）和认证方式（密码、PKI）的配置。</w:t>
            </w:r>
          </w:p>
          <w:p w14:paraId="5D592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六、算法席位数</w:t>
            </w:r>
          </w:p>
          <w:p w14:paraId="701F9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车辆比对库、人体比对库、人体预分类、人脸比对库均为加密版本，申请该模块主要为解密。</w:t>
            </w:r>
          </w:p>
        </w:tc>
        <w:tc>
          <w:tcPr>
            <w:tcW w:w="1400" w:type="dxa"/>
            <w:vAlign w:val="center"/>
          </w:tcPr>
          <w:p w14:paraId="4B29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533" w:type="dxa"/>
            <w:vAlign w:val="center"/>
          </w:tcPr>
          <w:p w14:paraId="664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131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E3E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vAlign w:val="center"/>
          </w:tcPr>
          <w:p w14:paraId="20F5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视频应用</w:t>
            </w:r>
          </w:p>
        </w:tc>
        <w:tc>
          <w:tcPr>
            <w:tcW w:w="4184" w:type="dxa"/>
            <w:vAlign w:val="center"/>
          </w:tcPr>
          <w:p w14:paraId="73040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一、视频预览</w:t>
            </w:r>
          </w:p>
          <w:p w14:paraId="13324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1.支持视频实时预览能力，实现预览窗口布局切换、预览画面自适应及全屏切换；</w:t>
            </w:r>
          </w:p>
          <w:p w14:paraId="365C5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2.支持云台控制、实时抓图、紧急录像、即时回放、主子码流切换、声音开启\关闭、辅屏预览（1个辅屏）、对讲、广播、报警输出控制的能力；</w:t>
            </w:r>
          </w:p>
          <w:p w14:paraId="330A9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3.支持智能规则展示的能力（如：针对热成像设备温度信息实时展示）；</w:t>
            </w:r>
          </w:p>
          <w:p w14:paraId="6A34D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4.支持预案管理能力，以预案形式管理监控点、视频预览轮巡等自定义资源组，其中预案类型包含公有预案和私有预案；</w:t>
            </w:r>
          </w:p>
          <w:p w14:paraId="50744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5.支持全景视频监控预览能力，支持球型鹰眼、全景摄像机的全景模式；</w:t>
            </w:r>
          </w:p>
          <w:p w14:paraId="46BAE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二、录像回放</w:t>
            </w:r>
          </w:p>
          <w:p w14:paraId="34231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1.支持录像计划管理能力，支持实时录像计划、录像回传计划；</w:t>
            </w:r>
          </w:p>
          <w:p w14:paraId="23ADD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2.支持录像回放能力，支持多画面同步回放和异步回放切换、超高倍速回放、分段回放、录像下载、录像剪辑、录像标签、录像锁定、录像抓图；</w:t>
            </w:r>
          </w:p>
          <w:p w14:paraId="10E89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三、视频上墙</w:t>
            </w:r>
          </w:p>
          <w:p w14:paraId="23596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1.支持电视墙场景管理能力，实现场景窗口配置、场景切换计划配置以及轮巡计划的管理；</w:t>
            </w:r>
          </w:p>
          <w:p w14:paraId="2E8A0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2.支持上墙控制能力，实现场景一键上墙、场景切换、电视墙切换、监控点上下墙、轮巡控制操作；</w:t>
            </w:r>
          </w:p>
          <w:p w14:paraId="78AC0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四、视频报警联动</w:t>
            </w:r>
          </w:p>
          <w:p w14:paraId="6C1A3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1.支持前端设备报警联动，可按计划模版进行报警联动设置，事件类型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包括事件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、报警输入、报警输出；</w:t>
            </w:r>
          </w:p>
          <w:p w14:paraId="2A47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五、截图跳转（仅限公安、政府、交警、司法等行业特殊场景使用，严禁私用和商用）</w:t>
            </w:r>
          </w:p>
          <w:p w14:paraId="217AC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1.支持在视频预览和回放是截图跳转，将截图带到以人搜人、以脸搜脸等模块，做进一步研判。</w:t>
            </w:r>
          </w:p>
          <w:p w14:paraId="71DBB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六、一键搜图（仅限公安、政府、交警、司法等行业特殊场景使用，严禁私用和商用）</w:t>
            </w:r>
          </w:p>
          <w:p w14:paraId="242F2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支持对电脑桌面的视频、图片等目标进行截图，截图带到以人搜人、以脸搜脸等模块，做进一步研判。</w:t>
            </w:r>
          </w:p>
        </w:tc>
        <w:tc>
          <w:tcPr>
            <w:tcW w:w="1400" w:type="dxa"/>
            <w:vAlign w:val="center"/>
          </w:tcPr>
          <w:p w14:paraId="747E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533" w:type="dxa"/>
            <w:vAlign w:val="center"/>
          </w:tcPr>
          <w:p w14:paraId="46BD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C61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029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vAlign w:val="center"/>
          </w:tcPr>
          <w:p w14:paraId="4273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电子地图</w:t>
            </w:r>
          </w:p>
        </w:tc>
        <w:tc>
          <w:tcPr>
            <w:tcW w:w="4184" w:type="dxa"/>
            <w:vAlign w:val="center"/>
          </w:tcPr>
          <w:p w14:paraId="21E3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1.业务资源空间查询：</w:t>
            </w:r>
          </w:p>
          <w:p w14:paraId="78641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1）支持监控点、卡口、探针、IO输入输出、报警设备等业务资源在地图上展示</w:t>
            </w:r>
          </w:p>
          <w:p w14:paraId="1AF2D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2）支持框选、圆选、线选、多边形选等多种方式进行地图空间查询 </w:t>
            </w:r>
          </w:p>
          <w:p w14:paraId="671F5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3）支持对结果按类型过滤，支持预览、回放、收藏、周边查询、打标签等操作 </w:t>
            </w:r>
          </w:p>
          <w:p w14:paraId="7FEAA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2.支持按组织目录、标签查询资源</w:t>
            </w:r>
          </w:p>
          <w:p w14:paraId="1C69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3.支持通过关键词搜索点位或地名</w:t>
            </w:r>
          </w:p>
          <w:p w14:paraId="3629A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4.工具箱：</w:t>
            </w:r>
          </w:p>
          <w:p w14:paraId="6FE89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1）按时间查询单兵、车载、无人机等在地图上的GPS位置</w:t>
            </w:r>
          </w:p>
          <w:p w14:paraId="1D4E5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2）支持添加并设置网格，方便快速在地图上选择网格并展示网格内的资源</w:t>
            </w:r>
          </w:p>
          <w:p w14:paraId="38CD9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3）支持对本级可视域点位开启视域联动</w:t>
            </w:r>
          </w:p>
        </w:tc>
        <w:tc>
          <w:tcPr>
            <w:tcW w:w="1400" w:type="dxa"/>
            <w:vAlign w:val="center"/>
          </w:tcPr>
          <w:p w14:paraId="407E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533" w:type="dxa"/>
            <w:vAlign w:val="center"/>
          </w:tcPr>
          <w:p w14:paraId="4712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1E3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9B7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6" w:type="dxa"/>
            <w:vAlign w:val="center"/>
          </w:tcPr>
          <w:p w14:paraId="517B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设备在线管理</w:t>
            </w:r>
          </w:p>
        </w:tc>
        <w:tc>
          <w:tcPr>
            <w:tcW w:w="4184" w:type="dxa"/>
            <w:vAlign w:val="center"/>
          </w:tcPr>
          <w:p w14:paraId="3EEB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设备网络管理应用，对接入平台的视频设备进行在线巡检，及时发现故障设备和掉线设备，使运维工作更加高效，便利。</w:t>
            </w:r>
          </w:p>
          <w:p w14:paraId="7FAA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1.支持监控摄像机、编码设备、存储设备、解码设备等物联设备在线状态、工作状态、硬盘状态、指标采集。</w:t>
            </w:r>
          </w:p>
          <w:p w14:paraId="5D98C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2.支持监控点通道的在线状态、录制状态、录像完整性、录像保存天数指标检测。</w:t>
            </w:r>
          </w:p>
          <w:p w14:paraId="3AD4C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3.支持告警信息统计展现。并支持对监控点、编码设备、解码设备、视频综合矩阵、NVR/CVR、云储存的告警阈值进行配置。</w:t>
            </w:r>
          </w:p>
          <w:p w14:paraId="17E9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4.提供视频运维报表统计能力，包含区域综合排名统计、录像完整性统计、录像存储达标统计、在线状态统计、离线时长统计报表。</w:t>
            </w:r>
          </w:p>
          <w:p w14:paraId="12AAC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5.支持巡检计划配置，可以按照类型和资源以及自定义的巡检周期进行巡检计划配置。</w:t>
            </w:r>
          </w:p>
        </w:tc>
        <w:tc>
          <w:tcPr>
            <w:tcW w:w="1400" w:type="dxa"/>
            <w:vAlign w:val="center"/>
          </w:tcPr>
          <w:p w14:paraId="6934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533" w:type="dxa"/>
            <w:vAlign w:val="center"/>
          </w:tcPr>
          <w:p w14:paraId="3FA1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CC9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B26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dxa"/>
            <w:vAlign w:val="center"/>
          </w:tcPr>
          <w:p w14:paraId="1BC3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视频云存储软件</w:t>
            </w:r>
          </w:p>
        </w:tc>
        <w:tc>
          <w:tcPr>
            <w:tcW w:w="4184" w:type="dxa"/>
            <w:vAlign w:val="center"/>
          </w:tcPr>
          <w:p w14:paraId="16BA2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1.云存储基础管理软件，含基础运行模块，集群管理、计划管理、索引管理、负载均衡等功能。</w:t>
            </w:r>
          </w:p>
          <w:p w14:paraId="54F52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2.支持视频、图片数据存储，支持跨节点数据安全。</w:t>
            </w:r>
          </w:p>
          <w:p w14:paraId="79D1A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3.每套视频云存储可管理的节点设备数最多为512台。</w:t>
            </w:r>
          </w:p>
          <w:p w14:paraId="55A7D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4.每套视频云存储可管理的前端点位数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100000路视频点位</w:t>
            </w:r>
          </w:p>
          <w:p w14:paraId="4D0F1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5.视频云存储必选软件模块。</w:t>
            </w:r>
          </w:p>
          <w:p w14:paraId="4046D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6.含存储资源虚拟化功能，为应用提供池化资源服务。</w:t>
            </w:r>
          </w:p>
          <w:p w14:paraId="0CDC4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7.内置容量授权模块</w:t>
            </w:r>
          </w:p>
          <w:p w14:paraId="1CED5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8.适用于对人脸、人体、车辆等图片数据即存即取场景，同时可提供高并发图片提取性能</w:t>
            </w:r>
          </w:p>
          <w:p w14:paraId="6283F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9.适用于对人脸、人体、车辆等图片数据即存即取场景，同时可提供高并发图片提取性能</w:t>
            </w:r>
          </w:p>
          <w:p w14:paraId="26A3F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10.硬件要求：存储设备要求内存不低于64GB以上</w:t>
            </w:r>
          </w:p>
        </w:tc>
        <w:tc>
          <w:tcPr>
            <w:tcW w:w="1400" w:type="dxa"/>
            <w:vAlign w:val="center"/>
          </w:tcPr>
          <w:p w14:paraId="0670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533" w:type="dxa"/>
            <w:vAlign w:val="center"/>
          </w:tcPr>
          <w:p w14:paraId="7BDF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D25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872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6" w:type="dxa"/>
            <w:vAlign w:val="center"/>
          </w:tcPr>
          <w:p w14:paraId="476A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网络服务器</w:t>
            </w:r>
          </w:p>
        </w:tc>
        <w:tc>
          <w:tcPr>
            <w:tcW w:w="4184" w:type="dxa"/>
            <w:vAlign w:val="center"/>
          </w:tcPr>
          <w:p w14:paraId="5EF2D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硬件规格：</w:t>
            </w:r>
          </w:p>
          <w:p w14:paraId="0873E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1.2U双路标准机架式服务器   </w:t>
            </w:r>
          </w:p>
          <w:p w14:paraId="66F3E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2.CPU：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配置2颗 x86架构处理器，核数≥24核，主频≥2.2GHz</w:t>
            </w:r>
          </w:p>
          <w:p w14:paraId="19092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3.内存：配置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256G DDR4，32根内存插槽，最大支持扩展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2TB内存</w:t>
            </w:r>
          </w:p>
          <w:p w14:paraId="4A18B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4.硬盘：配置≥2块600G 10K 2.5寸 SAS硬盘，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2块480G SATA接口SSD 硬盘，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3块4T 7.2K SATA硬盘  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8个硬盘槽位；</w:t>
            </w:r>
          </w:p>
          <w:p w14:paraId="61582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5.阵列卡：配置SAS_HBA卡，支持RAID 0/1/10 ;</w:t>
            </w:r>
          </w:p>
          <w:p w14:paraId="44517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6.PCIE扩展：最大可支持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10个PCIe扩展插槽；</w:t>
            </w:r>
          </w:p>
          <w:p w14:paraId="2A068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7.网口：配置≥2个千兆电口、2个万兆光口；</w:t>
            </w:r>
          </w:p>
          <w:p w14:paraId="754C4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其他接口：配置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1个千兆RJ-45管理接口，4个USB 3.0接口，2个位于机箱后部，2个位于机箱前部；1个VGA口，位于机箱后部</w:t>
            </w:r>
          </w:p>
          <w:p w14:paraId="49F4C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8.电源：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800W（1+1）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白金冗余电源</w:t>
            </w:r>
          </w:p>
          <w:p w14:paraId="294B5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9.机箱规格：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≤88mm(高)x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448mm(宽)x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795mm(深)</w:t>
            </w:r>
          </w:p>
          <w:p w14:paraId="211FB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10.设备重量：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35KG（含导轨）</w:t>
            </w:r>
          </w:p>
        </w:tc>
        <w:tc>
          <w:tcPr>
            <w:tcW w:w="1400" w:type="dxa"/>
            <w:vAlign w:val="center"/>
          </w:tcPr>
          <w:p w14:paraId="1304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66F7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526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F4D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6" w:type="dxa"/>
            <w:vAlign w:val="center"/>
          </w:tcPr>
          <w:p w14:paraId="028A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存储设备</w:t>
            </w:r>
          </w:p>
        </w:tc>
        <w:tc>
          <w:tcPr>
            <w:tcW w:w="4184" w:type="dxa"/>
            <w:vAlign w:val="center"/>
          </w:tcPr>
          <w:p w14:paraId="68DEB584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设备配置：≥2颗64位多核处理器，≥16GB内存，内存支持扩展到≥256GB，内置SSD固态硬盘，配置≥5个风扇，支持风扇热插拔冗余温控调速风扇；应采用可热插拔 1+1AC220V 电源 </w:t>
            </w:r>
          </w:p>
          <w:p w14:paraId="7CA80048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highlight w:val="none"/>
              </w:rPr>
              <w:t>应支持接入2T/3T/4T/6T/8T/10T/12T/14T/16T/18T/20T/25T/26T SATA/SAS硬盘；应支持NL-SAS 硬盘、HDD硬盘、SSD硬盘、氦气硬盘、空气硬盘；应支持 CMR或SMR硬盘；应支持硬盘交错/分时启动，节省功耗</w:t>
            </w:r>
          </w:p>
          <w:p w14:paraId="4297DF5A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具有≥75块硬盘热插拔插槽；满配≥8</w:t>
            </w:r>
            <w:r>
              <w:rPr>
                <w:color w:val="auto"/>
                <w:highlight w:val="none"/>
              </w:rPr>
              <w:t>TB</w:t>
            </w:r>
            <w:r>
              <w:rPr>
                <w:rFonts w:hint="eastAsia"/>
                <w:color w:val="auto"/>
                <w:highlight w:val="none"/>
              </w:rPr>
              <w:t xml:space="preserve">企业级硬盘，应支持硬盘热插拔设备在读写数据时，热插拔设备内的任意块硬盘，设备正常运行不宕机，硬盘不损坏，数据不丢失，业务不中断。 </w:t>
            </w:r>
          </w:p>
          <w:p w14:paraId="3C9A5157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搭配云存储软件应支持全对称架构，无独立的元数据管理节点。集群应支持在线无缝扩容，系统性能线性增长。3台及以上集群时，任意节点宕机仅剩1台时，系统应可通过唯一入口IP访问管理平台，以及数据存储服务 </w:t>
            </w:r>
          </w:p>
          <w:p w14:paraId="5D20F2AB">
            <w:pPr>
              <w:widowControl w:val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搭配云存储软件应支持存储实时视频、视频片段、图片及伴生的智能结构化数据，支持根据结构化数据的类型检索视频，检索条件包括前端点位ID、时间段、视频目标类型，包含人、机动车、非机动车等</w:t>
            </w:r>
          </w:p>
          <w:p w14:paraId="57DEAA99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6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搭配云存储软件应支持手动、自动对智能事件关联的多个录像片段设置录像标签。支持标签与其关联的录像片段同生命周期管理；应支持通过按标签内容查询、回放、下载录像片段数据；支持对标签关联的录像片段进行锁定、备份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auto"/>
                <w:highlight w:val="none"/>
              </w:rPr>
              <w:t>7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搭配云存储软件应支持图形化页面对图片数据进行处理，包括图片预览、压缩、裁剪、旋转、缩放、格式转换、马赛克、归一化及打文字水印，并支持通过图形化页面下载处理成功的图片数据 </w:t>
            </w:r>
          </w:p>
          <w:p w14:paraId="360C39F1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8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应支持以流直存模式进行录像、图片数据存储。系统中的实时视频流、抓拍图片无需经过任何转发服务器/虚拟机即可实现数据流直存，视频与图片数据直存后可即存即取</w:t>
            </w:r>
          </w:p>
          <w:p w14:paraId="772A7302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9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应支持延迟踢盘，防止误拔硬盘导致数据破坏</w:t>
            </w:r>
          </w:p>
          <w:p w14:paraId="786AB622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存储节点应具有防偶发死机的措施（如硬件或软件SNMP、或定时自动起启动等），死机后的自愈恢复时间应≤3min </w:t>
            </w:r>
          </w:p>
          <w:p w14:paraId="2CD75A56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应支持集群管理功能，包括集群单元弹性扩容、负载均衡、故障迁移等；支持集群节点生命周期管理，支持集群节点服务组建、扩展、删除</w:t>
            </w:r>
          </w:p>
          <w:p w14:paraId="4A9FF2AD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负载均衡：1.节点离线、磁盘离线、节点过载、扩容存储节点，自动调整录像、图片、对象业务，实现集群均衡负载;2.域内节点部分带缓存加速盘，部分不带缓存加速盘，图片数据可自动路由存储缓存加速盘</w:t>
            </w:r>
          </w:p>
          <w:p w14:paraId="75432DB1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应支持虚拟化存储空间，可以按需分配，分配的存储空间支持在线扩大和缩小；系统支持资源池空间弹性伸缩，不影响读写业务；系统支持周期在线动态扩大或缩小，存储周期内的业务数据不丢失，业务不受影响；支持在线扩大或缩小存储容量时，同时调整存储周期，业务不受影响 </w:t>
            </w:r>
          </w:p>
          <w:p w14:paraId="2A04BCE1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应支持硬盘热插拔设备在读写数据时，热插拔设备内的任意块硬盘，设备正常运行不宕机，硬盘不损坏，数据不丢失，业务不中断</w:t>
            </w:r>
          </w:p>
          <w:p w14:paraId="2EB0D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15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搭配云存储软件应支持按需弹性扩容，仅需添加新增存储节点IP地址，无需配置RAID，扩容过程无需RAID，LVM等配置，节点扩容后，无须任何配置，新写入数据便可自动被分配到新节点上，节点扩容，无需数据迁移，容量变可用，系统应支持横向扩展，可提供EB级容量空间 </w:t>
            </w:r>
          </w:p>
        </w:tc>
        <w:tc>
          <w:tcPr>
            <w:tcW w:w="1400" w:type="dxa"/>
            <w:vAlign w:val="center"/>
          </w:tcPr>
          <w:p w14:paraId="7C61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5B88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B60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29A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vAlign w:val="center"/>
          </w:tcPr>
          <w:p w14:paraId="4820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存储设备</w:t>
            </w:r>
          </w:p>
        </w:tc>
        <w:tc>
          <w:tcPr>
            <w:tcW w:w="4184" w:type="dxa"/>
            <w:vAlign w:val="top"/>
          </w:tcPr>
          <w:p w14:paraId="4E00450F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设备配置：≥2颗64位多核处理器，≥16GB内存，内存支持扩展到≥256GB，内置SSD固态硬盘，配置≥5个风扇，支持风扇热插拔冗余温控调速风扇；应采用可热插拔 1+1AC220V 电源 </w:t>
            </w:r>
          </w:p>
          <w:p w14:paraId="018B9D48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应支持接入2T/3T/4T/6T/8T/10T/12T/14T/16T/18T/20T/25T/26T SATA/SAS硬盘；应支持NL-SAS 硬盘、HDD硬盘、SSD硬盘、氦气硬盘、空气硬盘；应支持 CMR或SMR硬盘；应支持硬盘交错/分时启动，节省功耗 </w:t>
            </w:r>
          </w:p>
          <w:p w14:paraId="782414D1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具有≥75块硬盘热插拔插槽；满配≥8</w:t>
            </w:r>
            <w:r>
              <w:rPr>
                <w:color w:val="auto"/>
                <w:highlight w:val="none"/>
              </w:rPr>
              <w:t>TB</w:t>
            </w:r>
            <w:r>
              <w:rPr>
                <w:rFonts w:hint="eastAsia"/>
                <w:color w:val="auto"/>
                <w:highlight w:val="none"/>
              </w:rPr>
              <w:t xml:space="preserve">企业级硬盘，应支持硬盘热插拔设备在读写数据时，热插拔设备内的任意块硬盘，设备正常运行不宕机，硬盘不损坏，数据不丢失，业务不中断。 </w:t>
            </w:r>
          </w:p>
          <w:p w14:paraId="23324578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搭配云存储软件应支持全对称架构，无独立的元数据管理节点。集群应支持在线无缝扩容，系统性能线性增长。3台及以上集群时，任意节点宕机仅剩1台时，系统应可通过唯一入口IP访问管理平台，以及数据存储服务 </w:t>
            </w:r>
          </w:p>
          <w:p w14:paraId="702071A7">
            <w:pPr>
              <w:widowControl w:val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搭配云存储软件应支持存储实时视频、视频片段、图片及伴生的智能结构化数据，支持根据结构化数据的类型检索视频，检索条件包括前端点位ID、时间段、视频目标类型，包含人、机动车、非机动车等</w:t>
            </w:r>
          </w:p>
          <w:p w14:paraId="28EC5E49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6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搭配云存储软件应支持手动、自动对智能事件关联的多个录像片段设置录像标签。支持标签与其关联的录像片段同生命周期管理；应支持通过按标签内容查询、回放、下载录像片段数据；支持对标签关联的录像片段进行锁定、备份 </w:t>
            </w:r>
          </w:p>
          <w:p w14:paraId="37FD4FA6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7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搭配云存储软件应支持图形化页面对图片数据进行处理，包括图片预览、压缩、裁剪、旋转、缩放、格式转换、马赛克、归一化及打文字水印，并支持通过图形化页面下载处理成功的图片数据 </w:t>
            </w:r>
          </w:p>
          <w:p w14:paraId="11AB643D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8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应支持以流直存模式进行录像、图片数据存储。系统中的实时视频流、抓拍图片无需经过任何转发服务器/虚拟机即可实现数据流直存，视频与图片数据直存后可即存即取</w:t>
            </w:r>
          </w:p>
          <w:p w14:paraId="7A39EDCC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9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应支持延迟踢盘，防止误拔硬盘导致数据破坏</w:t>
            </w:r>
          </w:p>
          <w:p w14:paraId="2FC22E9A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存储节点应具有防偶发死机的措施（如硬件或软件SNMP、或定时自动起启动等），死机后的自愈恢复时间应≤3min </w:t>
            </w:r>
          </w:p>
          <w:p w14:paraId="37FC853C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应支持集群管理功能，包括集群单元弹性扩容、负载均衡、故障迁移等；支持集群节点生命周期管理，支持集群节点服务组建、扩展、删除</w:t>
            </w:r>
          </w:p>
          <w:p w14:paraId="52C2D33B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负载均衡：1.节点离线、磁盘离线、节点过载、扩容存储节点，自动调整录像、图片、对象业务，实现集群均衡负载;2.域内节点部分带缓存加速盘，部分不带缓存加速盘，图片数据可自动路由存储缓存加速盘</w:t>
            </w:r>
          </w:p>
          <w:p w14:paraId="0C110F96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 xml:space="preserve">应支持虚拟化存储空间，可以按需分配，分配的存储空间支持在线扩大和缩小；系统支持资源池空间弹性伸缩，不影响读写业务；系统支持周期在线动态扩大或缩小，存储周期内的业务数据不丢失，业务不受影响；支持在线扩大或缩小存储容量时，同时调整存储周期，业务不受影响 </w:t>
            </w:r>
          </w:p>
          <w:p w14:paraId="520BB521">
            <w:pPr>
              <w:widowControl w:val="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应支持硬盘热插拔设备在读写数据时，热插拔设备内的任意块硬盘，设备正常运行不宕机，硬盘不损坏，数据不丢失，业务不中断</w:t>
            </w:r>
          </w:p>
          <w:p w14:paraId="71C35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15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搭配云存储软件应支持按需弹性扩容，仅需添加新增存储节点IP地址，无需配置RAID，扩容过程无需RAID，LVM等配置，节点扩容后，无须任何配置，新写入数据便可自动被分配到新节点上，节点扩容，无需数据迁移，容量变可用，系统应支持横向扩展，可提供EB级容量空间</w:t>
            </w:r>
          </w:p>
        </w:tc>
        <w:tc>
          <w:tcPr>
            <w:tcW w:w="1400" w:type="dxa"/>
            <w:vAlign w:val="center"/>
          </w:tcPr>
          <w:p w14:paraId="621D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075E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55F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FEA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6" w:type="dxa"/>
            <w:vAlign w:val="center"/>
          </w:tcPr>
          <w:p w14:paraId="514F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184" w:type="dxa"/>
            <w:vAlign w:val="center"/>
          </w:tcPr>
          <w:p w14:paraId="04955E5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包转发率（整机）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126Mpps</w:t>
            </w:r>
          </w:p>
          <w:p w14:paraId="3981585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业务端口描述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24个10/100/1000BASE-T电口,</w:t>
            </w:r>
          </w:p>
          <w:p w14:paraId="5AF5EBD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4个1G/10G BASE-X SFP+端口</w:t>
            </w:r>
          </w:p>
          <w:p w14:paraId="32C3C90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整机功耗MIN:工作环境温度 -5℃～45℃ </w:t>
            </w:r>
          </w:p>
          <w:p w14:paraId="433E6A1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工作环境相对湿度（非凝露） 5%～95% </w:t>
            </w:r>
          </w:p>
          <w:p w14:paraId="760BE56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链路聚合 支持GE端口聚合   </w:t>
            </w:r>
          </w:p>
          <w:p w14:paraId="01D74D4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支持10GE端口聚合   </w:t>
            </w:r>
          </w:p>
          <w:p w14:paraId="6156818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支持静态聚合   </w:t>
            </w:r>
          </w:p>
          <w:p w14:paraId="2A15A87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支持动态聚合   </w:t>
            </w:r>
          </w:p>
          <w:p w14:paraId="649280E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支持跨设备聚合   </w:t>
            </w:r>
          </w:p>
          <w:p w14:paraId="5713096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流量控制 支持802.3x流控及半双工背压流控   </w:t>
            </w:r>
          </w:p>
          <w:p w14:paraId="114083C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Jumbo Frame 支持   </w:t>
            </w:r>
          </w:p>
          <w:p w14:paraId="5ECAF5F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MAC地址表 支持黑洞MAC地址   </w:t>
            </w:r>
          </w:p>
          <w:p w14:paraId="11798C3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支持设置端口MAC地址学习个数   </w:t>
            </w:r>
          </w:p>
          <w:p w14:paraId="262C514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VLAN 支持基于端口的VLAN   </w:t>
            </w:r>
          </w:p>
          <w:p w14:paraId="526D15B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支持QinQ   </w:t>
            </w:r>
          </w:p>
          <w:p w14:paraId="75726A8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支持Voice VLAN   </w:t>
            </w:r>
          </w:p>
          <w:p w14:paraId="7932227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支持协议VLAN   </w:t>
            </w:r>
          </w:p>
          <w:p w14:paraId="518C127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支持MAC VLAN   </w:t>
            </w:r>
          </w:p>
          <w:p w14:paraId="357656F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ARP 支持免费ARP   </w:t>
            </w:r>
          </w:p>
          <w:p w14:paraId="7219A7D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支持ARP Detection功能（能够根据DHCP Snooping安全表项、802.1x表项，或IP/MAC静态绑定表项进行检查）   </w:t>
            </w:r>
          </w:p>
          <w:p w14:paraId="7A6AE80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支持ARP限速   </w:t>
            </w:r>
          </w:p>
          <w:p w14:paraId="5EB3CA7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ND 支持ND   </w:t>
            </w:r>
          </w:p>
          <w:p w14:paraId="376607A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支持ND Snooping   </w:t>
            </w:r>
          </w:p>
          <w:p w14:paraId="31AA270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VLAN虚接口 支持 </w:t>
            </w:r>
          </w:p>
          <w:p w14:paraId="62B41FE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DHCP 支持DHCP Client   </w:t>
            </w:r>
          </w:p>
          <w:p w14:paraId="09F8CB0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支持DHCP Snooping   </w:t>
            </w:r>
          </w:p>
          <w:p w14:paraId="7114A70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 DHCP Relay   </w:t>
            </w:r>
          </w:p>
          <w:p w14:paraId="67EB057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支持DHCP Server   </w:t>
            </w:r>
          </w:p>
          <w:p w14:paraId="5481754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支持DHCP Option82   </w:t>
            </w:r>
          </w:p>
          <w:p w14:paraId="78934FE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DNS 支持静态域名解析   </w:t>
            </w:r>
          </w:p>
          <w:p w14:paraId="781D37B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支持动态域名解析客户端   </w:t>
            </w:r>
          </w:p>
          <w:p w14:paraId="17277B3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支持IPv4和IPv6地址   </w:t>
            </w:r>
          </w:p>
          <w:p w14:paraId="5C3EF7C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单播路由 支持IPv4/IPv6静态路由   </w:t>
            </w:r>
          </w:p>
          <w:p w14:paraId="3A72409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支持RIP/RIPng，OSPF   </w:t>
            </w:r>
          </w:p>
          <w:p w14:paraId="2410B0E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组播 支持IGMP Snooping   </w:t>
            </w:r>
          </w:p>
          <w:p w14:paraId="6713F03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支持MLD Snooping   </w:t>
            </w:r>
          </w:p>
          <w:p w14:paraId="7EAA7DC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支持组播VLAN   </w:t>
            </w:r>
          </w:p>
          <w:p w14:paraId="67AABA3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广播/组播/单播风暴抑制 支持基于端口速率百分比的风暴抑制   </w:t>
            </w:r>
          </w:p>
          <w:p w14:paraId="6C8851D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支持基于PPS的风暴抑制   </w:t>
            </w:r>
          </w:p>
          <w:p w14:paraId="6844553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支持基于bps的风暴抑制   </w:t>
            </w:r>
          </w:p>
          <w:p w14:paraId="66EAFDE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二层环网协议 支持STP/RSTP/MSTP协议   </w:t>
            </w:r>
          </w:p>
          <w:p w14:paraId="5C97F89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支持STP Root Protection   </w:t>
            </w:r>
          </w:p>
          <w:p w14:paraId="6117940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支持BPDU Protection   </w:t>
            </w:r>
          </w:p>
          <w:p w14:paraId="2ED645F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支持G.8032以太网环保护协议ERPS   </w:t>
            </w:r>
          </w:p>
          <w:p w14:paraId="56054C9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支持RRPP    </w:t>
            </w:r>
          </w:p>
          <w:p w14:paraId="784F331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QoS/ACL 支持802.1p/DSCP优先级标记   </w:t>
            </w:r>
          </w:p>
          <w:p w14:paraId="6786C22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支持包过滤功能   </w:t>
            </w:r>
          </w:p>
          <w:p w14:paraId="01ED6CE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支持SP/WRR/SP+WRR队列调度   </w:t>
            </w:r>
          </w:p>
          <w:p w14:paraId="5D19A9F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支持基于端口的限速   </w:t>
            </w:r>
          </w:p>
          <w:p w14:paraId="31A46CC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支持基于流的重定向   </w:t>
            </w:r>
          </w:p>
          <w:p w14:paraId="2B2FB68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支持时间段   </w:t>
            </w:r>
          </w:p>
          <w:p w14:paraId="5E155C7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镜像 支持端口镜像   </w:t>
            </w:r>
          </w:p>
          <w:p w14:paraId="419694B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支持远程镜像   </w:t>
            </w:r>
          </w:p>
          <w:p w14:paraId="62317C2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安全特性 支持用户分级管理和口令保护   </w:t>
            </w:r>
          </w:p>
          <w:p w14:paraId="1B8876A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支持AAA认证   </w:t>
            </w:r>
          </w:p>
          <w:p w14:paraId="7E8BC15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支持Radius认证   </w:t>
            </w:r>
          </w:p>
          <w:p w14:paraId="41F06BE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支持HWTACACS   </w:t>
            </w:r>
          </w:p>
          <w:p w14:paraId="455D96A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支持SSH2.0   </w:t>
            </w:r>
          </w:p>
          <w:p w14:paraId="00E5CA0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支持端口隔离   </w:t>
            </w:r>
          </w:p>
          <w:p w14:paraId="7E0038D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 802.1X   </w:t>
            </w:r>
          </w:p>
          <w:p w14:paraId="3892308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支持端口安全   </w:t>
            </w:r>
          </w:p>
          <w:p w14:paraId="14A3FA8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支持MAC地址认证   </w:t>
            </w:r>
          </w:p>
          <w:p w14:paraId="3D12342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支持IP Source Guard   </w:t>
            </w:r>
          </w:p>
          <w:p w14:paraId="048041F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支持HTTPs   </w:t>
            </w:r>
          </w:p>
          <w:p w14:paraId="0EEA498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支持PKI(Public Key Infrastructure，公钥基础设施)   </w:t>
            </w:r>
          </w:p>
          <w:p w14:paraId="74B593C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支持EAD   </w:t>
            </w:r>
          </w:p>
          <w:p w14:paraId="076CFBF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802.1X 支持802.1X认证   </w:t>
            </w:r>
          </w:p>
          <w:p w14:paraId="1F6F1EF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支持基于端口的认证和基于MAC的认证   </w:t>
            </w:r>
          </w:p>
          <w:p w14:paraId="7596C46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支持Guest VLAN   </w:t>
            </w:r>
          </w:p>
          <w:p w14:paraId="296589D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支持TRUNK端口认证   </w:t>
            </w:r>
          </w:p>
          <w:p w14:paraId="3CB334A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支持基于802.1x动态下发QoS/ACL/VLAN   </w:t>
            </w:r>
          </w:p>
          <w:p w14:paraId="383E722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加载与升级 </w:t>
            </w:r>
          </w:p>
          <w:p w14:paraId="09E75B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75.支持XModem协议实现加载升级   </w:t>
            </w:r>
          </w:p>
          <w:p w14:paraId="00F3C6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76.支持FTP（File Transfer Protocol）加载升级   </w:t>
            </w:r>
          </w:p>
          <w:p w14:paraId="2282B9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77.支持TFTP（Trivial File Transfer Protocol）加载升级   </w:t>
            </w:r>
          </w:p>
          <w:p w14:paraId="1D2C1D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78.管理 支持命令行接口（CLI）配置   </w:t>
            </w:r>
          </w:p>
          <w:p w14:paraId="30CE5D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79.支持Telnet远程配置   </w:t>
            </w:r>
          </w:p>
          <w:p w14:paraId="3F1839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80.支持通过Console口配置   </w:t>
            </w:r>
          </w:p>
          <w:p w14:paraId="69AC72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81.支持SNMP（EImple Network Management Protocol）   </w:t>
            </w:r>
          </w:p>
          <w:p w14:paraId="20D972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82.支持RMON（Remote Monitoring）告警、事件、历史记录   </w:t>
            </w:r>
          </w:p>
          <w:p w14:paraId="105581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83.支持iMC网管系统   </w:t>
            </w:r>
          </w:p>
          <w:p w14:paraId="530D3A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84.支持WEB网管   </w:t>
            </w:r>
          </w:p>
          <w:p w14:paraId="24F771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85.支持系统日志   </w:t>
            </w:r>
          </w:p>
          <w:p w14:paraId="7D36B5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86.支持分级告警   </w:t>
            </w:r>
          </w:p>
          <w:p w14:paraId="18D39B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87.支持NTP   </w:t>
            </w:r>
          </w:p>
          <w:p w14:paraId="56191D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.支持电源、风扇、温度告警支持、智能管理中心）</w:t>
            </w:r>
          </w:p>
          <w:p w14:paraId="7E3966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89.维护</w:t>
            </w:r>
          </w:p>
          <w:p w14:paraId="2C384B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90.支持调试信息输出   </w:t>
            </w:r>
          </w:p>
          <w:p w14:paraId="36DCF9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91.支持Ping、Tracert   </w:t>
            </w:r>
          </w:p>
          <w:p w14:paraId="5516EB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92.支持Telnet远程维护   </w:t>
            </w:r>
          </w:p>
          <w:p w14:paraId="70C491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93.支持NQA   </w:t>
            </w:r>
          </w:p>
          <w:p w14:paraId="7281CD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94.支持DLDP   </w:t>
            </w:r>
          </w:p>
          <w:p w14:paraId="1B31BC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95.支持虚拟电缆检测(Virtual Cable Test) </w:t>
            </w:r>
          </w:p>
          <w:p w14:paraId="5927D3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96.工作环境温度 -5℃～45℃ </w:t>
            </w:r>
          </w:p>
          <w:p w14:paraId="72EB85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97.工作环境相对湿度（非凝露） 5%～95% </w:t>
            </w:r>
          </w:p>
          <w:p w14:paraId="342CB7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98.链路聚合 支持GE端口聚合   </w:t>
            </w:r>
          </w:p>
          <w:p w14:paraId="72439A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99.支持10GE端口聚合   </w:t>
            </w:r>
          </w:p>
          <w:p w14:paraId="13863D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100.支持静态聚合   </w:t>
            </w:r>
          </w:p>
          <w:p w14:paraId="7E921F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101.支持动态聚合   </w:t>
            </w:r>
          </w:p>
          <w:p w14:paraId="2C6D79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102.支持跨设备聚合   </w:t>
            </w:r>
          </w:p>
          <w:p w14:paraId="1A3509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103.流量控制 支持802.3x流控及半双工背压流控   </w:t>
            </w:r>
          </w:p>
          <w:p w14:paraId="66F226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104.Jumbo Frame 支持   </w:t>
            </w:r>
          </w:p>
          <w:p w14:paraId="130C71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105.MAC地址表 支持黑洞MAC地址   </w:t>
            </w:r>
          </w:p>
          <w:p w14:paraId="3D3FC8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106.支持设置端口MAC地址学习个数   </w:t>
            </w:r>
          </w:p>
          <w:p w14:paraId="46A48C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107.VLAN 支持基于端口的VLAN   </w:t>
            </w:r>
          </w:p>
          <w:p w14:paraId="2B995E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108.支持QinQ   </w:t>
            </w:r>
          </w:p>
          <w:p w14:paraId="08DCAA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109.支持Voice VLAN   </w:t>
            </w:r>
          </w:p>
          <w:p w14:paraId="57E741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110.支持AC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24W</w:t>
            </w:r>
          </w:p>
        </w:tc>
        <w:tc>
          <w:tcPr>
            <w:tcW w:w="1400" w:type="dxa"/>
            <w:vAlign w:val="center"/>
          </w:tcPr>
          <w:p w14:paraId="4A62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0DC7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4E99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A72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vAlign w:val="center"/>
          </w:tcPr>
          <w:p w14:paraId="7176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插箱、机柜</w:t>
            </w:r>
          </w:p>
        </w:tc>
        <w:tc>
          <w:tcPr>
            <w:tcW w:w="4184" w:type="dxa"/>
            <w:vAlign w:val="center"/>
          </w:tcPr>
          <w:p w14:paraId="6285BBC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宽度 ≥600mm </w:t>
            </w:r>
          </w:p>
          <w:p w14:paraId="12CEC7F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深度大于等于1200mm </w:t>
            </w:r>
          </w:p>
          <w:p w14:paraId="70609F7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高度≥2055mm </w:t>
            </w:r>
          </w:p>
          <w:p w14:paraId="2974042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容量42U量 </w:t>
            </w:r>
          </w:p>
          <w:p w14:paraId="4C12510B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动脚静载≥800KG</w:t>
            </w:r>
          </w:p>
          <w:p w14:paraId="0757DC8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6.材质 冷轧钢</w:t>
            </w:r>
          </w:p>
          <w:p w14:paraId="355B7DF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7.≥8位10A PDU插排一个配置固定板x3</w:t>
            </w:r>
          </w:p>
          <w:p w14:paraId="3D40E24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8.风扇x2组重型脚轮可360度旋转</w:t>
            </w:r>
          </w:p>
        </w:tc>
        <w:tc>
          <w:tcPr>
            <w:tcW w:w="1400" w:type="dxa"/>
            <w:vAlign w:val="center"/>
          </w:tcPr>
          <w:p w14:paraId="7505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3C28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3A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FA4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6" w:type="dxa"/>
            <w:vAlign w:val="center"/>
          </w:tcPr>
          <w:p w14:paraId="25D8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电源及充电器</w:t>
            </w:r>
          </w:p>
        </w:tc>
        <w:tc>
          <w:tcPr>
            <w:tcW w:w="4184" w:type="dxa"/>
            <w:vAlign w:val="center"/>
          </w:tcPr>
          <w:p w14:paraId="5CE2C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8位16A 带开关 一体冲压式结构 双层绝缘层保护 850度防火阻燃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铜芯，导电好，散热好</w:t>
            </w:r>
          </w:p>
        </w:tc>
        <w:tc>
          <w:tcPr>
            <w:tcW w:w="1400" w:type="dxa"/>
            <w:vAlign w:val="center"/>
          </w:tcPr>
          <w:p w14:paraId="6827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2596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3769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5"/>
          </w:tcPr>
          <w:p w14:paraId="5F365D21"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188个点位监控维修采购清单表</w:t>
            </w:r>
          </w:p>
        </w:tc>
      </w:tr>
      <w:tr w14:paraId="6816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BEA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vAlign w:val="center"/>
          </w:tcPr>
          <w:p w14:paraId="44B7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4184" w:type="dxa"/>
            <w:vAlign w:val="center"/>
          </w:tcPr>
          <w:p w14:paraId="616AC4D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主杆高度6米  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5mm 直径240mm-180mm</w:t>
            </w:r>
          </w:p>
          <w:p w14:paraId="505BDD6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横臂1.5米横臂 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4mm</w:t>
            </w:r>
          </w:p>
          <w:p w14:paraId="4B9F47D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3.表面 执镀锌高温喷塑 </w:t>
            </w:r>
          </w:p>
          <w:p w14:paraId="7DD7DD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4.地笼≥宽220mm*高750mm*螺丝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18mm</w:t>
            </w:r>
          </w:p>
        </w:tc>
        <w:tc>
          <w:tcPr>
            <w:tcW w:w="1400" w:type="dxa"/>
            <w:vAlign w:val="center"/>
          </w:tcPr>
          <w:p w14:paraId="334F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533" w:type="dxa"/>
            <w:vAlign w:val="center"/>
          </w:tcPr>
          <w:p w14:paraId="472B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BAC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0A1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vAlign w:val="center"/>
          </w:tcPr>
          <w:p w14:paraId="5033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立杆支架</w:t>
            </w:r>
          </w:p>
          <w:p w14:paraId="04E9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1.5米支臂</w:t>
            </w:r>
          </w:p>
        </w:tc>
        <w:tc>
          <w:tcPr>
            <w:tcW w:w="4184" w:type="dxa"/>
            <w:vAlign w:val="center"/>
          </w:tcPr>
          <w:p w14:paraId="50311277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横臂1.3-1.5米</w:t>
            </w:r>
          </w:p>
          <w:p w14:paraId="6288AC7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横臂 厚度≥4mm  </w:t>
            </w:r>
          </w:p>
          <w:p w14:paraId="698EEF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3.表面 执镀锌高温喷塑</w:t>
            </w:r>
          </w:p>
        </w:tc>
        <w:tc>
          <w:tcPr>
            <w:tcW w:w="1400" w:type="dxa"/>
            <w:vAlign w:val="center"/>
          </w:tcPr>
          <w:p w14:paraId="31BC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533" w:type="dxa"/>
            <w:vAlign w:val="center"/>
          </w:tcPr>
          <w:p w14:paraId="3E42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9E0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6D3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vAlign w:val="center"/>
          </w:tcPr>
          <w:p w14:paraId="1AD8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防水设备箱</w:t>
            </w:r>
          </w:p>
        </w:tc>
        <w:tc>
          <w:tcPr>
            <w:tcW w:w="4184" w:type="dxa"/>
            <w:vAlign w:val="center"/>
          </w:tcPr>
          <w:p w14:paraId="46F198BD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室外设备箱 防雨 防风 高效散热 耐腐蚀 防雷 防尘 稳固 个性化涂装</w:t>
            </w:r>
          </w:p>
          <w:p w14:paraId="1FDFC94B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1.2MM </w:t>
            </w:r>
          </w:p>
          <w:p w14:paraId="08B87E73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优质钢材 </w:t>
            </w:r>
          </w:p>
          <w:p w14:paraId="1ADB3E92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防护等级 IP55或更高</w:t>
            </w:r>
          </w:p>
          <w:p w14:paraId="45BBC9D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表面处理 烤漆（静电喷塑）</w:t>
            </w:r>
          </w:p>
          <w:p w14:paraId="36B7D8A5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安装方式 挂杆式</w:t>
            </w:r>
          </w:p>
          <w:p w14:paraId="29A867A5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工程级PP通风</w:t>
            </w:r>
          </w:p>
          <w:p w14:paraId="79A03E2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顶盖 ≥1000KG承重力</w:t>
            </w:r>
          </w:p>
          <w:p w14:paraId="14BCCF0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开门方式 右开工程式户外锁具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295mm*415mm*250mm</w:t>
            </w:r>
          </w:p>
        </w:tc>
        <w:tc>
          <w:tcPr>
            <w:tcW w:w="1400" w:type="dxa"/>
            <w:vAlign w:val="center"/>
          </w:tcPr>
          <w:p w14:paraId="6100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Align w:val="center"/>
          </w:tcPr>
          <w:p w14:paraId="1840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24D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DFE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vAlign w:val="center"/>
          </w:tcPr>
          <w:p w14:paraId="0E7F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监控摄像机</w:t>
            </w:r>
          </w:p>
          <w:p w14:paraId="6666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壁装支架</w:t>
            </w:r>
          </w:p>
        </w:tc>
        <w:tc>
          <w:tcPr>
            <w:tcW w:w="4184" w:type="dxa"/>
            <w:vAlign w:val="center"/>
          </w:tcPr>
          <w:p w14:paraId="56336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</w:t>
            </w:r>
          </w:p>
        </w:tc>
        <w:tc>
          <w:tcPr>
            <w:tcW w:w="1400" w:type="dxa"/>
            <w:vAlign w:val="center"/>
          </w:tcPr>
          <w:p w14:paraId="06D3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6528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73C7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F38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vAlign w:val="center"/>
          </w:tcPr>
          <w:p w14:paraId="7FCE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监控摄像机</w:t>
            </w:r>
          </w:p>
          <w:p w14:paraId="6557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4184" w:type="dxa"/>
            <w:vAlign w:val="center"/>
          </w:tcPr>
          <w:p w14:paraId="0EDDF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DC12V电源适配器</w:t>
            </w:r>
          </w:p>
          <w:p w14:paraId="0BB1F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1.颜色: 黑色</w:t>
            </w:r>
          </w:p>
          <w:p w14:paraId="67CD3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2.安装方式: 壁挂式</w:t>
            </w:r>
          </w:p>
          <w:p w14:paraId="403BA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3.输入规格: AC176V~260V，50Hz</w:t>
            </w:r>
          </w:p>
          <w:p w14:paraId="2D6CE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4.输出规格: DC12V；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2.0A</w:t>
            </w:r>
          </w:p>
          <w:p w14:paraId="511BB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5.输入效率≥85.00%</w:t>
            </w:r>
          </w:p>
          <w:p w14:paraId="5AECA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6.负载调整率: ±5%</w:t>
            </w:r>
          </w:p>
          <w:p w14:paraId="4CFA7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7.纹波/噪声: 150mVp-p</w:t>
            </w:r>
          </w:p>
          <w:p w14:paraId="00E4C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8.输出功率: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24W </w:t>
            </w:r>
          </w:p>
          <w:p w14:paraId="3160F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9.输入接口: 3C插头</w:t>
            </w:r>
          </w:p>
          <w:p w14:paraId="36CD3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10.输出接口形式: 裸线输出</w:t>
            </w:r>
          </w:p>
          <w:p w14:paraId="3665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11.线长: ≥800mm</w:t>
            </w:r>
          </w:p>
          <w:p w14:paraId="33F76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12.工作温度和湿度: 0℃~40℃,湿度10%~90%(无凝结)</w:t>
            </w:r>
          </w:p>
          <w:p w14:paraId="6371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13.产品尺寸（mm）: ≤75.0(L)*35.0(W)*28.0(H)</w:t>
            </w:r>
          </w:p>
        </w:tc>
        <w:tc>
          <w:tcPr>
            <w:tcW w:w="1400" w:type="dxa"/>
            <w:vAlign w:val="center"/>
          </w:tcPr>
          <w:p w14:paraId="43CC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5E3F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5C6E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8DD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6" w:type="dxa"/>
            <w:vAlign w:val="center"/>
          </w:tcPr>
          <w:p w14:paraId="0381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监控调试</w:t>
            </w:r>
          </w:p>
        </w:tc>
        <w:tc>
          <w:tcPr>
            <w:tcW w:w="4184" w:type="dxa"/>
            <w:vAlign w:val="center"/>
          </w:tcPr>
          <w:p w14:paraId="049FD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原有摄像头调试</w:t>
            </w:r>
          </w:p>
        </w:tc>
        <w:tc>
          <w:tcPr>
            <w:tcW w:w="1400" w:type="dxa"/>
            <w:vAlign w:val="center"/>
          </w:tcPr>
          <w:p w14:paraId="0BED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533" w:type="dxa"/>
            <w:vAlign w:val="center"/>
          </w:tcPr>
          <w:p w14:paraId="2010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C52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5"/>
          </w:tcPr>
          <w:p w14:paraId="7859426C"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呼玛县武装部P1.53LED显示屏安装采购清单表</w:t>
            </w:r>
          </w:p>
        </w:tc>
      </w:tr>
      <w:tr w14:paraId="25A5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D8A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vAlign w:val="center"/>
          </w:tcPr>
          <w:p w14:paraId="49F4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4184" w:type="dxa"/>
            <w:vAlign w:val="center"/>
          </w:tcPr>
          <w:p w14:paraId="7990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 全彩显示屏</w:t>
            </w:r>
          </w:p>
          <w:p w14:paraId="2E130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1.模组组成</w:t>
            </w:r>
          </w:p>
          <w:p w14:paraId="04A56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2.像素结构 表贴三合一  黑灯</w:t>
            </w:r>
          </w:p>
          <w:p w14:paraId="6BAB3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3.像素间距（mm）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1.538</w:t>
            </w:r>
          </w:p>
          <w:p w14:paraId="4406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4.模组分辨率（W×H）≥208×104</w:t>
            </w:r>
          </w:p>
          <w:p w14:paraId="5BD20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5.模组尺寸（mm）≤ 320（W）×160（H）×15</w:t>
            </w:r>
          </w:p>
          <w:p w14:paraId="000BA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6.模组重量（kg/块）≤ 0.5</w:t>
            </w:r>
          </w:p>
          <w:p w14:paraId="52E97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7.模组最大功耗（W/块）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  <w:p w14:paraId="5C7A8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8.像素密度（点/m2 ）≥ 422800 </w:t>
            </w:r>
          </w:p>
          <w:p w14:paraId="6E827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9.维护方式 磁吸前维护</w:t>
            </w:r>
          </w:p>
          <w:p w14:paraId="129A2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光学参数</w:t>
            </w:r>
          </w:p>
          <w:p w14:paraId="050AB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10.显示屏亮度（nits）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600</w:t>
            </w:r>
          </w:p>
          <w:p w14:paraId="1CA1E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11.色温（K） 8000—19000 可调</w:t>
            </w:r>
          </w:p>
          <w:p w14:paraId="61D0E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12.水平视角（160°-175°） </w:t>
            </w:r>
          </w:p>
          <w:p w14:paraId="3278B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13.垂直视角（160°-175°）</w:t>
            </w:r>
          </w:p>
          <w:p w14:paraId="2A8D0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14.对比度 4000:1</w:t>
            </w:r>
          </w:p>
          <w:p w14:paraId="6AFD9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15.亮度均匀性 ≥97%</w:t>
            </w:r>
          </w:p>
          <w:p w14:paraId="42069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16.色度均匀性 ±0.003Cx,Cy 之内</w:t>
            </w:r>
          </w:p>
          <w:p w14:paraId="1743B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17.最佳视距（m） ≥2</w:t>
            </w:r>
          </w:p>
          <w:p w14:paraId="54AAC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</w:t>
            </w:r>
          </w:p>
          <w:p w14:paraId="698E0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参数</w:t>
            </w:r>
          </w:p>
          <w:p w14:paraId="099AB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18.峰值功耗（W/m2）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650</w:t>
            </w:r>
          </w:p>
          <w:p w14:paraId="573CC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19.平均功耗（W/m2）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</w:t>
            </w:r>
          </w:p>
          <w:p w14:paraId="4B8D9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20.供电要求 AC220-240V</w:t>
            </w:r>
          </w:p>
          <w:p w14:paraId="6D4AC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处理</w:t>
            </w:r>
          </w:p>
          <w:p w14:paraId="09829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性能</w:t>
            </w:r>
          </w:p>
          <w:p w14:paraId="1E4B8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21.驱动方式 恒流驱动</w:t>
            </w:r>
          </w:p>
          <w:p w14:paraId="6011D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22.换帧频率（Hz）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60</w:t>
            </w:r>
          </w:p>
          <w:p w14:paraId="1D53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23.刷新率（Hz） ≥38400</w:t>
            </w:r>
          </w:p>
          <w:p w14:paraId="0F65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使用参数</w:t>
            </w:r>
          </w:p>
          <w:p w14:paraId="1477E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24.工作温度范围（℃） -10—40 </w:t>
            </w:r>
          </w:p>
          <w:p w14:paraId="1A3A1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25.存储温度范围（℃） -20—60</w:t>
            </w:r>
          </w:p>
          <w:p w14:paraId="3D45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26.工作湿度范围（RH）无结露 10-80%</w:t>
            </w:r>
          </w:p>
          <w:p w14:paraId="12673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27.存储湿度范围（RH）无结露 10-85% 接口</w:t>
            </w:r>
          </w:p>
        </w:tc>
        <w:tc>
          <w:tcPr>
            <w:tcW w:w="1400" w:type="dxa"/>
            <w:vAlign w:val="center"/>
          </w:tcPr>
          <w:p w14:paraId="1A49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533" w:type="dxa"/>
            <w:vAlign w:val="center"/>
          </w:tcPr>
          <w:p w14:paraId="47AD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11.98</w:t>
            </w:r>
          </w:p>
        </w:tc>
      </w:tr>
      <w:tr w14:paraId="19AB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941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vAlign w:val="center"/>
          </w:tcPr>
          <w:p w14:paraId="1285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4184" w:type="dxa"/>
            <w:vAlign w:val="center"/>
          </w:tcPr>
          <w:p w14:paraId="2A595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• 1. 符合3C要求</w:t>
            </w:r>
          </w:p>
          <w:p w14:paraId="17963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• 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100%满负载老化试验</w:t>
            </w:r>
          </w:p>
          <w:p w14:paraId="37475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• 3.空气自然对流冷却</w:t>
            </w:r>
          </w:p>
          <w:p w14:paraId="15E03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• 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保护功能具有：短路/过载</w:t>
            </w:r>
          </w:p>
        </w:tc>
        <w:tc>
          <w:tcPr>
            <w:tcW w:w="1400" w:type="dxa"/>
            <w:vAlign w:val="center"/>
          </w:tcPr>
          <w:p w14:paraId="562C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6DDC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</w:tr>
      <w:tr w14:paraId="2945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C08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vAlign w:val="center"/>
          </w:tcPr>
          <w:p w14:paraId="492A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接收器</w:t>
            </w:r>
          </w:p>
        </w:tc>
        <w:tc>
          <w:tcPr>
            <w:tcW w:w="4184" w:type="dxa"/>
            <w:vAlign w:val="center"/>
          </w:tcPr>
          <w:p w14:paraId="6AF29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• 1.集成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 8个接口，免接 HUB 板。</w:t>
            </w:r>
          </w:p>
          <w:p w14:paraId="42588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• 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采用千兆网口，可以连接 PC 端。</w:t>
            </w:r>
          </w:p>
          <w:p w14:paraId="0D59F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• 3.支持逐点亮色度校正。</w:t>
            </w:r>
          </w:p>
          <w:p w14:paraId="589F5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• 4.支持接收卡预存画面设置。</w:t>
            </w:r>
          </w:p>
          <w:p w14:paraId="566F2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• 5.支持温度、电压、网线通讯和视频源信号状态检测。</w:t>
            </w:r>
          </w:p>
          <w:p w14:paraId="22147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• 6.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 5Pin 液晶模块</w:t>
            </w:r>
          </w:p>
        </w:tc>
        <w:tc>
          <w:tcPr>
            <w:tcW w:w="1400" w:type="dxa"/>
            <w:vAlign w:val="center"/>
          </w:tcPr>
          <w:p w14:paraId="1B68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0447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2488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C04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vAlign w:val="center"/>
          </w:tcPr>
          <w:p w14:paraId="1014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视频控制器</w:t>
            </w:r>
          </w:p>
        </w:tc>
        <w:tc>
          <w:tcPr>
            <w:tcW w:w="4184" w:type="dxa"/>
            <w:vAlign w:val="center"/>
          </w:tcPr>
          <w:p w14:paraId="1447F7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1.三画面；</w:t>
            </w:r>
          </w:p>
          <w:p w14:paraId="67599F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2.带载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650万、横向最大10240、纵向最大8192；</w:t>
            </w:r>
          </w:p>
          <w:p w14:paraId="56EF1C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3.输入：至少具有 2 × HDMI1.4 、 1 × DVI、</w:t>
            </w:r>
          </w:p>
          <w:p w14:paraId="4354D6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1x3G-SDI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、 1 ×Audio； 输出： 1 × SDI Loop、1×HDMI预监，1×Audio， 网口×10</w:t>
            </w:r>
          </w:p>
          <w:p w14:paraId="4AE639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4.支持一键缩放 </w:t>
            </w:r>
          </w:p>
          <w:p w14:paraId="408D28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5.支持OSD， 专业控制软件</w:t>
            </w:r>
          </w:p>
        </w:tc>
        <w:tc>
          <w:tcPr>
            <w:tcW w:w="1400" w:type="dxa"/>
            <w:vAlign w:val="center"/>
          </w:tcPr>
          <w:p w14:paraId="2C3E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4103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142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32C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vAlign w:val="center"/>
          </w:tcPr>
          <w:p w14:paraId="54D7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84" w:type="dxa"/>
            <w:vAlign w:val="center"/>
          </w:tcPr>
          <w:p w14:paraId="5B868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1.具备手动控制设备供电的开启和关闭；</w:t>
            </w:r>
          </w:p>
          <w:p w14:paraId="2E2BC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2.单组回路输出，标配为手动控制，可添加定时开关控制</w:t>
            </w:r>
          </w:p>
          <w:p w14:paraId="78624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3.具备上电保护功能</w:t>
            </w:r>
          </w:p>
          <w:p w14:paraId="0E084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4.具有电源状态指示、运行状态指示</w:t>
            </w:r>
          </w:p>
          <w:p w14:paraId="06297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5.内部线材采用国标纯铜导线</w:t>
            </w:r>
          </w:p>
        </w:tc>
        <w:tc>
          <w:tcPr>
            <w:tcW w:w="1400" w:type="dxa"/>
            <w:vAlign w:val="center"/>
          </w:tcPr>
          <w:p w14:paraId="5611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1BCD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ABC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5EF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6" w:type="dxa"/>
            <w:vAlign w:val="center"/>
          </w:tcPr>
          <w:p w14:paraId="1D85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主线电缆</w:t>
            </w:r>
          </w:p>
        </w:tc>
        <w:tc>
          <w:tcPr>
            <w:tcW w:w="4184" w:type="dxa"/>
            <w:vAlign w:val="center"/>
          </w:tcPr>
          <w:p w14:paraId="30F5AE4E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规格:5*6mm2</w:t>
            </w:r>
          </w:p>
          <w:p w14:paraId="38E35D99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电压为380V</w:t>
            </w:r>
          </w:p>
          <w:p w14:paraId="28606995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12千瓦</w:t>
            </w:r>
          </w:p>
        </w:tc>
        <w:tc>
          <w:tcPr>
            <w:tcW w:w="1400" w:type="dxa"/>
            <w:vAlign w:val="center"/>
          </w:tcPr>
          <w:p w14:paraId="1898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533" w:type="dxa"/>
            <w:vAlign w:val="center"/>
          </w:tcPr>
          <w:p w14:paraId="4906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249B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FB6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dxa"/>
            <w:vAlign w:val="center"/>
          </w:tcPr>
          <w:p w14:paraId="4413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4184" w:type="dxa"/>
            <w:vAlign w:val="center"/>
          </w:tcPr>
          <w:p w14:paraId="22A9095E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线缆对数:传输1000Mbps </w:t>
            </w:r>
          </w:p>
          <w:p w14:paraId="5CD145AB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单股线每径0.5±0.008mm 24AWG纯铜线芯</w:t>
            </w:r>
          </w:p>
        </w:tc>
        <w:tc>
          <w:tcPr>
            <w:tcW w:w="1400" w:type="dxa"/>
            <w:vAlign w:val="center"/>
          </w:tcPr>
          <w:p w14:paraId="30D0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533" w:type="dxa"/>
            <w:vAlign w:val="center"/>
          </w:tcPr>
          <w:p w14:paraId="0599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77C6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2D7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6" w:type="dxa"/>
            <w:vAlign w:val="center"/>
          </w:tcPr>
          <w:p w14:paraId="2CAA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音响线</w:t>
            </w:r>
          </w:p>
        </w:tc>
        <w:tc>
          <w:tcPr>
            <w:tcW w:w="4184" w:type="dxa"/>
            <w:vAlign w:val="center"/>
          </w:tcPr>
          <w:p w14:paraId="7CD6B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200芯无氧铜音响线 透明PVC外套 适用于喇叭功放 音箱 KTV 会议室等设备</w:t>
            </w:r>
          </w:p>
        </w:tc>
        <w:tc>
          <w:tcPr>
            <w:tcW w:w="1400" w:type="dxa"/>
            <w:vAlign w:val="center"/>
          </w:tcPr>
          <w:p w14:paraId="1D03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533" w:type="dxa"/>
            <w:vAlign w:val="center"/>
          </w:tcPr>
          <w:p w14:paraId="5969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6D1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C0E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6" w:type="dxa"/>
            <w:vAlign w:val="center"/>
          </w:tcPr>
          <w:p w14:paraId="056A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吸顶音响</w:t>
            </w:r>
          </w:p>
        </w:tc>
        <w:tc>
          <w:tcPr>
            <w:tcW w:w="4184" w:type="dxa"/>
            <w:vAlign w:val="center"/>
          </w:tcPr>
          <w:p w14:paraId="3E388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1.定阻带分频板，带同轴高音,属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8寸喇叭单元，定阻带分定板</w:t>
            </w:r>
          </w:p>
          <w:p w14:paraId="3E65F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2.频率响应 180-14000Hz</w:t>
            </w:r>
          </w:p>
          <w:p w14:paraId="478A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3.输入电压 8Ω</w:t>
            </w:r>
          </w:p>
          <w:p w14:paraId="161E3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4.灵敏度 98db</w:t>
            </w:r>
          </w:p>
          <w:p w14:paraId="6B4F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5.功率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80W</w:t>
            </w:r>
          </w:p>
          <w:p w14:paraId="3D3E2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6.安装开孔尺寸 ≤Ф245mm</w:t>
            </w:r>
          </w:p>
          <w:p w14:paraId="2953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7.产品尺寸 ≤Ф284*100mm</w:t>
            </w:r>
          </w:p>
        </w:tc>
        <w:tc>
          <w:tcPr>
            <w:tcW w:w="1400" w:type="dxa"/>
            <w:vAlign w:val="center"/>
          </w:tcPr>
          <w:p w14:paraId="35FF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4123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D2E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805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vAlign w:val="center"/>
          </w:tcPr>
          <w:p w14:paraId="48E3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184" w:type="dxa"/>
            <w:vAlign w:val="center"/>
          </w:tcPr>
          <w:p w14:paraId="3179E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1.输出功率：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120W+120W</w:t>
            </w:r>
          </w:p>
          <w:p w14:paraId="079A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2.信噪比：≥81dB</w:t>
            </w:r>
          </w:p>
          <w:p w14:paraId="168E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3.频率响应：20HZ-20KHz</w:t>
            </w:r>
          </w:p>
          <w:p w14:paraId="35402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4.额定阻抗：4Ω-8Ω</w:t>
            </w:r>
          </w:p>
          <w:p w14:paraId="1FDA8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5.尺寸：330×430×140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1%</w:t>
            </w:r>
          </w:p>
        </w:tc>
        <w:tc>
          <w:tcPr>
            <w:tcW w:w="1400" w:type="dxa"/>
            <w:vAlign w:val="center"/>
          </w:tcPr>
          <w:p w14:paraId="704B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274E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CCD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E6E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6" w:type="dxa"/>
            <w:vAlign w:val="center"/>
          </w:tcPr>
          <w:p w14:paraId="392B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升降器</w:t>
            </w:r>
          </w:p>
        </w:tc>
        <w:tc>
          <w:tcPr>
            <w:tcW w:w="4184" w:type="dxa"/>
            <w:vAlign w:val="center"/>
          </w:tcPr>
          <w:p w14:paraId="48DE5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升降器面板尺寸不大于：长523MM宽73MM厚5MM。  特殊面板定制                                                        </w:t>
            </w:r>
          </w:p>
          <w:p w14:paraId="0440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2.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双净音滑轨，配合螺旋升降杆，多点平衡升降系统。                                                                                          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3.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升降器和屏一体呈现，独立设计与运输。保证运输，维护安全便捷。也可独立升级。                                                                                                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4.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多功能融合接口，一个接口解决供电，触控 ，视频所以信号。                                                                                         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5.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无缝圆轴一体连接。保证各个角度的美观,完美视角。                                                                                             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6.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升降器控制软件支持PC机安装，兼容常用操作系统，可统一控制也可以任意分组控制升降器上升、暂停、下降等运动状态；                                                                 </w:t>
            </w:r>
          </w:p>
          <w:p w14:paraId="7B5CA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7.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话筒升降器可独立控制升降，话筒自动带回直功能无需人工扶正。</w:t>
            </w:r>
          </w:p>
          <w:p w14:paraId="13054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8.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升降器面板材质：航空铝材阳极氧化拉丝工艺；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9.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降器面板推荐颜色：航空铝银，经典亚光黑  </w:t>
            </w:r>
          </w:p>
          <w:p w14:paraId="5B4E4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10.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升降器面板具备：上升、暂停、下降、多媒体会议终端开关、USB接口等；                                                                    </w:t>
            </w:r>
          </w:p>
          <w:p w14:paraId="7BB10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11.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控制方式支持手拉手232控制、遥控控制、手动控制；                                                                                                      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12.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升降器支持自动仰角25度，保证显示器人体工程学最佳观看视角与触控角度；</w:t>
            </w:r>
          </w:p>
          <w:p w14:paraId="0B527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一体式单屏设计。                                                           </w:t>
            </w:r>
          </w:p>
          <w:p w14:paraId="7739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13.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整体CNC设计，一体成型，最薄处≤4.8mm。</w:t>
            </w:r>
            <w:r>
              <w:rPr>
                <w:rStyle w:val="19"/>
                <w:color w:val="auto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                                                </w:t>
            </w:r>
          </w:p>
          <w:p w14:paraId="50E2D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>显示比例：16:9，触控显示屏整体尺寸：≥长375mm、高232mm</w:t>
            </w:r>
          </w:p>
          <w:p w14:paraId="103D3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14.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材质：全铝合金外壳，                                                                                                              </w:t>
            </w:r>
          </w:p>
          <w:p w14:paraId="43F40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15.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内屏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15.6英寸，高清分辨率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1920*1080，支持HDMI                                                                 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16.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屏幕面板：钢化玻璃 ;                                                                  </w:t>
            </w:r>
          </w:p>
          <w:p w14:paraId="40D1F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17.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显示屏视角：IPS全视角；                                                      </w:t>
            </w:r>
          </w:p>
          <w:p w14:paraId="52BC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18.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触摸屏类型：磁感电容屏，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10点触控，类似Ipad操作体验；                                                                                                                          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19.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可显示与会者的姓名/职务/单位名称/LOGO/会徽/会标等,背景可自定义联网编辑，支持定时刷新;；                                                                                      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20.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物理分辨率：≥1920*1080，屏幕接口;高兼容软排线接口</w:t>
            </w:r>
          </w:p>
          <w:p w14:paraId="77AF7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话筒参数 </w:t>
            </w:r>
          </w:p>
          <w:p w14:paraId="55422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21.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频率响应：100Hz—16KHz</w:t>
            </w:r>
          </w:p>
          <w:p w14:paraId="499F8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22.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灵敏度：—44dB±2dB</w:t>
            </w:r>
          </w:p>
          <w:p w14:paraId="27957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23.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参考讲话距离：20-120cm</w:t>
            </w:r>
          </w:p>
          <w:p w14:paraId="6AB87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24.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咪管长度：≤420mm</w:t>
            </w:r>
          </w:p>
          <w:p w14:paraId="039A6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嵌入式安装</w:t>
            </w:r>
          </w:p>
          <w:p w14:paraId="3DFAB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25.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采用全新数控化设计</w:t>
            </w:r>
          </w:p>
          <w:p w14:paraId="6BAC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26.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具有麦克风具有发言键与指示灯，可控制/指示本机状态</w:t>
            </w:r>
          </w:p>
          <w:p w14:paraId="2DFC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27.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单指向性，具防气爆音功能，配有防风防护罩</w:t>
            </w:r>
          </w:p>
          <w:p w14:paraId="3673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28.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具主席优先控制按键，可启动系统提示音提醒出席人员注意，可设永久终止或暂停 终止所有发言代表麦克风的发言状态</w:t>
            </w:r>
          </w:p>
          <w:p w14:paraId="45634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29.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系统中主席单元数量不受限制，并可置于回路中任意位置</w:t>
            </w:r>
          </w:p>
          <w:p w14:paraId="75DF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30.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系统中主席单元不受限制功能的限制</w:t>
            </w:r>
          </w:p>
          <w:p w14:paraId="0BC3F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31.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可绕式电容麦克风杆，并具有发言指示光环</w:t>
            </w:r>
          </w:p>
          <w:p w14:paraId="6EFF4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32.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麦克风灵敏度高</w:t>
            </w:r>
          </w:p>
          <w:p w14:paraId="0DC6C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33.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单元由系统主机供电，输入电压≤18V</w:t>
            </w:r>
          </w:p>
          <w:p w14:paraId="3290B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34.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具有自动机功能</w:t>
            </w:r>
          </w:p>
          <w:p w14:paraId="69879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35.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单元采用8芯线“T”型连接</w:t>
            </w:r>
          </w:p>
          <w:p w14:paraId="2819C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36.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具有自动视像跟踪功能</w:t>
            </w:r>
          </w:p>
          <w:p w14:paraId="754F1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1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/>
                <w:color w:val="auto"/>
                <w:highlight w:val="none"/>
                <w:lang w:val="en-US" w:eastAsia="zh-CN" w:bidi="ar"/>
              </w:rPr>
              <w:t>37.</w:t>
            </w:r>
            <w:r>
              <w:rPr>
                <w:rStyle w:val="18"/>
                <w:color w:val="auto"/>
                <w:highlight w:val="none"/>
                <w:lang w:val="en-US" w:eastAsia="zh-CN" w:bidi="ar"/>
              </w:rPr>
              <w:t>配一条麦克风单元连接线</w:t>
            </w:r>
          </w:p>
        </w:tc>
        <w:tc>
          <w:tcPr>
            <w:tcW w:w="1400" w:type="dxa"/>
            <w:vAlign w:val="center"/>
          </w:tcPr>
          <w:p w14:paraId="1844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70BF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 w14:paraId="76FC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0B3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vAlign w:val="center"/>
          </w:tcPr>
          <w:p w14:paraId="4802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会议主机</w:t>
            </w:r>
          </w:p>
        </w:tc>
        <w:tc>
          <w:tcPr>
            <w:tcW w:w="4184" w:type="dxa"/>
            <w:vAlign w:val="center"/>
          </w:tcPr>
          <w:p w14:paraId="5028A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1.主控机与会议单元连接之数字控制、供电及声音讯浩采用同一电缆传送</w:t>
            </w:r>
          </w:p>
          <w:p w14:paraId="340FE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2.可独立运作或外接电脑结合软件及其他外接设备同步联动操作，可实现电脑管理功能（模式或操作：自由发言、先进先出等，并能将会议内容及表决选举结果投影到会场）</w:t>
            </w:r>
          </w:p>
          <w:p w14:paraId="640FE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3.单机可实现下列会议功能：开放式会议、先进先出限制发言</w:t>
            </w:r>
          </w:p>
          <w:p w14:paraId="0C6F9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4.系统具有高音质声音频道效果</w:t>
            </w:r>
          </w:p>
          <w:p w14:paraId="3BA2C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5.结合软件及周边设备可实现如下功能：</w:t>
            </w:r>
          </w:p>
          <w:p w14:paraId="17FEC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开放模式、独特的抢答模式、主席专用模式、限制发言</w:t>
            </w:r>
          </w:p>
          <w:p w14:paraId="17F4A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6.可实现影跟踪功能</w:t>
            </w:r>
          </w:p>
          <w:p w14:paraId="5E7B0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7.配合软件可以指定任何人发言、可可以限制任何人发言</w:t>
            </w:r>
          </w:p>
          <w:p w14:paraId="50F89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8.独特的高音增益设计：可根据实际的需求提高话筒中人声高亮的部分，使拾音轻松、音质清晰洪亮</w:t>
            </w:r>
          </w:p>
          <w:p w14:paraId="309BF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9.可选择同时发言之麦克风支数1-9支（含）</w:t>
            </w:r>
          </w:p>
          <w:p w14:paraId="084D3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可内建视讯介面，可连接影像定位跟踪中央处理器实现发言定位追踪之功能</w:t>
            </w:r>
          </w:p>
          <w:p w14:paraId="2B3FC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10.可内建表决/选举介面，连接表决中央控制器及配置表决软件可实现表决/选举/评分功能</w:t>
            </w:r>
          </w:p>
          <w:p w14:paraId="30C97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11.面板具有LCD显示器，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122×32点阵显示会议模式，面板上具有功能键、旋钮供系统调节或设定之用</w:t>
            </w:r>
          </w:p>
          <w:p w14:paraId="03FC0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12.具有四个主缆端子可连接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60组会议单体，并具负载及短路保护功能，增加扩展设备可实现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250台会议单体同时使用</w:t>
            </w:r>
          </w:p>
          <w:p w14:paraId="1505D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3组音频信号输出端子，可外接录音或音响设备</w:t>
            </w:r>
          </w:p>
          <w:p w14:paraId="597D3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14.频率响应：100Hz—18KHz</w:t>
            </w:r>
          </w:p>
          <w:p w14:paraId="7F692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15.总谐波失真：在100Hz—18KHz会议系统声16.音输出小于0.1%</w:t>
            </w:r>
          </w:p>
          <w:p w14:paraId="4A7E4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17.功耗：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500W,采用AC220V供电</w:t>
            </w:r>
          </w:p>
          <w:p w14:paraId="4A774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18.可安装于19英寸的标准机柜中</w:t>
            </w:r>
          </w:p>
        </w:tc>
        <w:tc>
          <w:tcPr>
            <w:tcW w:w="1400" w:type="dxa"/>
            <w:vAlign w:val="center"/>
          </w:tcPr>
          <w:p w14:paraId="485C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71E6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ED8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D56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6" w:type="dxa"/>
            <w:vAlign w:val="center"/>
          </w:tcPr>
          <w:p w14:paraId="2330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指挥作业席</w:t>
            </w:r>
          </w:p>
        </w:tc>
        <w:tc>
          <w:tcPr>
            <w:tcW w:w="4184" w:type="dxa"/>
            <w:vAlign w:val="center"/>
          </w:tcPr>
          <w:p w14:paraId="4C277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1.全钢质操作台+木质台面，</w:t>
            </w:r>
          </w:p>
          <w:p w14:paraId="5B5EA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2.架体和台面≥1mm厚，</w:t>
            </w:r>
          </w:p>
          <w:p w14:paraId="1DEB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3.前后门和托盘≥1mm厚冷轧钢板，</w:t>
            </w:r>
          </w:p>
          <w:p w14:paraId="37ADE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4.侧板≥1mm厚冷轧钢板，</w:t>
            </w:r>
          </w:p>
          <w:p w14:paraId="47BB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5.带铝型材屏风，型材≤200mm高，</w:t>
            </w:r>
          </w:p>
          <w:p w14:paraId="415B8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壁厚≥1.5mm，6工位(含侧板4900mm宽)为一组</w:t>
            </w:r>
          </w:p>
        </w:tc>
        <w:tc>
          <w:tcPr>
            <w:tcW w:w="1400" w:type="dxa"/>
            <w:vAlign w:val="center"/>
          </w:tcPr>
          <w:p w14:paraId="74AA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16D7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3DC5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FB4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6" w:type="dxa"/>
            <w:vAlign w:val="center"/>
          </w:tcPr>
          <w:p w14:paraId="6272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184" w:type="dxa"/>
            <w:vAlign w:val="center"/>
          </w:tcPr>
          <w:p w14:paraId="5FE1F17C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千兆路由交换机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24个千兆以太网电口</w:t>
            </w:r>
          </w:p>
          <w:p w14:paraId="2086E313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2.支持静态路由、OSPF、BGP、VSF 虚拟化；3.支持USB接口、带外管理口（RJ45）、重启reset按键</w:t>
            </w:r>
          </w:p>
          <w:p w14:paraId="7EC7CC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4.交换容量：≥598Gbps；</w:t>
            </w:r>
          </w:p>
          <w:p w14:paraId="5E482B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5.包转发率：≥166Mpps</w:t>
            </w:r>
          </w:p>
        </w:tc>
        <w:tc>
          <w:tcPr>
            <w:tcW w:w="1400" w:type="dxa"/>
            <w:vAlign w:val="center"/>
          </w:tcPr>
          <w:p w14:paraId="29FA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3A24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35C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091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6" w:type="dxa"/>
            <w:vAlign w:val="center"/>
          </w:tcPr>
          <w:p w14:paraId="12D2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音响线</w:t>
            </w:r>
          </w:p>
        </w:tc>
        <w:tc>
          <w:tcPr>
            <w:tcW w:w="4184" w:type="dxa"/>
            <w:vAlign w:val="center"/>
          </w:tcPr>
          <w:p w14:paraId="5C5CD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200芯无氧铜音响线 透明PVC外套 适用于喇叭功放 音箱 KTV 会议室等设备</w:t>
            </w:r>
          </w:p>
        </w:tc>
        <w:tc>
          <w:tcPr>
            <w:tcW w:w="1400" w:type="dxa"/>
            <w:vAlign w:val="center"/>
          </w:tcPr>
          <w:p w14:paraId="604E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533" w:type="dxa"/>
            <w:vAlign w:val="center"/>
          </w:tcPr>
          <w:p w14:paraId="7CE5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5A5D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B1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6" w:type="dxa"/>
            <w:vAlign w:val="center"/>
          </w:tcPr>
          <w:p w14:paraId="0D2B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4184" w:type="dxa"/>
            <w:vAlign w:val="center"/>
          </w:tcPr>
          <w:p w14:paraId="22612B91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线缆对数:传输1000Mbps</w:t>
            </w:r>
          </w:p>
          <w:p w14:paraId="3CDE1596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单股线每径0.5±0.008mm 24AWG纯铜线芯</w:t>
            </w:r>
          </w:p>
        </w:tc>
        <w:tc>
          <w:tcPr>
            <w:tcW w:w="1400" w:type="dxa"/>
            <w:vAlign w:val="center"/>
          </w:tcPr>
          <w:p w14:paraId="724A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533" w:type="dxa"/>
            <w:vAlign w:val="center"/>
          </w:tcPr>
          <w:p w14:paraId="45FF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6EF3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1BF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6" w:type="dxa"/>
            <w:vAlign w:val="center"/>
          </w:tcPr>
          <w:p w14:paraId="446B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184" w:type="dxa"/>
            <w:vAlign w:val="center"/>
          </w:tcPr>
          <w:p w14:paraId="06D9C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高纯无氧铜 防水防潮 低电阻 高导电率 低损耗</w:t>
            </w:r>
          </w:p>
        </w:tc>
        <w:tc>
          <w:tcPr>
            <w:tcW w:w="1400" w:type="dxa"/>
            <w:vAlign w:val="center"/>
          </w:tcPr>
          <w:p w14:paraId="7534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533" w:type="dxa"/>
            <w:vAlign w:val="center"/>
          </w:tcPr>
          <w:p w14:paraId="06A8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2D0B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0D0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6" w:type="dxa"/>
            <w:vAlign w:val="center"/>
          </w:tcPr>
          <w:p w14:paraId="3836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4184" w:type="dxa"/>
            <w:vAlign w:val="center"/>
          </w:tcPr>
          <w:p w14:paraId="0566B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1.材质: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4孔</w:t>
            </w:r>
          </w:p>
          <w:p w14:paraId="0DEE0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2.额定电压250V</w:t>
            </w:r>
          </w:p>
          <w:p w14:paraId="4F891C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3.最大电流10A </w:t>
            </w:r>
          </w:p>
          <w:p w14:paraId="77715B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4.最大功率2500W 不含线</w:t>
            </w:r>
          </w:p>
        </w:tc>
        <w:tc>
          <w:tcPr>
            <w:tcW w:w="1400" w:type="dxa"/>
            <w:vAlign w:val="center"/>
          </w:tcPr>
          <w:p w14:paraId="16AD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Align w:val="center"/>
          </w:tcPr>
          <w:p w14:paraId="54B4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 w14:paraId="5F31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E1A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6" w:type="dxa"/>
            <w:vAlign w:val="center"/>
          </w:tcPr>
          <w:p w14:paraId="3D6A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扩声系统试运行</w:t>
            </w:r>
          </w:p>
        </w:tc>
        <w:tc>
          <w:tcPr>
            <w:tcW w:w="4184" w:type="dxa"/>
            <w:vAlign w:val="center"/>
          </w:tcPr>
          <w:p w14:paraId="253C7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会议系统调试</w:t>
            </w:r>
          </w:p>
        </w:tc>
        <w:tc>
          <w:tcPr>
            <w:tcW w:w="1400" w:type="dxa"/>
            <w:vAlign w:val="center"/>
          </w:tcPr>
          <w:p w14:paraId="5E5B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1533" w:type="dxa"/>
            <w:vAlign w:val="center"/>
          </w:tcPr>
          <w:p w14:paraId="1BF7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43D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C55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6" w:type="dxa"/>
            <w:vAlign w:val="center"/>
          </w:tcPr>
          <w:p w14:paraId="6E8E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硫酸钙防静电活动地板</w:t>
            </w:r>
          </w:p>
        </w:tc>
        <w:tc>
          <w:tcPr>
            <w:tcW w:w="4184" w:type="dxa"/>
            <w:vAlign w:val="center"/>
          </w:tcPr>
          <w:p w14:paraId="2FED7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防静电活动地板</w:t>
            </w:r>
          </w:p>
        </w:tc>
        <w:tc>
          <w:tcPr>
            <w:tcW w:w="1400" w:type="dxa"/>
            <w:vAlign w:val="center"/>
          </w:tcPr>
          <w:p w14:paraId="5AAD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533" w:type="dxa"/>
            <w:vAlign w:val="center"/>
          </w:tcPr>
          <w:p w14:paraId="6EF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62.64</w:t>
            </w:r>
          </w:p>
        </w:tc>
      </w:tr>
      <w:tr w14:paraId="2C83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E9D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6" w:type="dxa"/>
            <w:vAlign w:val="center"/>
          </w:tcPr>
          <w:p w14:paraId="067E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84" w:type="dxa"/>
            <w:vAlign w:val="center"/>
          </w:tcPr>
          <w:p w14:paraId="1FDCF1A3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格:5*6mm2</w:t>
            </w:r>
          </w:p>
          <w:p w14:paraId="67597517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电压为380V、功率为12千瓦</w:t>
            </w:r>
          </w:p>
        </w:tc>
        <w:tc>
          <w:tcPr>
            <w:tcW w:w="1400" w:type="dxa"/>
            <w:vAlign w:val="center"/>
          </w:tcPr>
          <w:p w14:paraId="6969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533" w:type="dxa"/>
            <w:vAlign w:val="center"/>
          </w:tcPr>
          <w:p w14:paraId="371C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B35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D81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6" w:type="dxa"/>
            <w:vAlign w:val="center"/>
          </w:tcPr>
          <w:p w14:paraId="2A3B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84" w:type="dxa"/>
            <w:vAlign w:val="center"/>
          </w:tcPr>
          <w:p w14:paraId="287ED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1.具备手动控制设备供电的开启和关闭；</w:t>
            </w:r>
          </w:p>
          <w:p w14:paraId="029E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2.单组回路输出，标配为手动控制，可添加定时开关控制</w:t>
            </w:r>
          </w:p>
          <w:p w14:paraId="76FD2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3.具备上电保护功能</w:t>
            </w:r>
          </w:p>
          <w:p w14:paraId="78E3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4.具有电源状态指示、运行状态指示</w:t>
            </w:r>
          </w:p>
          <w:p w14:paraId="07659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5.内部线材采用国标纯铜导线</w:t>
            </w:r>
          </w:p>
        </w:tc>
        <w:tc>
          <w:tcPr>
            <w:tcW w:w="1400" w:type="dxa"/>
            <w:vAlign w:val="center"/>
          </w:tcPr>
          <w:p w14:paraId="43EC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6903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773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5"/>
            <w:vAlign w:val="center"/>
          </w:tcPr>
          <w:p w14:paraId="4E01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呼玛县雷达站P2.5LED显示屏安装采购清单表</w:t>
            </w:r>
          </w:p>
        </w:tc>
      </w:tr>
      <w:tr w14:paraId="3537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2" w:hRule="atLeast"/>
        </w:trPr>
        <w:tc>
          <w:tcPr>
            <w:tcW w:w="946" w:type="dxa"/>
            <w:vAlign w:val="center"/>
          </w:tcPr>
          <w:p w14:paraId="7C40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vAlign w:val="center"/>
          </w:tcPr>
          <w:p w14:paraId="3283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4184" w:type="dxa"/>
            <w:vAlign w:val="center"/>
          </w:tcPr>
          <w:p w14:paraId="5CBC9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 全彩显示屏</w:t>
            </w:r>
          </w:p>
          <w:p w14:paraId="3765D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1.模组组成</w:t>
            </w:r>
          </w:p>
          <w:p w14:paraId="70E2C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2.像素结构 表贴三合一 黑灯</w:t>
            </w:r>
          </w:p>
          <w:p w14:paraId="587D3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3.像素间距（mm）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2.5</w:t>
            </w:r>
          </w:p>
          <w:p w14:paraId="25982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4.模组分辨率（W×H）≥ 128×64</w:t>
            </w:r>
          </w:p>
          <w:p w14:paraId="0E47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5.模组尺寸≤（mm）320（W）×160（H）×15</w:t>
            </w:r>
          </w:p>
          <w:p w14:paraId="070E2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6.模组重量（kg/块）≤ 0.5</w:t>
            </w:r>
          </w:p>
          <w:p w14:paraId="224D6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7.模组最大功耗（W/块）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12</w:t>
            </w:r>
          </w:p>
          <w:p w14:paraId="090F1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8.像素密度（点/m2 ）≥ 160000</w:t>
            </w:r>
          </w:p>
          <w:p w14:paraId="7DC07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9.维护方式 磁吸前维护</w:t>
            </w:r>
          </w:p>
          <w:p w14:paraId="06B74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光学参数</w:t>
            </w:r>
          </w:p>
          <w:p w14:paraId="30606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10.显示屏亮度（nits）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600</w:t>
            </w:r>
          </w:p>
          <w:p w14:paraId="7CE89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11.色温（K） 8000—19000 可调</w:t>
            </w:r>
          </w:p>
          <w:p w14:paraId="6562F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12.水平视角（≥160°） </w:t>
            </w:r>
          </w:p>
          <w:p w14:paraId="12653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13.垂直视角（≥160°） </w:t>
            </w:r>
          </w:p>
          <w:p w14:paraId="6E658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14.对比度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4000:1</w:t>
            </w:r>
          </w:p>
          <w:p w14:paraId="65EB8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15.亮度均匀性 ≥97%</w:t>
            </w:r>
          </w:p>
          <w:p w14:paraId="4BBC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16.色度均匀性 ±0.003Cx,Cy 之内</w:t>
            </w:r>
          </w:p>
          <w:p w14:paraId="5C889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17.最佳视距（m） ≥2</w:t>
            </w:r>
          </w:p>
          <w:p w14:paraId="23FAA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</w:t>
            </w:r>
          </w:p>
          <w:p w14:paraId="7BD8B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参数</w:t>
            </w:r>
          </w:p>
          <w:p w14:paraId="05096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18.峰值功耗（W/m2）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650</w:t>
            </w:r>
          </w:p>
          <w:p w14:paraId="22D4F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19.平均功耗（W/m2）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</w:t>
            </w:r>
          </w:p>
          <w:p w14:paraId="4F226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20供电要求 AC220-240V</w:t>
            </w:r>
          </w:p>
          <w:p w14:paraId="474A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处理</w:t>
            </w:r>
          </w:p>
          <w:p w14:paraId="5075B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性能</w:t>
            </w:r>
          </w:p>
          <w:p w14:paraId="4EE42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21.驱动方式 恒流驱动</w:t>
            </w:r>
          </w:p>
          <w:p w14:paraId="381BD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22.换帧频率（Hz）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60</w:t>
            </w:r>
          </w:p>
          <w:p w14:paraId="27333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23.刷新率（Hz） ≥3840</w:t>
            </w:r>
          </w:p>
          <w:p w14:paraId="72FFF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使用参数</w:t>
            </w:r>
          </w:p>
          <w:p w14:paraId="343C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24.工作温度范围（℃） -10—40 </w:t>
            </w:r>
          </w:p>
          <w:p w14:paraId="4F245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25.存储温度范围（℃） -20—60</w:t>
            </w:r>
          </w:p>
          <w:p w14:paraId="377D2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26.工作湿度范围（RH）无结露 10-80%</w:t>
            </w:r>
          </w:p>
          <w:p w14:paraId="77185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27.存储湿度范围（RH）无结露 10-85% 接口</w:t>
            </w:r>
          </w:p>
        </w:tc>
        <w:tc>
          <w:tcPr>
            <w:tcW w:w="1400" w:type="dxa"/>
            <w:vAlign w:val="center"/>
          </w:tcPr>
          <w:p w14:paraId="7B38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533" w:type="dxa"/>
            <w:vAlign w:val="center"/>
          </w:tcPr>
          <w:p w14:paraId="4C9E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7.26</w:t>
            </w:r>
          </w:p>
        </w:tc>
      </w:tr>
      <w:tr w14:paraId="128A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4CF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vAlign w:val="center"/>
          </w:tcPr>
          <w:p w14:paraId="2ECC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4184" w:type="dxa"/>
            <w:vAlign w:val="center"/>
          </w:tcPr>
          <w:p w14:paraId="735AE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1.符合3C要求</w:t>
            </w:r>
          </w:p>
          <w:p w14:paraId="11EF2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100%满负载老化试验</w:t>
            </w:r>
          </w:p>
          <w:p w14:paraId="7DB1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3.空气自然对流冷却</w:t>
            </w:r>
          </w:p>
          <w:p w14:paraId="5257A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4.保护功能具有：短路/过载</w:t>
            </w:r>
          </w:p>
        </w:tc>
        <w:tc>
          <w:tcPr>
            <w:tcW w:w="1400" w:type="dxa"/>
            <w:vAlign w:val="center"/>
          </w:tcPr>
          <w:p w14:paraId="05C0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610B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324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08B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vAlign w:val="center"/>
          </w:tcPr>
          <w:p w14:paraId="18EA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接收器</w:t>
            </w:r>
          </w:p>
        </w:tc>
        <w:tc>
          <w:tcPr>
            <w:tcW w:w="4184" w:type="dxa"/>
            <w:vAlign w:val="center"/>
          </w:tcPr>
          <w:p w14:paraId="6CAD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1.集成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12个标准 HUB75接口，带载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512*512</w:t>
            </w:r>
          </w:p>
          <w:p w14:paraId="4B949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2.采用千兆网口通信，可以连接 PC</w:t>
            </w:r>
          </w:p>
          <w:p w14:paraId="335D2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3.支持亮色度逐点校正</w:t>
            </w:r>
          </w:p>
          <w:p w14:paraId="5C994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4.支持接收卡预存画面设置。</w:t>
            </w:r>
          </w:p>
          <w:p w14:paraId="5FB32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• 5.支持温度、电压、网线通讯和视频源信号状态检测。</w:t>
            </w:r>
          </w:p>
          <w:p w14:paraId="7B658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• 6.至少支持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5Pin 液晶模块</w:t>
            </w:r>
          </w:p>
        </w:tc>
        <w:tc>
          <w:tcPr>
            <w:tcW w:w="1400" w:type="dxa"/>
            <w:vAlign w:val="center"/>
          </w:tcPr>
          <w:p w14:paraId="587F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6A3F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 w14:paraId="251C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71E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vAlign w:val="center"/>
          </w:tcPr>
          <w:p w14:paraId="0757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视频控制器</w:t>
            </w:r>
          </w:p>
        </w:tc>
        <w:tc>
          <w:tcPr>
            <w:tcW w:w="4184" w:type="dxa"/>
            <w:vAlign w:val="center"/>
          </w:tcPr>
          <w:p w14:paraId="3238846E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三画面；</w:t>
            </w:r>
          </w:p>
          <w:p w14:paraId="4C9BCCA8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390万、横向最大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10240、纵向最大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8192；</w:t>
            </w:r>
          </w:p>
          <w:p w14:paraId="7E426705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至少具有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:1xDVI、2xHDMI、 1xAudio、</w:t>
            </w:r>
          </w:p>
          <w:p w14:paraId="3F2685A4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1x3G-SDI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 输出:6x网口、 4.1xHDMI(监视)、1xAudio、支持一键缩放 、支持OSD、专业控制软件</w:t>
            </w:r>
          </w:p>
        </w:tc>
        <w:tc>
          <w:tcPr>
            <w:tcW w:w="1400" w:type="dxa"/>
            <w:vAlign w:val="center"/>
          </w:tcPr>
          <w:p w14:paraId="4234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0385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4D7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176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vAlign w:val="center"/>
          </w:tcPr>
          <w:p w14:paraId="37D4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84" w:type="dxa"/>
            <w:vAlign w:val="center"/>
          </w:tcPr>
          <w:p w14:paraId="7AEFA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1.具备手动控制设备供电的开启和关闭；</w:t>
            </w:r>
          </w:p>
          <w:p w14:paraId="352C5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2.单组回路输出，标配为手动控制，可添加定时开关控制</w:t>
            </w:r>
          </w:p>
          <w:p w14:paraId="743A7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3.具备上电保护功能</w:t>
            </w:r>
          </w:p>
          <w:p w14:paraId="4F669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4.具有电源状态指示、运行状态指示</w:t>
            </w:r>
          </w:p>
          <w:p w14:paraId="0EEC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5.内部线材采用国标纯铜导线</w:t>
            </w:r>
          </w:p>
        </w:tc>
        <w:tc>
          <w:tcPr>
            <w:tcW w:w="1400" w:type="dxa"/>
            <w:vAlign w:val="center"/>
          </w:tcPr>
          <w:p w14:paraId="5E5B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6BB4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6D5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C8E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6" w:type="dxa"/>
            <w:vAlign w:val="center"/>
          </w:tcPr>
          <w:p w14:paraId="3B21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84" w:type="dxa"/>
            <w:vAlign w:val="center"/>
          </w:tcPr>
          <w:p w14:paraId="3BAB3CA3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格:5*6mm2</w:t>
            </w:r>
          </w:p>
          <w:p w14:paraId="57A1A074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电压为380V、功率为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12千瓦</w:t>
            </w:r>
          </w:p>
        </w:tc>
        <w:tc>
          <w:tcPr>
            <w:tcW w:w="1400" w:type="dxa"/>
            <w:vAlign w:val="center"/>
          </w:tcPr>
          <w:p w14:paraId="76AC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533" w:type="dxa"/>
            <w:vAlign w:val="center"/>
          </w:tcPr>
          <w:p w14:paraId="6C64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 w14:paraId="2522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D5D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dxa"/>
            <w:vAlign w:val="center"/>
          </w:tcPr>
          <w:p w14:paraId="5582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4184" w:type="dxa"/>
            <w:vAlign w:val="center"/>
          </w:tcPr>
          <w:p w14:paraId="2A4B7211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线缆对数:传输1000Mbps </w:t>
            </w:r>
          </w:p>
          <w:p w14:paraId="70F3C0CD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单股线每径0.5±0.008mm 24AWG纯铜线芯</w:t>
            </w:r>
          </w:p>
        </w:tc>
        <w:tc>
          <w:tcPr>
            <w:tcW w:w="1400" w:type="dxa"/>
            <w:vAlign w:val="center"/>
          </w:tcPr>
          <w:p w14:paraId="578A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533" w:type="dxa"/>
            <w:vAlign w:val="center"/>
          </w:tcPr>
          <w:p w14:paraId="0345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B7B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3DC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6" w:type="dxa"/>
            <w:vAlign w:val="center"/>
          </w:tcPr>
          <w:p w14:paraId="313B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音响线</w:t>
            </w:r>
          </w:p>
        </w:tc>
        <w:tc>
          <w:tcPr>
            <w:tcW w:w="4184" w:type="dxa"/>
            <w:vAlign w:val="center"/>
          </w:tcPr>
          <w:p w14:paraId="5A4E1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200芯无氧铜音响线 透明PVC外套 适用于喇叭功放 音箱 KTV 会议室等设备</w:t>
            </w:r>
          </w:p>
        </w:tc>
        <w:tc>
          <w:tcPr>
            <w:tcW w:w="1400" w:type="dxa"/>
            <w:vAlign w:val="center"/>
          </w:tcPr>
          <w:p w14:paraId="6B9F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533" w:type="dxa"/>
            <w:vAlign w:val="center"/>
          </w:tcPr>
          <w:p w14:paraId="7173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7E56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7F5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6" w:type="dxa"/>
            <w:vAlign w:val="center"/>
          </w:tcPr>
          <w:p w14:paraId="267C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高清视频线</w:t>
            </w:r>
          </w:p>
        </w:tc>
        <w:tc>
          <w:tcPr>
            <w:tcW w:w="4184" w:type="dxa"/>
            <w:vAlign w:val="center"/>
          </w:tcPr>
          <w:p w14:paraId="27443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1.带宽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18Gbps，4K画质，镀金端子，精练铜导体，</w:t>
            </w:r>
          </w:p>
          <w:p w14:paraId="1992E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2.铝箔+编织屏蔽，铝合金外壳，PVG外被，</w:t>
            </w:r>
          </w:p>
          <w:p w14:paraId="6DAE1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适用于电视、机顶盒、电脑、投影仪等</w:t>
            </w:r>
          </w:p>
        </w:tc>
        <w:tc>
          <w:tcPr>
            <w:tcW w:w="1400" w:type="dxa"/>
            <w:vAlign w:val="center"/>
          </w:tcPr>
          <w:p w14:paraId="74CD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533" w:type="dxa"/>
            <w:vAlign w:val="center"/>
          </w:tcPr>
          <w:p w14:paraId="4EEA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022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730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vAlign w:val="center"/>
          </w:tcPr>
          <w:p w14:paraId="5BB4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音柱</w:t>
            </w:r>
          </w:p>
        </w:tc>
        <w:tc>
          <w:tcPr>
            <w:tcW w:w="4184" w:type="dxa"/>
            <w:vAlign w:val="center"/>
          </w:tcPr>
          <w:p w14:paraId="3F520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全天候设计，防水外壳，选用防水单元，室内外均宜，寿命长，声音清晰、明亮；配有安装支架，安装便捷； 带蓝牙+USB+遥控器+线路输入+带输出  功率：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20W</w:t>
            </w:r>
          </w:p>
        </w:tc>
        <w:tc>
          <w:tcPr>
            <w:tcW w:w="1400" w:type="dxa"/>
            <w:vAlign w:val="center"/>
          </w:tcPr>
          <w:p w14:paraId="5EA0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Align w:val="center"/>
          </w:tcPr>
          <w:p w14:paraId="7848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</w:tbl>
    <w:p w14:paraId="1D0F8EB4">
      <w:pP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注：“▲”项货物为本项目的核心产品，多家投标人提供的核心产品为相同品牌的，且通过资格审查、符合性审查的不同投标人参加同一合同项下投标的，按一家投标人计算，评审后得分最高的同品牌投标人获得中标人推荐资格，其他同品牌投标人不作为中标候选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8BAE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8E0F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08E0F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82FFF"/>
    <w:multiLevelType w:val="singleLevel"/>
    <w:tmpl w:val="85882F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80AE69"/>
    <w:multiLevelType w:val="singleLevel"/>
    <w:tmpl w:val="8A80AE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3F896A2"/>
    <w:multiLevelType w:val="singleLevel"/>
    <w:tmpl w:val="93F896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389981F"/>
    <w:multiLevelType w:val="singleLevel"/>
    <w:tmpl w:val="A38998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4A0E532"/>
    <w:multiLevelType w:val="singleLevel"/>
    <w:tmpl w:val="B4A0E5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BA529BD"/>
    <w:multiLevelType w:val="singleLevel"/>
    <w:tmpl w:val="BBA529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05C3380"/>
    <w:multiLevelType w:val="singleLevel"/>
    <w:tmpl w:val="D05C33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B76DE73"/>
    <w:multiLevelType w:val="singleLevel"/>
    <w:tmpl w:val="EB76DE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145862"/>
    <w:multiLevelType w:val="singleLevel"/>
    <w:tmpl w:val="FF1458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6C4E7FD"/>
    <w:multiLevelType w:val="singleLevel"/>
    <w:tmpl w:val="26C4E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AAD3BF6"/>
    <w:multiLevelType w:val="singleLevel"/>
    <w:tmpl w:val="2AAD3B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B9B21B8"/>
    <w:multiLevelType w:val="singleLevel"/>
    <w:tmpl w:val="2B9B21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A39D71E"/>
    <w:multiLevelType w:val="singleLevel"/>
    <w:tmpl w:val="3A39D7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F8A0C55"/>
    <w:multiLevelType w:val="singleLevel"/>
    <w:tmpl w:val="3F8A0C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0CC6A1B"/>
    <w:multiLevelType w:val="singleLevel"/>
    <w:tmpl w:val="40CC6A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45F351A4"/>
    <w:multiLevelType w:val="singleLevel"/>
    <w:tmpl w:val="45F351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7213FD3"/>
    <w:multiLevelType w:val="singleLevel"/>
    <w:tmpl w:val="77213F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16"/>
  </w:num>
  <w:num w:numId="13">
    <w:abstractNumId w:val="15"/>
  </w:num>
  <w:num w:numId="14">
    <w:abstractNumId w:val="1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YWQ2ZDVhMzBmYTFiMGU4ZGVmOTU0YjVmYzFlZTgifQ=="/>
  </w:docVars>
  <w:rsids>
    <w:rsidRoot w:val="00000000"/>
    <w:rsid w:val="002C3423"/>
    <w:rsid w:val="003B643A"/>
    <w:rsid w:val="005A6EA5"/>
    <w:rsid w:val="01094162"/>
    <w:rsid w:val="021B1533"/>
    <w:rsid w:val="025D5D98"/>
    <w:rsid w:val="040E4592"/>
    <w:rsid w:val="042913CB"/>
    <w:rsid w:val="05946ADF"/>
    <w:rsid w:val="061E65E2"/>
    <w:rsid w:val="069A5917"/>
    <w:rsid w:val="06B156A8"/>
    <w:rsid w:val="06ED1258"/>
    <w:rsid w:val="06FC50C8"/>
    <w:rsid w:val="075D7277"/>
    <w:rsid w:val="080D0A6F"/>
    <w:rsid w:val="08DC7710"/>
    <w:rsid w:val="091A7535"/>
    <w:rsid w:val="09977E5B"/>
    <w:rsid w:val="09DF2091"/>
    <w:rsid w:val="0BD74F6C"/>
    <w:rsid w:val="0C6C00A7"/>
    <w:rsid w:val="0F1D244D"/>
    <w:rsid w:val="0F4B669A"/>
    <w:rsid w:val="107B4841"/>
    <w:rsid w:val="10FF31C0"/>
    <w:rsid w:val="11A466C8"/>
    <w:rsid w:val="12013331"/>
    <w:rsid w:val="123B33FD"/>
    <w:rsid w:val="12702F74"/>
    <w:rsid w:val="15235F67"/>
    <w:rsid w:val="15583EAD"/>
    <w:rsid w:val="15D45C27"/>
    <w:rsid w:val="1A78230D"/>
    <w:rsid w:val="1B5D1C0E"/>
    <w:rsid w:val="1C4238F3"/>
    <w:rsid w:val="1C7E4A59"/>
    <w:rsid w:val="1D994A74"/>
    <w:rsid w:val="1EDA3D29"/>
    <w:rsid w:val="1F505FC0"/>
    <w:rsid w:val="1FE55012"/>
    <w:rsid w:val="203866B2"/>
    <w:rsid w:val="21703D3E"/>
    <w:rsid w:val="21F01FA7"/>
    <w:rsid w:val="21FD1E5F"/>
    <w:rsid w:val="22DD2B8E"/>
    <w:rsid w:val="232E1A42"/>
    <w:rsid w:val="24D76576"/>
    <w:rsid w:val="26192902"/>
    <w:rsid w:val="26685F5D"/>
    <w:rsid w:val="28B402FF"/>
    <w:rsid w:val="28C3509B"/>
    <w:rsid w:val="29471828"/>
    <w:rsid w:val="2A4C3A62"/>
    <w:rsid w:val="2A7429B4"/>
    <w:rsid w:val="2CCE5CCC"/>
    <w:rsid w:val="2E3D58F0"/>
    <w:rsid w:val="2EF322D2"/>
    <w:rsid w:val="2F231863"/>
    <w:rsid w:val="30A82FA9"/>
    <w:rsid w:val="31BE3FC8"/>
    <w:rsid w:val="31D65E3F"/>
    <w:rsid w:val="31FB3AB4"/>
    <w:rsid w:val="33561D5B"/>
    <w:rsid w:val="33773320"/>
    <w:rsid w:val="343432F1"/>
    <w:rsid w:val="347E1F0E"/>
    <w:rsid w:val="356419B4"/>
    <w:rsid w:val="35DF19DE"/>
    <w:rsid w:val="374F3618"/>
    <w:rsid w:val="37A131E7"/>
    <w:rsid w:val="38A4557F"/>
    <w:rsid w:val="3A126EE1"/>
    <w:rsid w:val="3A824DB6"/>
    <w:rsid w:val="3B450A85"/>
    <w:rsid w:val="3BB353BA"/>
    <w:rsid w:val="3CB76A42"/>
    <w:rsid w:val="3D0D08EC"/>
    <w:rsid w:val="3D652575"/>
    <w:rsid w:val="3D995F73"/>
    <w:rsid w:val="3E8760D9"/>
    <w:rsid w:val="3F8F6BC5"/>
    <w:rsid w:val="41930593"/>
    <w:rsid w:val="41D63F17"/>
    <w:rsid w:val="424356F9"/>
    <w:rsid w:val="43010842"/>
    <w:rsid w:val="45EA30E5"/>
    <w:rsid w:val="464F3D6C"/>
    <w:rsid w:val="47E726FC"/>
    <w:rsid w:val="491D214E"/>
    <w:rsid w:val="49CB0C49"/>
    <w:rsid w:val="49DF52A1"/>
    <w:rsid w:val="49FB156F"/>
    <w:rsid w:val="4B0A6244"/>
    <w:rsid w:val="4B143D8E"/>
    <w:rsid w:val="4B5658FA"/>
    <w:rsid w:val="4C070146"/>
    <w:rsid w:val="4C934F6C"/>
    <w:rsid w:val="4DDB004D"/>
    <w:rsid w:val="4DDC7F13"/>
    <w:rsid w:val="4E264489"/>
    <w:rsid w:val="4E281672"/>
    <w:rsid w:val="4F8D1DDB"/>
    <w:rsid w:val="50CE7876"/>
    <w:rsid w:val="52BA5ABB"/>
    <w:rsid w:val="537A2315"/>
    <w:rsid w:val="537A2A34"/>
    <w:rsid w:val="54D822B9"/>
    <w:rsid w:val="55296E4F"/>
    <w:rsid w:val="56B85264"/>
    <w:rsid w:val="56BD2752"/>
    <w:rsid w:val="582E23A0"/>
    <w:rsid w:val="58940FF6"/>
    <w:rsid w:val="59403789"/>
    <w:rsid w:val="59792A6C"/>
    <w:rsid w:val="59CA67B9"/>
    <w:rsid w:val="5A054982"/>
    <w:rsid w:val="5A4174CE"/>
    <w:rsid w:val="5A54639F"/>
    <w:rsid w:val="5A6B1B80"/>
    <w:rsid w:val="5CD924D8"/>
    <w:rsid w:val="5D1B7928"/>
    <w:rsid w:val="5DAF791A"/>
    <w:rsid w:val="5E672850"/>
    <w:rsid w:val="5E8C7879"/>
    <w:rsid w:val="5EBA6F2C"/>
    <w:rsid w:val="5F3D6176"/>
    <w:rsid w:val="610B536B"/>
    <w:rsid w:val="61464C97"/>
    <w:rsid w:val="61506F43"/>
    <w:rsid w:val="61C57072"/>
    <w:rsid w:val="63BB7F59"/>
    <w:rsid w:val="63E37DC4"/>
    <w:rsid w:val="64587B8E"/>
    <w:rsid w:val="64944784"/>
    <w:rsid w:val="66275276"/>
    <w:rsid w:val="66D94124"/>
    <w:rsid w:val="671E2932"/>
    <w:rsid w:val="672722FF"/>
    <w:rsid w:val="68983EF4"/>
    <w:rsid w:val="68C77CB4"/>
    <w:rsid w:val="6C1A634D"/>
    <w:rsid w:val="6C202F44"/>
    <w:rsid w:val="6C6F1413"/>
    <w:rsid w:val="6C8016FF"/>
    <w:rsid w:val="6D0379F2"/>
    <w:rsid w:val="6E625FD8"/>
    <w:rsid w:val="6FB53DDA"/>
    <w:rsid w:val="70374DA7"/>
    <w:rsid w:val="74196FB4"/>
    <w:rsid w:val="776F697E"/>
    <w:rsid w:val="78A80914"/>
    <w:rsid w:val="79911640"/>
    <w:rsid w:val="7AB11B64"/>
    <w:rsid w:val="7AC173A7"/>
    <w:rsid w:val="7B2E3904"/>
    <w:rsid w:val="7BBF4CC6"/>
    <w:rsid w:val="7CAA54CB"/>
    <w:rsid w:val="7CEF0FB1"/>
    <w:rsid w:val="7CFD281A"/>
    <w:rsid w:val="7D0E20C9"/>
    <w:rsid w:val="7D1D68E3"/>
    <w:rsid w:val="7D761B3F"/>
    <w:rsid w:val="7D825161"/>
    <w:rsid w:val="7DFD178A"/>
    <w:rsid w:val="7DFD701A"/>
    <w:rsid w:val="7E3E74B8"/>
    <w:rsid w:val="7E6B1424"/>
    <w:rsid w:val="7EF84F49"/>
    <w:rsid w:val="7F175B7C"/>
    <w:rsid w:val="7F183F8D"/>
    <w:rsid w:val="7F70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paragraph" w:styleId="4">
    <w:name w:val="Body Text Indent"/>
    <w:basedOn w:val="1"/>
    <w:autoRedefine/>
    <w:qFormat/>
    <w:uiPriority w:val="0"/>
    <w:pPr>
      <w:ind w:firstLine="560" w:firstLineChars="200"/>
      <w:jc w:val="center"/>
    </w:pPr>
    <w:rPr>
      <w:rFonts w:ascii="Times New Roman" w:hAnsi="Times New Roman" w:eastAsia="宋体" w:cs="Times New Roman"/>
      <w:sz w:val="28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宋体"/>
      <w:sz w:val="21"/>
      <w:szCs w:val="20"/>
    </w:rPr>
  </w:style>
  <w:style w:type="paragraph" w:styleId="6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Body Text First Indent"/>
    <w:basedOn w:val="3"/>
    <w:autoRedefine/>
    <w:qFormat/>
    <w:uiPriority w:val="0"/>
    <w:pPr>
      <w:tabs>
        <w:tab w:val="left" w:pos="180"/>
      </w:tabs>
      <w:ind w:firstLine="420" w:firstLineChars="100"/>
    </w:pPr>
  </w:style>
  <w:style w:type="paragraph" w:styleId="11">
    <w:name w:val="Body Text First Indent 2"/>
    <w:basedOn w:val="4"/>
    <w:autoRedefine/>
    <w:qFormat/>
    <w:uiPriority w:val="0"/>
    <w:pPr>
      <w:ind w:firstLine="42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7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12553</Words>
  <Characters>16051</Characters>
  <Lines>0</Lines>
  <Paragraphs>0</Paragraphs>
  <TotalTime>15</TotalTime>
  <ScaleCrop>false</ScaleCrop>
  <LinksUpToDate>false</LinksUpToDate>
  <CharactersWithSpaces>18414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2022-07-27T06:02:00Z</dcterms:created>
  <dc:creator>acer</dc:creator>
  <cp:lastModifiedBy>刘雨溪</cp:lastModifiedBy>
  <cp:lastPrinted>2024-03-28T07:16:00Z</cp:lastPrinted>
  <dcterms:modified xsi:type="dcterms:W3CDTF">2024-11-24T07:21:12Z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BBDC52C24E0D46339D93D206820A84C1_13</vt:lpwstr>
  </property>
</Properties>
</file>