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仿宋" w:eastAsia="仿宋"/>
          <w:b/>
          <w:bCs/>
          <w:spacing w:val="8"/>
          <w:kern w:val="0"/>
          <w:sz w:val="30"/>
          <w:szCs w:val="30"/>
        </w:rPr>
      </w:pPr>
      <w:r>
        <w:rPr>
          <w:rFonts w:ascii="Times New Roman" w:hAnsi="仿宋" w:eastAsia="仿宋"/>
          <w:b/>
          <w:bCs/>
          <w:spacing w:val="8"/>
          <w:kern w:val="0"/>
          <w:sz w:val="30"/>
          <w:szCs w:val="30"/>
        </w:rPr>
        <w:t>黑龙江省大兴安岭</w:t>
      </w:r>
      <w:r>
        <w:rPr>
          <w:rFonts w:hint="eastAsia" w:ascii="Times New Roman" w:hAnsi="仿宋" w:eastAsia="仿宋"/>
          <w:b/>
          <w:bCs/>
          <w:spacing w:val="8"/>
          <w:kern w:val="0"/>
          <w:sz w:val="30"/>
          <w:szCs w:val="30"/>
        </w:rPr>
        <w:t>地区</w:t>
      </w:r>
      <w:r>
        <w:rPr>
          <w:rFonts w:ascii="Times New Roman" w:hAnsi="仿宋" w:eastAsia="仿宋"/>
          <w:b/>
          <w:bCs/>
          <w:spacing w:val="8"/>
          <w:kern w:val="0"/>
          <w:sz w:val="30"/>
          <w:szCs w:val="30"/>
        </w:rPr>
        <w:t>十八站</w:t>
      </w:r>
      <w:r>
        <w:rPr>
          <w:rFonts w:hint="eastAsia" w:ascii="Times New Roman" w:hAnsi="仿宋" w:eastAsia="仿宋"/>
          <w:b/>
          <w:bCs/>
          <w:spacing w:val="8"/>
          <w:kern w:val="0"/>
          <w:sz w:val="30"/>
          <w:szCs w:val="30"/>
        </w:rPr>
        <w:t>欧</w:t>
      </w:r>
      <w:r>
        <w:rPr>
          <w:rFonts w:ascii="Times New Roman" w:hAnsi="仿宋" w:eastAsia="仿宋"/>
          <w:b/>
          <w:bCs/>
          <w:spacing w:val="8"/>
          <w:kern w:val="0"/>
          <w:sz w:val="30"/>
          <w:szCs w:val="30"/>
        </w:rPr>
        <w:t>浦煤矿外围</w:t>
      </w:r>
      <w:r>
        <w:rPr>
          <w:rFonts w:hint="eastAsia" w:ascii="Times New Roman" w:hAnsi="仿宋" w:eastAsia="仿宋"/>
          <w:b/>
          <w:bCs/>
          <w:spacing w:val="8"/>
          <w:kern w:val="0"/>
          <w:sz w:val="30"/>
          <w:szCs w:val="30"/>
        </w:rPr>
        <w:t>区块公益性地质勘查项目任务书</w:t>
      </w:r>
    </w:p>
    <w:p>
      <w:pPr>
        <w:rPr>
          <w:rFonts w:ascii="Times New Roman" w:hAnsi="仿宋" w:eastAsia="仿宋"/>
          <w:b/>
          <w:bCs/>
          <w:spacing w:val="8"/>
          <w:kern w:val="0"/>
          <w:sz w:val="24"/>
          <w:szCs w:val="24"/>
        </w:rPr>
      </w:pPr>
    </w:p>
    <w:p>
      <w:pPr>
        <w:spacing w:line="360" w:lineRule="auto"/>
        <w:ind w:firstLine="514" w:firstLineChars="200"/>
        <w:rPr>
          <w:rFonts w:ascii="Times New Roman" w:hAnsi="仿宋" w:eastAsia="仿宋"/>
          <w:b/>
          <w:bCs/>
          <w:spacing w:val="8"/>
          <w:kern w:val="0"/>
          <w:sz w:val="24"/>
          <w:szCs w:val="24"/>
        </w:rPr>
      </w:pPr>
      <w:r>
        <w:rPr>
          <w:rFonts w:hint="eastAsia" w:ascii="Times New Roman" w:hAnsi="仿宋" w:eastAsia="仿宋"/>
          <w:b/>
          <w:bCs/>
          <w:spacing w:val="8"/>
          <w:kern w:val="0"/>
          <w:sz w:val="24"/>
          <w:szCs w:val="24"/>
        </w:rPr>
        <w:t>一、目标任务</w:t>
      </w:r>
    </w:p>
    <w:p>
      <w:pPr>
        <w:spacing w:line="360" w:lineRule="auto"/>
        <w:ind w:firstLine="512" w:firstLineChars="200"/>
        <w:rPr>
          <w:rFonts w:ascii="Times New Roman" w:hAnsi="仿宋" w:eastAsia="仿宋"/>
          <w:spacing w:val="8"/>
          <w:kern w:val="0"/>
          <w:sz w:val="24"/>
          <w:szCs w:val="24"/>
        </w:rPr>
      </w:pPr>
      <w:r>
        <w:rPr>
          <w:rFonts w:hint="eastAsia" w:ascii="Times New Roman" w:hAnsi="仿宋" w:eastAsia="仿宋"/>
          <w:spacing w:val="8"/>
          <w:kern w:val="0"/>
          <w:sz w:val="24"/>
          <w:szCs w:val="24"/>
        </w:rPr>
        <w:t>1、目的</w:t>
      </w:r>
    </w:p>
    <w:p>
      <w:pPr>
        <w:spacing w:line="360" w:lineRule="auto"/>
        <w:ind w:firstLine="512" w:firstLineChars="200"/>
        <w:rPr>
          <w:rFonts w:ascii="Times New Roman" w:hAnsi="仿宋" w:eastAsia="仿宋"/>
          <w:spacing w:val="8"/>
          <w:kern w:val="0"/>
          <w:sz w:val="24"/>
          <w:szCs w:val="24"/>
        </w:rPr>
      </w:pPr>
      <w:r>
        <w:rPr>
          <w:rFonts w:ascii="Times New Roman" w:hAnsi="仿宋" w:eastAsia="仿宋"/>
          <w:spacing w:val="8"/>
          <w:kern w:val="0"/>
          <w:sz w:val="24"/>
          <w:szCs w:val="24"/>
        </w:rPr>
        <w:t>呼玛县是大兴安岭地区缺煤县之一。为了促进我省社会经济的发展，解决我省西部地区对煤炭资源的需求，</w:t>
      </w:r>
      <w:r>
        <w:rPr>
          <w:rFonts w:hint="eastAsia" w:ascii="Times New Roman" w:hAnsi="仿宋" w:eastAsia="仿宋"/>
          <w:spacing w:val="8"/>
          <w:kern w:val="0"/>
          <w:sz w:val="24"/>
          <w:szCs w:val="24"/>
        </w:rPr>
        <w:t>应</w:t>
      </w:r>
      <w:r>
        <w:rPr>
          <w:rFonts w:ascii="Times New Roman" w:hAnsi="仿宋" w:eastAsia="仿宋"/>
          <w:spacing w:val="8"/>
          <w:kern w:val="0"/>
          <w:sz w:val="24"/>
          <w:szCs w:val="24"/>
        </w:rPr>
        <w:t>对呼玛县鸥浦盆地341高地煤矿外围区</w:t>
      </w:r>
      <w:r>
        <w:rPr>
          <w:rFonts w:hint="eastAsia" w:ascii="Times New Roman" w:hAnsi="仿宋" w:eastAsia="仿宋"/>
          <w:spacing w:val="8"/>
          <w:kern w:val="0"/>
          <w:sz w:val="24"/>
          <w:szCs w:val="24"/>
        </w:rPr>
        <w:t>进行勘探，</w:t>
      </w:r>
      <w:r>
        <w:rPr>
          <w:rFonts w:ascii="Times New Roman" w:hAnsi="仿宋" w:eastAsia="仿宋"/>
          <w:spacing w:val="8"/>
          <w:kern w:val="0"/>
          <w:sz w:val="24"/>
          <w:szCs w:val="24"/>
        </w:rPr>
        <w:t>为矿山</w:t>
      </w:r>
      <w:r>
        <w:rPr>
          <w:rFonts w:hint="eastAsia" w:ascii="Times New Roman" w:hAnsi="仿宋" w:eastAsia="仿宋"/>
          <w:spacing w:val="8"/>
          <w:kern w:val="0"/>
          <w:sz w:val="24"/>
          <w:szCs w:val="24"/>
        </w:rPr>
        <w:t>接续资源</w:t>
      </w:r>
      <w:r>
        <w:rPr>
          <w:rFonts w:ascii="Times New Roman" w:hAnsi="仿宋" w:eastAsia="仿宋"/>
          <w:spacing w:val="8"/>
          <w:kern w:val="0"/>
          <w:sz w:val="24"/>
          <w:szCs w:val="24"/>
        </w:rPr>
        <w:t>提供后备基地。</w:t>
      </w:r>
    </w:p>
    <w:p>
      <w:pPr>
        <w:spacing w:line="360" w:lineRule="auto"/>
        <w:ind w:firstLine="512" w:firstLineChars="200"/>
        <w:rPr>
          <w:rFonts w:ascii="Times New Roman" w:hAnsi="仿宋" w:eastAsia="仿宋"/>
          <w:spacing w:val="8"/>
          <w:kern w:val="0"/>
          <w:sz w:val="24"/>
          <w:szCs w:val="24"/>
        </w:rPr>
      </w:pPr>
      <w:r>
        <w:rPr>
          <w:rFonts w:hint="eastAsia" w:ascii="Times New Roman" w:hAnsi="仿宋" w:eastAsia="仿宋"/>
          <w:spacing w:val="8"/>
          <w:kern w:val="0"/>
          <w:sz w:val="24"/>
          <w:szCs w:val="24"/>
        </w:rPr>
        <w:t>2、任务</w:t>
      </w:r>
    </w:p>
    <w:p>
      <w:pPr>
        <w:spacing w:line="360" w:lineRule="auto"/>
        <w:ind w:firstLine="512" w:firstLineChars="200"/>
        <w:rPr>
          <w:rFonts w:ascii="Times New Roman" w:hAnsi="仿宋" w:eastAsia="仿宋"/>
          <w:spacing w:val="8"/>
          <w:kern w:val="0"/>
          <w:sz w:val="24"/>
          <w:szCs w:val="24"/>
        </w:rPr>
      </w:pPr>
      <w:r>
        <w:rPr>
          <w:rFonts w:hint="eastAsia" w:ascii="Times New Roman" w:hAnsi="仿宋" w:eastAsia="仿宋"/>
          <w:spacing w:val="8"/>
          <w:kern w:val="0"/>
          <w:sz w:val="24"/>
          <w:szCs w:val="24"/>
        </w:rPr>
        <w:t>（1）</w:t>
      </w:r>
      <w:r>
        <w:rPr>
          <w:rFonts w:ascii="Times New Roman" w:hAnsi="仿宋" w:eastAsia="仿宋"/>
          <w:spacing w:val="8"/>
          <w:kern w:val="0"/>
          <w:sz w:val="24"/>
          <w:szCs w:val="24"/>
        </w:rPr>
        <w:t>控制</w:t>
      </w:r>
      <w:r>
        <w:rPr>
          <w:rFonts w:hint="eastAsia" w:ascii="Times New Roman" w:hAnsi="仿宋" w:eastAsia="仿宋"/>
          <w:spacing w:val="8"/>
          <w:kern w:val="0"/>
          <w:sz w:val="24"/>
          <w:szCs w:val="24"/>
        </w:rPr>
        <w:t>勘探区</w:t>
      </w:r>
      <w:r>
        <w:rPr>
          <w:rFonts w:ascii="Times New Roman" w:hAnsi="仿宋" w:eastAsia="仿宋"/>
          <w:spacing w:val="8"/>
          <w:kern w:val="0"/>
          <w:sz w:val="24"/>
          <w:szCs w:val="24"/>
        </w:rPr>
        <w:t>范围内主要可采煤层的底板等高线，煤层倾角小于10°时，应控制初期采区内等高距为10m</w:t>
      </w:r>
      <w:r>
        <w:rPr>
          <w:rFonts w:hint="eastAsia" w:ascii="Times New Roman" w:hAnsi="仿宋" w:eastAsia="仿宋"/>
          <w:spacing w:val="8"/>
          <w:kern w:val="0"/>
          <w:sz w:val="24"/>
          <w:szCs w:val="24"/>
        </w:rPr>
        <w:t>～</w:t>
      </w:r>
      <w:r>
        <w:rPr>
          <w:rFonts w:ascii="Times New Roman" w:hAnsi="仿宋" w:eastAsia="仿宋"/>
          <w:spacing w:val="8"/>
          <w:kern w:val="0"/>
          <w:sz w:val="24"/>
          <w:szCs w:val="24"/>
        </w:rPr>
        <w:t>20m的煤层底板等高线;</w:t>
      </w:r>
    </w:p>
    <w:p>
      <w:pPr>
        <w:spacing w:line="360" w:lineRule="auto"/>
        <w:ind w:firstLine="512" w:firstLineChars="200"/>
        <w:rPr>
          <w:rFonts w:ascii="Times New Roman" w:hAnsi="仿宋" w:eastAsia="仿宋"/>
          <w:spacing w:val="8"/>
          <w:kern w:val="0"/>
          <w:sz w:val="24"/>
          <w:szCs w:val="24"/>
        </w:rPr>
      </w:pPr>
      <w:r>
        <w:rPr>
          <w:rFonts w:hint="eastAsia" w:ascii="Times New Roman" w:hAnsi="仿宋" w:eastAsia="仿宋"/>
          <w:spacing w:val="8"/>
          <w:kern w:val="0"/>
          <w:sz w:val="24"/>
          <w:szCs w:val="24"/>
        </w:rPr>
        <w:t>（2）</w:t>
      </w:r>
      <w:r>
        <w:rPr>
          <w:rFonts w:ascii="Times New Roman" w:hAnsi="仿宋" w:eastAsia="仿宋"/>
          <w:spacing w:val="8"/>
          <w:kern w:val="0"/>
          <w:sz w:val="24"/>
          <w:szCs w:val="24"/>
        </w:rPr>
        <w:t>详细查明可采煤层层位及厚度变化，确定可采煤层的连续性，控制先期开采地段内各可采煤层的可采范围（包括煤层因受岩浆侵入、古河流冲刷、古隆起、陷落柱等的影响使煤层厚度和可采性发生的变化)，对厚度变化较大的主要可采煤层，应控制煤层等厚线;</w:t>
      </w:r>
    </w:p>
    <w:p>
      <w:pPr>
        <w:spacing w:line="360" w:lineRule="auto"/>
        <w:ind w:firstLine="512" w:firstLineChars="200"/>
        <w:rPr>
          <w:rFonts w:ascii="Times New Roman" w:hAnsi="仿宋" w:eastAsia="仿宋"/>
          <w:spacing w:val="8"/>
          <w:kern w:val="0"/>
          <w:sz w:val="24"/>
          <w:szCs w:val="24"/>
        </w:rPr>
      </w:pPr>
      <w:r>
        <w:rPr>
          <w:rFonts w:hint="eastAsia" w:ascii="Times New Roman" w:hAnsi="仿宋" w:eastAsia="仿宋"/>
          <w:spacing w:val="8"/>
          <w:kern w:val="0"/>
          <w:sz w:val="24"/>
          <w:szCs w:val="24"/>
        </w:rPr>
        <w:t>（3）</w:t>
      </w:r>
      <w:r>
        <w:rPr>
          <w:rFonts w:ascii="Times New Roman" w:hAnsi="仿宋" w:eastAsia="仿宋"/>
          <w:spacing w:val="8"/>
          <w:kern w:val="0"/>
          <w:sz w:val="24"/>
          <w:szCs w:val="24"/>
        </w:rPr>
        <w:t>严密控制与先期开采地段或初期采区有关的主要可采煤层露头位置，在掩盖区，隐蔽煤层露头线在勘查线（测线）上的平面位置应控制在75m以内，控制先期开采地段范围内主要可采煤层的风氧化带界线;</w:t>
      </w:r>
    </w:p>
    <w:p>
      <w:pPr>
        <w:spacing w:line="360" w:lineRule="auto"/>
        <w:ind w:firstLine="512" w:firstLineChars="200"/>
        <w:rPr>
          <w:rFonts w:ascii="Times New Roman" w:hAnsi="仿宋" w:eastAsia="仿宋"/>
          <w:spacing w:val="8"/>
          <w:kern w:val="0"/>
          <w:sz w:val="24"/>
          <w:szCs w:val="24"/>
        </w:rPr>
      </w:pPr>
      <w:r>
        <w:rPr>
          <w:rFonts w:hint="eastAsia" w:ascii="Times New Roman" w:hAnsi="仿宋" w:eastAsia="仿宋"/>
          <w:spacing w:val="8"/>
          <w:kern w:val="0"/>
          <w:sz w:val="24"/>
          <w:szCs w:val="24"/>
        </w:rPr>
        <w:t>（4）</w:t>
      </w:r>
      <w:r>
        <w:rPr>
          <w:rFonts w:ascii="Times New Roman" w:hAnsi="仿宋" w:eastAsia="仿宋"/>
          <w:spacing w:val="8"/>
          <w:kern w:val="0"/>
          <w:sz w:val="24"/>
          <w:szCs w:val="24"/>
        </w:rPr>
        <w:t>详细查明可采煤层的煤类、煤质特征及其在先期开采地段范围内的变化，着重研究与煤的开采、洗选、加工、运输、销售以及环境保护等有关的煤质特征和工艺性能，并做出相应的评价;</w:t>
      </w:r>
    </w:p>
    <w:p>
      <w:pPr>
        <w:spacing w:line="360" w:lineRule="auto"/>
        <w:ind w:firstLine="512" w:firstLineChars="200"/>
        <w:rPr>
          <w:rFonts w:ascii="Times New Roman" w:hAnsi="仿宋" w:eastAsia="仿宋"/>
          <w:spacing w:val="8"/>
          <w:kern w:val="0"/>
          <w:sz w:val="24"/>
          <w:szCs w:val="24"/>
        </w:rPr>
      </w:pPr>
      <w:r>
        <w:rPr>
          <w:rFonts w:hint="eastAsia" w:ascii="Times New Roman" w:hAnsi="仿宋" w:eastAsia="仿宋"/>
          <w:spacing w:val="8"/>
          <w:kern w:val="0"/>
          <w:sz w:val="24"/>
          <w:szCs w:val="24"/>
        </w:rPr>
        <w:t>（5）</w:t>
      </w:r>
      <w:r>
        <w:rPr>
          <w:rFonts w:ascii="Times New Roman" w:hAnsi="仿宋" w:eastAsia="仿宋"/>
          <w:spacing w:val="8"/>
          <w:kern w:val="0"/>
          <w:sz w:val="24"/>
          <w:szCs w:val="24"/>
        </w:rPr>
        <w:t>详细查明</w:t>
      </w:r>
      <w:r>
        <w:rPr>
          <w:rFonts w:hint="eastAsia" w:ascii="Times New Roman" w:hAnsi="仿宋" w:eastAsia="仿宋"/>
          <w:spacing w:val="8"/>
          <w:kern w:val="0"/>
          <w:sz w:val="24"/>
          <w:szCs w:val="24"/>
        </w:rPr>
        <w:t>勘探区内</w:t>
      </w:r>
      <w:r>
        <w:rPr>
          <w:rFonts w:ascii="Times New Roman" w:hAnsi="仿宋" w:eastAsia="仿宋"/>
          <w:spacing w:val="8"/>
          <w:kern w:val="0"/>
          <w:sz w:val="24"/>
          <w:szCs w:val="24"/>
        </w:rPr>
        <w:t>水文地质条件，评价</w:t>
      </w:r>
      <w:r>
        <w:rPr>
          <w:rFonts w:hint="eastAsia" w:ascii="Times New Roman" w:hAnsi="仿宋" w:eastAsia="仿宋"/>
          <w:spacing w:val="8"/>
          <w:kern w:val="0"/>
          <w:sz w:val="24"/>
          <w:szCs w:val="24"/>
        </w:rPr>
        <w:t>勘探区</w:t>
      </w:r>
      <w:r>
        <w:rPr>
          <w:rFonts w:ascii="Times New Roman" w:hAnsi="仿宋" w:eastAsia="仿宋"/>
          <w:spacing w:val="8"/>
          <w:kern w:val="0"/>
          <w:sz w:val="24"/>
          <w:szCs w:val="24"/>
        </w:rPr>
        <w:t>充水因素，预算先期开采地段涌水量，评述开采后水文地质、工程地质和环境地质条件的可能变化，评价矿</w:t>
      </w:r>
      <w:r>
        <w:rPr>
          <w:rFonts w:hint="eastAsia" w:ascii="Times New Roman" w:hAnsi="仿宋" w:eastAsia="仿宋"/>
          <w:spacing w:val="8"/>
          <w:kern w:val="0"/>
          <w:sz w:val="24"/>
          <w:szCs w:val="24"/>
        </w:rPr>
        <w:t>坑</w:t>
      </w:r>
      <w:r>
        <w:rPr>
          <w:rFonts w:ascii="Times New Roman" w:hAnsi="仿宋" w:eastAsia="仿宋"/>
          <w:spacing w:val="8"/>
          <w:kern w:val="0"/>
          <w:sz w:val="24"/>
          <w:szCs w:val="24"/>
        </w:rPr>
        <w:t>水的利用可能性及途径;</w:t>
      </w:r>
    </w:p>
    <w:p>
      <w:pPr>
        <w:spacing w:line="360" w:lineRule="auto"/>
        <w:ind w:firstLine="512" w:firstLineChars="200"/>
        <w:rPr>
          <w:rFonts w:ascii="Times New Roman" w:hAnsi="仿宋" w:eastAsia="仿宋"/>
          <w:spacing w:val="8"/>
          <w:kern w:val="0"/>
          <w:sz w:val="24"/>
          <w:szCs w:val="24"/>
        </w:rPr>
      </w:pPr>
      <w:r>
        <w:rPr>
          <w:rFonts w:hint="eastAsia" w:ascii="Times New Roman" w:hAnsi="仿宋" w:eastAsia="仿宋"/>
          <w:spacing w:val="8"/>
          <w:kern w:val="0"/>
          <w:sz w:val="24"/>
          <w:szCs w:val="24"/>
        </w:rPr>
        <w:t>（6）</w:t>
      </w:r>
      <w:r>
        <w:rPr>
          <w:rFonts w:ascii="Times New Roman" w:hAnsi="仿宋" w:eastAsia="仿宋"/>
          <w:spacing w:val="8"/>
          <w:kern w:val="0"/>
          <w:sz w:val="24"/>
          <w:szCs w:val="24"/>
        </w:rPr>
        <w:t>详细研究先期开采地段和初期采区范围内主要可采煤层顶底板的工程地质特征、煤层瓦斯、煤的自燃趋势、煤尘爆炸危险性等开采技术条件，并做出相应的评价;</w:t>
      </w:r>
    </w:p>
    <w:p>
      <w:pPr>
        <w:spacing w:line="360" w:lineRule="auto"/>
        <w:ind w:firstLine="512" w:firstLineChars="200"/>
        <w:rPr>
          <w:rFonts w:ascii="Times New Roman" w:hAnsi="仿宋" w:eastAsia="仿宋"/>
          <w:spacing w:val="8"/>
          <w:kern w:val="0"/>
          <w:sz w:val="24"/>
          <w:szCs w:val="24"/>
        </w:rPr>
      </w:pPr>
      <w:r>
        <w:rPr>
          <w:rFonts w:hint="eastAsia" w:ascii="Times New Roman" w:hAnsi="仿宋" w:eastAsia="仿宋"/>
          <w:spacing w:val="8"/>
          <w:kern w:val="0"/>
          <w:sz w:val="24"/>
          <w:szCs w:val="24"/>
        </w:rPr>
        <w:t>（7）详细调查老窑、小煤矿和生产矿井的分布和开采情况，划出其采空范围，对老窑的采空区应尽可能地控制，并评述其积水情况，详细调查生产矿井和小煤矿的涌水量、水质及其动态变化，分析其充水因素;</w:t>
      </w:r>
    </w:p>
    <w:p>
      <w:pPr>
        <w:spacing w:line="360" w:lineRule="auto"/>
        <w:ind w:firstLine="512" w:firstLineChars="200"/>
        <w:rPr>
          <w:rFonts w:ascii="Times New Roman" w:hAnsi="仿宋" w:eastAsia="仿宋"/>
          <w:spacing w:val="8"/>
          <w:kern w:val="0"/>
          <w:sz w:val="24"/>
          <w:szCs w:val="24"/>
        </w:rPr>
      </w:pPr>
      <w:r>
        <w:rPr>
          <w:rFonts w:hint="eastAsia" w:ascii="Times New Roman" w:hAnsi="仿宋" w:eastAsia="仿宋"/>
          <w:spacing w:val="8"/>
          <w:kern w:val="0"/>
          <w:sz w:val="24"/>
          <w:szCs w:val="24"/>
        </w:rPr>
        <w:t>（8）基本查明其他有益矿产赋存情况;</w:t>
      </w:r>
    </w:p>
    <w:p>
      <w:pPr>
        <w:spacing w:line="360" w:lineRule="auto"/>
        <w:ind w:firstLine="512" w:firstLineChars="200"/>
        <w:rPr>
          <w:rFonts w:ascii="Times New Roman" w:hAnsi="仿宋" w:eastAsia="仿宋"/>
          <w:spacing w:val="8"/>
          <w:kern w:val="0"/>
          <w:sz w:val="24"/>
          <w:szCs w:val="24"/>
        </w:rPr>
      </w:pPr>
      <w:r>
        <w:rPr>
          <w:rFonts w:hint="eastAsia" w:ascii="Times New Roman" w:hAnsi="仿宋" w:eastAsia="仿宋"/>
          <w:spacing w:val="8"/>
          <w:kern w:val="0"/>
          <w:sz w:val="24"/>
          <w:szCs w:val="24"/>
        </w:rPr>
        <w:t>（9）估算各可采煤层资源/储量，满足现行规范要求；</w:t>
      </w:r>
    </w:p>
    <w:p>
      <w:pPr>
        <w:spacing w:line="360" w:lineRule="auto"/>
        <w:ind w:firstLine="514" w:firstLineChars="200"/>
        <w:rPr>
          <w:rFonts w:ascii="Times New Roman" w:hAnsi="仿宋" w:eastAsia="仿宋"/>
          <w:b/>
          <w:bCs/>
          <w:spacing w:val="8"/>
          <w:kern w:val="0"/>
          <w:sz w:val="24"/>
          <w:szCs w:val="24"/>
        </w:rPr>
      </w:pPr>
      <w:r>
        <w:rPr>
          <w:rFonts w:hint="eastAsia" w:ascii="Times New Roman" w:hAnsi="仿宋" w:eastAsia="仿宋"/>
          <w:b/>
          <w:bCs/>
          <w:spacing w:val="8"/>
          <w:kern w:val="0"/>
          <w:sz w:val="24"/>
          <w:szCs w:val="24"/>
        </w:rPr>
        <w:t>二、工作期限</w:t>
      </w:r>
    </w:p>
    <w:p>
      <w:pPr>
        <w:spacing w:line="360" w:lineRule="auto"/>
        <w:ind w:firstLine="514" w:firstLineChars="200"/>
        <w:rPr>
          <w:rFonts w:ascii="Times New Roman" w:hAnsi="仿宋" w:eastAsia="仿宋"/>
          <w:b/>
          <w:bCs/>
          <w:spacing w:val="8"/>
          <w:kern w:val="0"/>
          <w:sz w:val="24"/>
          <w:szCs w:val="24"/>
        </w:rPr>
      </w:pPr>
      <w:r>
        <w:rPr>
          <w:rFonts w:hint="eastAsia" w:ascii="Times New Roman" w:hAnsi="仿宋" w:eastAsia="仿宋"/>
          <w:b/>
          <w:bCs/>
          <w:spacing w:val="8"/>
          <w:kern w:val="0"/>
          <w:sz w:val="24"/>
          <w:szCs w:val="24"/>
        </w:rPr>
        <w:t>202</w:t>
      </w:r>
      <w:r>
        <w:rPr>
          <w:rFonts w:ascii="Times New Roman" w:hAnsi="仿宋" w:eastAsia="仿宋"/>
          <w:b/>
          <w:bCs/>
          <w:spacing w:val="8"/>
          <w:kern w:val="0"/>
          <w:sz w:val="24"/>
          <w:szCs w:val="24"/>
        </w:rPr>
        <w:t>2</w:t>
      </w:r>
      <w:r>
        <w:rPr>
          <w:rFonts w:hint="eastAsia" w:ascii="Times New Roman" w:hAnsi="仿宋" w:eastAsia="仿宋"/>
          <w:b/>
          <w:bCs/>
          <w:spacing w:val="8"/>
          <w:kern w:val="0"/>
          <w:sz w:val="24"/>
          <w:szCs w:val="24"/>
        </w:rPr>
        <w:t>年</w:t>
      </w:r>
      <w:r>
        <w:rPr>
          <w:rFonts w:ascii="Times New Roman" w:hAnsi="仿宋" w:eastAsia="仿宋"/>
          <w:b/>
          <w:bCs/>
          <w:spacing w:val="8"/>
          <w:kern w:val="0"/>
          <w:sz w:val="24"/>
          <w:szCs w:val="24"/>
        </w:rPr>
        <w:t>8</w:t>
      </w:r>
      <w:r>
        <w:rPr>
          <w:rFonts w:hint="eastAsia" w:ascii="Times New Roman" w:hAnsi="仿宋" w:eastAsia="仿宋"/>
          <w:b/>
          <w:bCs/>
          <w:spacing w:val="8"/>
          <w:kern w:val="0"/>
          <w:sz w:val="24"/>
          <w:szCs w:val="24"/>
        </w:rPr>
        <w:t>月</w:t>
      </w:r>
      <w:r>
        <w:rPr>
          <w:rFonts w:hint="eastAsia" w:ascii="Times New Roman" w:hAnsi="仿宋" w:eastAsia="仿宋"/>
          <w:b/>
          <w:bCs/>
          <w:spacing w:val="8"/>
          <w:kern w:val="0"/>
          <w:sz w:val="24"/>
          <w:szCs w:val="24"/>
          <w:lang w:val="en-US" w:eastAsia="zh-CN"/>
        </w:rPr>
        <w:t>15</w:t>
      </w:r>
      <w:r>
        <w:rPr>
          <w:rFonts w:hint="eastAsia" w:ascii="Times New Roman" w:hAnsi="仿宋" w:eastAsia="仿宋"/>
          <w:b/>
          <w:bCs/>
          <w:spacing w:val="8"/>
          <w:kern w:val="0"/>
          <w:sz w:val="24"/>
          <w:szCs w:val="24"/>
        </w:rPr>
        <w:t>日-202</w:t>
      </w:r>
      <w:r>
        <w:rPr>
          <w:rFonts w:ascii="Times New Roman" w:hAnsi="仿宋" w:eastAsia="仿宋"/>
          <w:b/>
          <w:bCs/>
          <w:spacing w:val="8"/>
          <w:kern w:val="0"/>
          <w:sz w:val="24"/>
          <w:szCs w:val="24"/>
        </w:rPr>
        <w:t>2</w:t>
      </w:r>
      <w:r>
        <w:rPr>
          <w:rFonts w:hint="eastAsia" w:ascii="Times New Roman" w:hAnsi="仿宋" w:eastAsia="仿宋"/>
          <w:b/>
          <w:bCs/>
          <w:spacing w:val="8"/>
          <w:kern w:val="0"/>
          <w:sz w:val="24"/>
          <w:szCs w:val="24"/>
        </w:rPr>
        <w:t>年1</w:t>
      </w:r>
      <w:r>
        <w:rPr>
          <w:rFonts w:hint="eastAsia" w:ascii="Times New Roman" w:hAnsi="仿宋" w:eastAsia="仿宋"/>
          <w:b/>
          <w:bCs/>
          <w:spacing w:val="8"/>
          <w:kern w:val="0"/>
          <w:sz w:val="24"/>
          <w:szCs w:val="24"/>
          <w:lang w:val="en-US" w:eastAsia="zh-CN"/>
        </w:rPr>
        <w:t>2</w:t>
      </w:r>
      <w:r>
        <w:rPr>
          <w:rFonts w:hint="eastAsia" w:ascii="Times New Roman" w:hAnsi="仿宋" w:eastAsia="仿宋"/>
          <w:b/>
          <w:bCs/>
          <w:spacing w:val="8"/>
          <w:kern w:val="0"/>
          <w:sz w:val="24"/>
          <w:szCs w:val="24"/>
        </w:rPr>
        <w:t>月</w:t>
      </w:r>
      <w:r>
        <w:rPr>
          <w:rFonts w:hint="eastAsia" w:ascii="Times New Roman" w:hAnsi="仿宋" w:eastAsia="仿宋"/>
          <w:b/>
          <w:bCs/>
          <w:spacing w:val="8"/>
          <w:kern w:val="0"/>
          <w:sz w:val="24"/>
          <w:szCs w:val="24"/>
          <w:lang w:val="en-US" w:eastAsia="zh-CN"/>
        </w:rPr>
        <w:t>12</w:t>
      </w:r>
      <w:bookmarkStart w:id="0" w:name="_GoBack"/>
      <w:bookmarkEnd w:id="0"/>
      <w:r>
        <w:rPr>
          <w:rFonts w:hint="eastAsia" w:ascii="Times New Roman" w:hAnsi="仿宋" w:eastAsia="仿宋"/>
          <w:b/>
          <w:bCs/>
          <w:spacing w:val="8"/>
          <w:kern w:val="0"/>
          <w:sz w:val="24"/>
          <w:szCs w:val="24"/>
        </w:rPr>
        <w:t>日。</w:t>
      </w:r>
    </w:p>
    <w:p>
      <w:pPr>
        <w:spacing w:line="360" w:lineRule="auto"/>
        <w:ind w:firstLine="514" w:firstLineChars="200"/>
        <w:rPr>
          <w:rFonts w:ascii="Times New Roman" w:hAnsi="仿宋" w:eastAsia="仿宋"/>
          <w:b/>
          <w:bCs/>
          <w:spacing w:val="8"/>
          <w:kern w:val="0"/>
          <w:sz w:val="24"/>
          <w:szCs w:val="24"/>
        </w:rPr>
      </w:pPr>
      <w:r>
        <w:rPr>
          <w:rFonts w:hint="eastAsia" w:ascii="Times New Roman" w:hAnsi="仿宋" w:eastAsia="仿宋"/>
          <w:b/>
          <w:bCs/>
          <w:spacing w:val="8"/>
          <w:kern w:val="0"/>
          <w:sz w:val="24"/>
          <w:szCs w:val="24"/>
        </w:rPr>
        <w:t>三、实物工作量</w:t>
      </w:r>
    </w:p>
    <w:p>
      <w:pPr>
        <w:spacing w:before="156" w:beforeLines="50" w:after="156" w:afterLines="50"/>
        <w:jc w:val="center"/>
        <w:rPr>
          <w:rFonts w:eastAsia="仿宋_GB2312"/>
          <w:sz w:val="24"/>
        </w:rPr>
      </w:pPr>
      <w:r>
        <w:rPr>
          <w:rFonts w:hint="eastAsia" w:ascii="Times New Roman" w:hAnsi="Times New Roman" w:eastAsia="仿宋_GB2312" w:cs="Times New Roman"/>
          <w:sz w:val="24"/>
        </w:rPr>
        <w:t>实物工作量一览表</w:t>
      </w:r>
    </w:p>
    <w:tbl>
      <w:tblPr>
        <w:tblStyle w:val="4"/>
        <w:tblW w:w="50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58"/>
        <w:gridCol w:w="1959"/>
        <w:gridCol w:w="853"/>
        <w:gridCol w:w="998"/>
        <w:gridCol w:w="4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2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序号</w:t>
            </w:r>
          </w:p>
        </w:tc>
        <w:tc>
          <w:tcPr>
            <w:tcW w:w="1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工作项目</w:t>
            </w:r>
          </w:p>
        </w:tc>
        <w:tc>
          <w:tcPr>
            <w:tcW w:w="5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单位</w:t>
            </w:r>
          </w:p>
        </w:tc>
        <w:tc>
          <w:tcPr>
            <w:tcW w:w="5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数量</w:t>
            </w:r>
          </w:p>
        </w:tc>
        <w:tc>
          <w:tcPr>
            <w:tcW w:w="24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 w:hRule="atLeast"/>
        </w:trPr>
        <w:tc>
          <w:tcPr>
            <w:tcW w:w="2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工程点测量</w:t>
            </w:r>
          </w:p>
        </w:tc>
        <w:tc>
          <w:tcPr>
            <w:tcW w:w="5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点</w:t>
            </w:r>
          </w:p>
        </w:tc>
        <w:tc>
          <w:tcPr>
            <w:tcW w:w="5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c>
          <w:tcPr>
            <w:tcW w:w="24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 w:hRule="atLeast"/>
        </w:trPr>
        <w:tc>
          <w:tcPr>
            <w:tcW w:w="2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煤炭地质孔</w:t>
            </w:r>
          </w:p>
        </w:tc>
        <w:tc>
          <w:tcPr>
            <w:tcW w:w="5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米/孔</w:t>
            </w:r>
          </w:p>
        </w:tc>
        <w:tc>
          <w:tcPr>
            <w:tcW w:w="5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610/9</w:t>
            </w:r>
          </w:p>
        </w:tc>
        <w:tc>
          <w:tcPr>
            <w:tcW w:w="24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2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水文地质孔</w:t>
            </w:r>
          </w:p>
        </w:tc>
        <w:tc>
          <w:tcPr>
            <w:tcW w:w="5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米/孔</w:t>
            </w:r>
          </w:p>
        </w:tc>
        <w:tc>
          <w:tcPr>
            <w:tcW w:w="5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180/3</w:t>
            </w:r>
          </w:p>
        </w:tc>
        <w:tc>
          <w:tcPr>
            <w:tcW w:w="24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5" w:hRule="atLeast"/>
        </w:trPr>
        <w:tc>
          <w:tcPr>
            <w:tcW w:w="2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煤炭测井</w:t>
            </w:r>
          </w:p>
        </w:tc>
        <w:tc>
          <w:tcPr>
            <w:tcW w:w="5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米/孔</w:t>
            </w:r>
          </w:p>
        </w:tc>
        <w:tc>
          <w:tcPr>
            <w:tcW w:w="5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565/9</w:t>
            </w:r>
          </w:p>
        </w:tc>
        <w:tc>
          <w:tcPr>
            <w:tcW w:w="24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 w:hRule="atLeast"/>
        </w:trPr>
        <w:tc>
          <w:tcPr>
            <w:tcW w:w="2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水文地质测井</w:t>
            </w:r>
          </w:p>
        </w:tc>
        <w:tc>
          <w:tcPr>
            <w:tcW w:w="5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米/孔</w:t>
            </w:r>
          </w:p>
        </w:tc>
        <w:tc>
          <w:tcPr>
            <w:tcW w:w="5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165/3</w:t>
            </w:r>
          </w:p>
        </w:tc>
        <w:tc>
          <w:tcPr>
            <w:tcW w:w="24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trPr>
        <w:tc>
          <w:tcPr>
            <w:tcW w:w="2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1:5000水工环地质测绘</w:t>
            </w:r>
          </w:p>
        </w:tc>
        <w:tc>
          <w:tcPr>
            <w:tcW w:w="5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km</w:t>
            </w:r>
            <w:r>
              <w:rPr>
                <w:rFonts w:ascii="Times New Roman" w:hAnsi="Times New Roman" w:eastAsia="仿宋_GB2312" w:cs="Times New Roman"/>
                <w:sz w:val="24"/>
                <w:szCs w:val="24"/>
                <w:vertAlign w:val="superscript"/>
              </w:rPr>
              <w:t>2</w:t>
            </w:r>
          </w:p>
        </w:tc>
        <w:tc>
          <w:tcPr>
            <w:tcW w:w="5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2.1</w:t>
            </w:r>
          </w:p>
        </w:tc>
        <w:tc>
          <w:tcPr>
            <w:tcW w:w="24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2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1:5000地形测绘</w:t>
            </w:r>
          </w:p>
        </w:tc>
        <w:tc>
          <w:tcPr>
            <w:tcW w:w="5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km</w:t>
            </w:r>
            <w:r>
              <w:rPr>
                <w:rFonts w:ascii="Times New Roman" w:hAnsi="Times New Roman" w:eastAsia="仿宋_GB2312" w:cs="Times New Roman"/>
                <w:sz w:val="24"/>
                <w:szCs w:val="24"/>
                <w:vertAlign w:val="superscript"/>
              </w:rPr>
              <w:t>2</w:t>
            </w:r>
          </w:p>
        </w:tc>
        <w:tc>
          <w:tcPr>
            <w:tcW w:w="5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2.1</w:t>
            </w:r>
          </w:p>
        </w:tc>
        <w:tc>
          <w:tcPr>
            <w:tcW w:w="24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 w:hRule="atLeast"/>
        </w:trPr>
        <w:tc>
          <w:tcPr>
            <w:tcW w:w="2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抽水试验</w:t>
            </w:r>
          </w:p>
        </w:tc>
        <w:tc>
          <w:tcPr>
            <w:tcW w:w="5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段</w:t>
            </w:r>
          </w:p>
        </w:tc>
        <w:tc>
          <w:tcPr>
            <w:tcW w:w="5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30台班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trPr>
        <w:tc>
          <w:tcPr>
            <w:tcW w:w="2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rPr>
              <w:t>煤芯煤样</w:t>
            </w:r>
          </w:p>
        </w:tc>
        <w:tc>
          <w:tcPr>
            <w:tcW w:w="5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件</w:t>
            </w:r>
          </w:p>
        </w:tc>
        <w:tc>
          <w:tcPr>
            <w:tcW w:w="5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60</w:t>
            </w:r>
          </w:p>
        </w:tc>
        <w:tc>
          <w:tcPr>
            <w:tcW w:w="24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rPr>
              <w:t>尽可能按自然分层取样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trPr>
        <w:tc>
          <w:tcPr>
            <w:tcW w:w="2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1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rPr>
              <w:t>岩石力学样</w:t>
            </w:r>
          </w:p>
        </w:tc>
        <w:tc>
          <w:tcPr>
            <w:tcW w:w="5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组</w:t>
            </w:r>
          </w:p>
        </w:tc>
        <w:tc>
          <w:tcPr>
            <w:tcW w:w="5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10</w:t>
            </w:r>
          </w:p>
        </w:tc>
        <w:tc>
          <w:tcPr>
            <w:tcW w:w="24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rPr>
              <w:t>含水率、孔隙度、膨胀性、湿化性、真（相对）密度、视（相对）密度、吸水率、抗压强度（干、湿）、抗拉强度（干、湿）、抗剪强度（干、湿）、软化系数、弹性模量（干、湿）、光泽度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 w:hRule="atLeast"/>
        </w:trPr>
        <w:tc>
          <w:tcPr>
            <w:tcW w:w="2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11</w:t>
            </w:r>
          </w:p>
        </w:tc>
        <w:tc>
          <w:tcPr>
            <w:tcW w:w="1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rPr>
              <w:t>煤尘爆炸性样</w:t>
            </w:r>
          </w:p>
        </w:tc>
        <w:tc>
          <w:tcPr>
            <w:tcW w:w="5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件</w:t>
            </w:r>
          </w:p>
        </w:tc>
        <w:tc>
          <w:tcPr>
            <w:tcW w:w="5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20</w:t>
            </w:r>
          </w:p>
        </w:tc>
        <w:tc>
          <w:tcPr>
            <w:tcW w:w="24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 w:hRule="atLeast"/>
        </w:trPr>
        <w:tc>
          <w:tcPr>
            <w:tcW w:w="2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c>
          <w:tcPr>
            <w:tcW w:w="1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rPr>
              <w:t>煤的自燃倾向性</w:t>
            </w:r>
          </w:p>
        </w:tc>
        <w:tc>
          <w:tcPr>
            <w:tcW w:w="5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件</w:t>
            </w:r>
          </w:p>
        </w:tc>
        <w:tc>
          <w:tcPr>
            <w:tcW w:w="5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20</w:t>
            </w:r>
          </w:p>
        </w:tc>
        <w:tc>
          <w:tcPr>
            <w:tcW w:w="24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 w:hRule="atLeast"/>
        </w:trPr>
        <w:tc>
          <w:tcPr>
            <w:tcW w:w="2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13</w:t>
            </w:r>
          </w:p>
        </w:tc>
        <w:tc>
          <w:tcPr>
            <w:tcW w:w="1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rPr>
              <w:t>水质全分析</w:t>
            </w:r>
          </w:p>
        </w:tc>
        <w:tc>
          <w:tcPr>
            <w:tcW w:w="5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件</w:t>
            </w:r>
          </w:p>
        </w:tc>
        <w:tc>
          <w:tcPr>
            <w:tcW w:w="5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2</w:t>
            </w:r>
          </w:p>
        </w:tc>
        <w:tc>
          <w:tcPr>
            <w:tcW w:w="24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rPr>
              <w:t>抽水试验中采取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14</w:t>
            </w:r>
          </w:p>
        </w:tc>
        <w:tc>
          <w:tcPr>
            <w:tcW w:w="1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rPr>
              <w:t>饮用水</w:t>
            </w:r>
          </w:p>
        </w:tc>
        <w:tc>
          <w:tcPr>
            <w:tcW w:w="5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件</w:t>
            </w:r>
          </w:p>
        </w:tc>
        <w:tc>
          <w:tcPr>
            <w:tcW w:w="5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2</w:t>
            </w:r>
          </w:p>
        </w:tc>
        <w:tc>
          <w:tcPr>
            <w:tcW w:w="24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rPr>
              <w:t>民井中采取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2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w:t>
            </w:r>
          </w:p>
        </w:tc>
        <w:tc>
          <w:tcPr>
            <w:tcW w:w="1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rPr>
              <w:t>水污染样</w:t>
            </w:r>
          </w:p>
        </w:tc>
        <w:tc>
          <w:tcPr>
            <w:tcW w:w="5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件</w:t>
            </w:r>
          </w:p>
        </w:tc>
        <w:tc>
          <w:tcPr>
            <w:tcW w:w="5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2</w:t>
            </w:r>
          </w:p>
        </w:tc>
        <w:tc>
          <w:tcPr>
            <w:tcW w:w="24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rPr>
              <w:t>地表水样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trPr>
        <w:tc>
          <w:tcPr>
            <w:tcW w:w="2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16</w:t>
            </w:r>
          </w:p>
        </w:tc>
        <w:tc>
          <w:tcPr>
            <w:tcW w:w="1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rPr>
              <w:t>煤岩岩矿鉴定</w:t>
            </w:r>
          </w:p>
        </w:tc>
        <w:tc>
          <w:tcPr>
            <w:tcW w:w="5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件</w:t>
            </w:r>
          </w:p>
        </w:tc>
        <w:tc>
          <w:tcPr>
            <w:tcW w:w="5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10</w:t>
            </w:r>
          </w:p>
        </w:tc>
        <w:tc>
          <w:tcPr>
            <w:tcW w:w="24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40" w:lineRule="exact"/>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trPr>
        <w:tc>
          <w:tcPr>
            <w:tcW w:w="2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17</w:t>
            </w:r>
          </w:p>
        </w:tc>
        <w:tc>
          <w:tcPr>
            <w:tcW w:w="1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rPr>
              <w:t>腐殖酸样品</w:t>
            </w:r>
          </w:p>
        </w:tc>
        <w:tc>
          <w:tcPr>
            <w:tcW w:w="5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件</w:t>
            </w:r>
          </w:p>
        </w:tc>
        <w:tc>
          <w:tcPr>
            <w:tcW w:w="5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20</w:t>
            </w:r>
          </w:p>
        </w:tc>
        <w:tc>
          <w:tcPr>
            <w:tcW w:w="24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rPr>
              <w:t>单独岩层中腐殖酸层采样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trPr>
        <w:tc>
          <w:tcPr>
            <w:tcW w:w="27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18</w:t>
            </w:r>
          </w:p>
        </w:tc>
        <w:tc>
          <w:tcPr>
            <w:tcW w:w="116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40" w:lineRule="exact"/>
              <w:jc w:val="left"/>
              <w:rPr>
                <w:rFonts w:ascii="Times New Roman" w:hAnsi="Times New Roman" w:eastAsia="仿宋_GB2312" w:cs="Times New Roman"/>
                <w:sz w:val="24"/>
                <w:szCs w:val="24"/>
              </w:rPr>
            </w:pPr>
            <w:r>
              <w:rPr>
                <w:rFonts w:ascii="Times New Roman" w:hAnsi="Times New Roman" w:eastAsia="仿宋_GB2312" w:cs="Times New Roman"/>
                <w:sz w:val="24"/>
              </w:rPr>
              <w:t>瓦斯</w:t>
            </w:r>
          </w:p>
        </w:tc>
        <w:tc>
          <w:tcPr>
            <w:tcW w:w="50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件</w:t>
            </w:r>
          </w:p>
        </w:tc>
        <w:tc>
          <w:tcPr>
            <w:tcW w:w="59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40" w:lineRule="exact"/>
              <w:jc w:val="center"/>
              <w:rPr>
                <w:rFonts w:ascii="Times New Roman" w:hAnsi="Times New Roman" w:eastAsia="仿宋_GB2312" w:cs="Times New Roman"/>
                <w:sz w:val="24"/>
                <w:szCs w:val="24"/>
              </w:rPr>
            </w:pPr>
            <w:r>
              <w:rPr>
                <w:rFonts w:ascii="Times New Roman" w:hAnsi="Times New Roman" w:eastAsia="仿宋_GB2312" w:cs="Times New Roman"/>
                <w:sz w:val="24"/>
              </w:rPr>
              <w:t>2</w:t>
            </w:r>
          </w:p>
        </w:tc>
        <w:tc>
          <w:tcPr>
            <w:tcW w:w="24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40" w:lineRule="exact"/>
              <w:jc w:val="left"/>
              <w:rPr>
                <w:rFonts w:ascii="Times New Roman" w:hAnsi="Times New Roman" w:eastAsia="仿宋_GB2312" w:cs="Times New Roman"/>
                <w:sz w:val="24"/>
                <w:szCs w:val="24"/>
              </w:rPr>
            </w:pPr>
          </w:p>
        </w:tc>
      </w:tr>
    </w:tbl>
    <w:p>
      <w:pPr>
        <w:spacing w:line="360" w:lineRule="auto"/>
        <w:ind w:firstLine="514" w:firstLineChars="200"/>
        <w:rPr>
          <w:rFonts w:ascii="Times New Roman" w:hAnsi="仿宋" w:eastAsia="仿宋"/>
          <w:b/>
          <w:bCs/>
          <w:spacing w:val="8"/>
          <w:kern w:val="0"/>
          <w:sz w:val="24"/>
          <w:szCs w:val="24"/>
        </w:rPr>
      </w:pPr>
    </w:p>
    <w:p>
      <w:pPr>
        <w:spacing w:line="360" w:lineRule="auto"/>
        <w:ind w:firstLine="514" w:firstLineChars="200"/>
        <w:rPr>
          <w:rFonts w:ascii="Times New Roman" w:hAnsi="仿宋" w:eastAsia="仿宋"/>
          <w:b/>
          <w:bCs/>
          <w:spacing w:val="8"/>
          <w:kern w:val="0"/>
          <w:sz w:val="24"/>
          <w:szCs w:val="24"/>
        </w:rPr>
      </w:pPr>
      <w:r>
        <w:rPr>
          <w:rFonts w:hint="eastAsia" w:ascii="Times New Roman" w:hAnsi="仿宋" w:eastAsia="仿宋"/>
          <w:b/>
          <w:bCs/>
          <w:spacing w:val="8"/>
          <w:kern w:val="0"/>
          <w:sz w:val="24"/>
          <w:szCs w:val="24"/>
        </w:rPr>
        <w:t>四、预期成果</w:t>
      </w:r>
    </w:p>
    <w:p>
      <w:pPr>
        <w:spacing w:line="360" w:lineRule="auto"/>
        <w:ind w:firstLine="512" w:firstLineChars="200"/>
        <w:rPr>
          <w:rFonts w:ascii="Times New Roman" w:hAnsi="仿宋" w:eastAsia="仿宋"/>
          <w:spacing w:val="8"/>
          <w:kern w:val="0"/>
          <w:sz w:val="24"/>
          <w:szCs w:val="24"/>
        </w:rPr>
      </w:pPr>
      <w:r>
        <w:rPr>
          <w:rFonts w:hint="eastAsia" w:ascii="Times New Roman" w:hAnsi="仿宋" w:eastAsia="仿宋"/>
          <w:spacing w:val="8"/>
          <w:kern w:val="0"/>
          <w:sz w:val="24"/>
          <w:szCs w:val="24"/>
        </w:rPr>
        <w:t>提交《</w:t>
      </w:r>
      <w:r>
        <w:rPr>
          <w:rFonts w:ascii="Times New Roman" w:hAnsi="仿宋" w:eastAsia="仿宋"/>
          <w:spacing w:val="8"/>
          <w:kern w:val="0"/>
          <w:sz w:val="24"/>
          <w:szCs w:val="24"/>
        </w:rPr>
        <w:t>黑龙江省大兴安岭十八站</w:t>
      </w:r>
      <w:r>
        <w:rPr>
          <w:rFonts w:hint="eastAsia" w:ascii="Times New Roman" w:hAnsi="仿宋" w:eastAsia="仿宋"/>
          <w:spacing w:val="8"/>
          <w:kern w:val="0"/>
          <w:sz w:val="24"/>
          <w:szCs w:val="24"/>
        </w:rPr>
        <w:t>欧</w:t>
      </w:r>
      <w:r>
        <w:rPr>
          <w:rFonts w:ascii="Times New Roman" w:hAnsi="仿宋" w:eastAsia="仿宋"/>
          <w:spacing w:val="8"/>
          <w:kern w:val="0"/>
          <w:sz w:val="24"/>
          <w:szCs w:val="24"/>
        </w:rPr>
        <w:t>浦煤矿外围</w:t>
      </w:r>
      <w:r>
        <w:rPr>
          <w:rFonts w:hint="eastAsia" w:ascii="Times New Roman" w:hAnsi="仿宋" w:eastAsia="仿宋"/>
          <w:spacing w:val="8"/>
          <w:kern w:val="0"/>
          <w:sz w:val="24"/>
          <w:szCs w:val="24"/>
        </w:rPr>
        <w:t>勘探报告》一份。</w:t>
      </w:r>
    </w:p>
    <w:p>
      <w:pPr>
        <w:spacing w:line="360" w:lineRule="auto"/>
        <w:ind w:firstLine="512" w:firstLineChars="200"/>
        <w:rPr>
          <w:rFonts w:ascii="Times New Roman" w:hAnsi="仿宋" w:eastAsia="仿宋"/>
          <w:spacing w:val="8"/>
          <w:kern w:val="0"/>
          <w:sz w:val="24"/>
          <w:szCs w:val="24"/>
        </w:rPr>
      </w:pPr>
      <w:r>
        <w:rPr>
          <w:rFonts w:ascii="Times New Roman" w:hAnsi="仿宋" w:eastAsia="仿宋"/>
          <w:spacing w:val="8"/>
          <w:kern w:val="0"/>
          <w:sz w:val="24"/>
          <w:szCs w:val="24"/>
        </w:rPr>
        <w:t>全区预获煤炭资源量</w:t>
      </w:r>
      <w:r>
        <w:rPr>
          <w:rFonts w:hint="eastAsia" w:ascii="Times New Roman" w:hAnsi="仿宋" w:eastAsia="仿宋"/>
          <w:spacing w:val="8"/>
          <w:kern w:val="0"/>
          <w:sz w:val="24"/>
          <w:szCs w:val="24"/>
        </w:rPr>
        <w:t>1312.2</w:t>
      </w:r>
      <w:r>
        <w:rPr>
          <w:rFonts w:ascii="Times New Roman" w:hAnsi="仿宋" w:eastAsia="仿宋"/>
          <w:spacing w:val="8"/>
          <w:kern w:val="0"/>
          <w:sz w:val="24"/>
          <w:szCs w:val="24"/>
        </w:rPr>
        <w:t>万吨，其中探明资源量（TM）</w:t>
      </w:r>
      <w:r>
        <w:rPr>
          <w:rFonts w:hint="eastAsia" w:ascii="Times New Roman" w:hAnsi="仿宋" w:eastAsia="仿宋"/>
          <w:spacing w:val="8"/>
          <w:kern w:val="0"/>
          <w:sz w:val="24"/>
          <w:szCs w:val="24"/>
        </w:rPr>
        <w:t>481.6</w:t>
      </w:r>
      <w:r>
        <w:rPr>
          <w:rFonts w:ascii="Times New Roman" w:hAnsi="仿宋" w:eastAsia="仿宋"/>
          <w:spacing w:val="8"/>
          <w:kern w:val="0"/>
          <w:sz w:val="24"/>
          <w:szCs w:val="24"/>
        </w:rPr>
        <w:t>万吨</w:t>
      </w:r>
      <w:r>
        <w:rPr>
          <w:rFonts w:hint="eastAsia" w:ascii="Times New Roman" w:hAnsi="仿宋" w:eastAsia="仿宋"/>
          <w:spacing w:val="8"/>
          <w:kern w:val="0"/>
          <w:sz w:val="24"/>
          <w:szCs w:val="24"/>
        </w:rPr>
        <w:t>，</w:t>
      </w:r>
      <w:r>
        <w:rPr>
          <w:rFonts w:ascii="Times New Roman" w:hAnsi="仿宋" w:eastAsia="仿宋"/>
          <w:spacing w:val="8"/>
          <w:kern w:val="0"/>
          <w:sz w:val="24"/>
          <w:szCs w:val="24"/>
        </w:rPr>
        <w:t>推断资源量（TD）</w:t>
      </w:r>
      <w:r>
        <w:rPr>
          <w:rFonts w:hint="eastAsia" w:ascii="Times New Roman" w:hAnsi="仿宋" w:eastAsia="仿宋"/>
          <w:spacing w:val="8"/>
          <w:kern w:val="0"/>
          <w:sz w:val="24"/>
          <w:szCs w:val="24"/>
        </w:rPr>
        <w:t>830.6</w:t>
      </w:r>
      <w:r>
        <w:rPr>
          <w:rFonts w:ascii="Times New Roman" w:hAnsi="仿宋" w:eastAsia="仿宋"/>
          <w:spacing w:val="8"/>
          <w:kern w:val="0"/>
          <w:sz w:val="24"/>
          <w:szCs w:val="24"/>
        </w:rPr>
        <w:t>万吨。</w:t>
      </w:r>
    </w:p>
    <w:p>
      <w:pPr>
        <w:spacing w:line="360" w:lineRule="auto"/>
        <w:ind w:firstLine="514" w:firstLineChars="200"/>
        <w:rPr>
          <w:rFonts w:ascii="Times New Roman" w:hAnsi="仿宋" w:eastAsia="仿宋"/>
          <w:b/>
          <w:bCs/>
          <w:spacing w:val="8"/>
          <w:kern w:val="0"/>
          <w:sz w:val="24"/>
          <w:szCs w:val="24"/>
        </w:rPr>
      </w:pPr>
      <w:r>
        <w:rPr>
          <w:rFonts w:hint="eastAsia" w:ascii="Times New Roman" w:hAnsi="仿宋" w:eastAsia="仿宋"/>
          <w:b/>
          <w:bCs/>
          <w:spacing w:val="8"/>
          <w:kern w:val="0"/>
          <w:sz w:val="24"/>
          <w:szCs w:val="24"/>
        </w:rPr>
        <w:t>五、经费预算</w:t>
      </w:r>
    </w:p>
    <w:p>
      <w:pPr>
        <w:spacing w:line="360" w:lineRule="auto"/>
        <w:ind w:firstLine="512" w:firstLineChars="200"/>
        <w:rPr>
          <w:rFonts w:ascii="Times New Roman" w:hAnsi="仿宋" w:eastAsia="仿宋"/>
          <w:spacing w:val="8"/>
          <w:kern w:val="0"/>
          <w:sz w:val="24"/>
          <w:szCs w:val="24"/>
        </w:rPr>
      </w:pPr>
      <w:r>
        <w:rPr>
          <w:rFonts w:hint="eastAsia" w:ascii="Times New Roman" w:hAnsi="仿宋" w:eastAsia="仿宋"/>
          <w:spacing w:val="8"/>
          <w:kern w:val="0"/>
          <w:sz w:val="24"/>
          <w:szCs w:val="24"/>
        </w:rPr>
        <w:t>经费控制数为160.00万元。</w:t>
      </w:r>
    </w:p>
    <w:p>
      <w:pPr>
        <w:spacing w:line="360" w:lineRule="auto"/>
        <w:ind w:firstLine="512" w:firstLineChars="200"/>
        <w:rPr>
          <w:rFonts w:ascii="Times New Roman" w:hAnsi="仿宋" w:eastAsia="仿宋"/>
          <w:spacing w:val="8"/>
          <w:kern w:val="0"/>
          <w:sz w:val="24"/>
          <w:szCs w:val="24"/>
        </w:rPr>
      </w:pPr>
    </w:p>
    <w:p>
      <w:pPr>
        <w:spacing w:line="360" w:lineRule="auto"/>
        <w:ind w:firstLine="512" w:firstLineChars="200"/>
        <w:rPr>
          <w:rFonts w:ascii="Times New Roman" w:hAnsi="仿宋" w:eastAsia="仿宋"/>
          <w:spacing w:val="8"/>
          <w:kern w:val="0"/>
          <w:sz w:val="24"/>
          <w:szCs w:val="24"/>
        </w:rPr>
      </w:pPr>
    </w:p>
    <w:p>
      <w:pPr>
        <w:spacing w:line="360" w:lineRule="auto"/>
        <w:ind w:firstLine="514" w:firstLineChars="200"/>
        <w:rPr>
          <w:rFonts w:ascii="Times New Roman" w:hAnsi="仿宋" w:eastAsia="仿宋"/>
          <w:b/>
          <w:bCs/>
          <w:spacing w:val="8"/>
          <w:kern w:val="0"/>
          <w:sz w:val="24"/>
          <w:szCs w:val="24"/>
        </w:rPr>
      </w:pPr>
      <w:r>
        <w:rPr>
          <w:rFonts w:hint="eastAsia" w:ascii="Times New Roman" w:hAnsi="仿宋" w:eastAsia="仿宋"/>
          <w:b/>
          <w:bCs/>
          <w:spacing w:val="8"/>
          <w:kern w:val="0"/>
          <w:sz w:val="24"/>
          <w:szCs w:val="24"/>
        </w:rPr>
        <w:t>六、工作区范围（2</w:t>
      </w:r>
      <w:r>
        <w:rPr>
          <w:rFonts w:ascii="Times New Roman" w:hAnsi="仿宋" w:eastAsia="仿宋"/>
          <w:b/>
          <w:bCs/>
          <w:spacing w:val="8"/>
          <w:kern w:val="0"/>
          <w:sz w:val="24"/>
          <w:szCs w:val="24"/>
        </w:rPr>
        <w:t>000</w:t>
      </w:r>
      <w:r>
        <w:rPr>
          <w:rFonts w:hint="eastAsia" w:ascii="Times New Roman" w:hAnsi="仿宋" w:eastAsia="仿宋"/>
          <w:b/>
          <w:bCs/>
          <w:spacing w:val="8"/>
          <w:kern w:val="0"/>
          <w:sz w:val="24"/>
          <w:szCs w:val="24"/>
        </w:rPr>
        <w:t>国家大地坐标）</w:t>
      </w:r>
    </w:p>
    <w:tbl>
      <w:tblPr>
        <w:tblStyle w:val="4"/>
        <w:tblW w:w="47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0"/>
        <w:gridCol w:w="3510"/>
        <w:gridCol w:w="3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87" w:type="pct"/>
            <w:noWrap/>
            <w:vAlign w:val="center"/>
          </w:tcPr>
          <w:p>
            <w:pPr>
              <w:widowControl/>
              <w:jc w:val="center"/>
              <w:rPr>
                <w:rFonts w:ascii="Times New Roman" w:hAnsi="Times New Roman"/>
                <w:kern w:val="0"/>
                <w:szCs w:val="21"/>
              </w:rPr>
            </w:pPr>
            <w:r>
              <w:rPr>
                <w:rFonts w:hint="eastAsia" w:ascii="Times New Roman" w:hAnsi="Times New Roman"/>
                <w:kern w:val="0"/>
                <w:szCs w:val="21"/>
              </w:rPr>
              <w:t>拐点编号</w:t>
            </w:r>
          </w:p>
        </w:tc>
        <w:tc>
          <w:tcPr>
            <w:tcW w:w="2175" w:type="pct"/>
            <w:noWrap/>
            <w:vAlign w:val="center"/>
          </w:tcPr>
          <w:p>
            <w:pPr>
              <w:widowControl/>
              <w:jc w:val="center"/>
              <w:rPr>
                <w:rFonts w:ascii="Times New Roman" w:hAnsi="Times New Roman"/>
                <w:kern w:val="0"/>
                <w:szCs w:val="21"/>
              </w:rPr>
            </w:pPr>
            <w:r>
              <w:rPr>
                <w:rFonts w:hint="eastAsia" w:ascii="Times New Roman" w:hAnsi="Times New Roman"/>
                <w:kern w:val="0"/>
                <w:szCs w:val="21"/>
              </w:rPr>
              <w:t>东经</w:t>
            </w:r>
          </w:p>
        </w:tc>
        <w:tc>
          <w:tcPr>
            <w:tcW w:w="2038" w:type="pct"/>
            <w:noWrap/>
            <w:vAlign w:val="center"/>
          </w:tcPr>
          <w:p>
            <w:pPr>
              <w:widowControl/>
              <w:jc w:val="center"/>
              <w:rPr>
                <w:rFonts w:ascii="Times New Roman" w:hAnsi="Times New Roman"/>
                <w:kern w:val="0"/>
                <w:szCs w:val="21"/>
              </w:rPr>
            </w:pPr>
            <w:r>
              <w:rPr>
                <w:rFonts w:hint="eastAsia" w:ascii="Times New Roman" w:hAnsi="Times New Roman"/>
                <w:kern w:val="0"/>
                <w:szCs w:val="21"/>
              </w:rPr>
              <w:t>北纬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87" w:type="pct"/>
            <w:noWrap/>
            <w:vAlign w:val="center"/>
          </w:tcPr>
          <w:p>
            <w:pPr>
              <w:widowControl/>
              <w:jc w:val="center"/>
              <w:rPr>
                <w:rFonts w:ascii="Times New Roman" w:hAnsi="Times New Roman"/>
                <w:kern w:val="0"/>
                <w:szCs w:val="21"/>
              </w:rPr>
            </w:pPr>
            <w:r>
              <w:rPr>
                <w:rFonts w:ascii="Times New Roman" w:hAnsi="Times New Roman"/>
                <w:kern w:val="0"/>
                <w:szCs w:val="21"/>
              </w:rPr>
              <w:t>1</w:t>
            </w:r>
          </w:p>
        </w:tc>
        <w:tc>
          <w:tcPr>
            <w:tcW w:w="2175" w:type="pct"/>
            <w:noWrap/>
            <w:vAlign w:val="center"/>
          </w:tcPr>
          <w:p>
            <w:pPr>
              <w:widowControl/>
              <w:jc w:val="center"/>
              <w:rPr>
                <w:rFonts w:ascii="Times New Roman" w:hAnsi="Times New Roman"/>
                <w:kern w:val="0"/>
                <w:szCs w:val="21"/>
              </w:rPr>
            </w:pPr>
            <w:r>
              <w:rPr>
                <w:rFonts w:ascii="Times New Roman" w:hAnsi="Times New Roman"/>
                <w:kern w:val="0"/>
                <w:szCs w:val="21"/>
              </w:rPr>
              <w:t>125°53′56.701″</w:t>
            </w:r>
          </w:p>
        </w:tc>
        <w:tc>
          <w:tcPr>
            <w:tcW w:w="2038" w:type="pct"/>
            <w:noWrap/>
            <w:vAlign w:val="center"/>
          </w:tcPr>
          <w:p>
            <w:pPr>
              <w:widowControl/>
              <w:jc w:val="center"/>
              <w:rPr>
                <w:rFonts w:ascii="Times New Roman" w:hAnsi="Times New Roman"/>
                <w:kern w:val="0"/>
                <w:szCs w:val="21"/>
              </w:rPr>
            </w:pPr>
            <w:r>
              <w:rPr>
                <w:rFonts w:ascii="Times New Roman" w:hAnsi="Times New Roman"/>
                <w:kern w:val="0"/>
                <w:szCs w:val="21"/>
              </w:rPr>
              <w:t>52°30′32</w:t>
            </w:r>
            <w:r>
              <w:rPr>
                <w:rFonts w:hint="eastAsia" w:ascii="Times New Roman" w:hAnsi="Times New Roman"/>
                <w:kern w:val="0"/>
                <w:szCs w:val="21"/>
              </w:rPr>
              <w:t>.</w:t>
            </w:r>
            <w:r>
              <w:rPr>
                <w:rFonts w:ascii="Times New Roman" w:hAnsi="Times New Roman"/>
                <w:kern w:val="0"/>
                <w:szCs w:val="21"/>
              </w:rPr>
              <w:t>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87" w:type="pct"/>
            <w:noWrap/>
            <w:vAlign w:val="center"/>
          </w:tcPr>
          <w:p>
            <w:pPr>
              <w:widowControl/>
              <w:jc w:val="center"/>
              <w:rPr>
                <w:rFonts w:ascii="Times New Roman" w:hAnsi="Times New Roman"/>
                <w:kern w:val="0"/>
                <w:szCs w:val="21"/>
              </w:rPr>
            </w:pPr>
            <w:r>
              <w:rPr>
                <w:rFonts w:ascii="Times New Roman" w:hAnsi="Times New Roman"/>
                <w:kern w:val="0"/>
                <w:szCs w:val="21"/>
              </w:rPr>
              <w:t>2</w:t>
            </w:r>
          </w:p>
        </w:tc>
        <w:tc>
          <w:tcPr>
            <w:tcW w:w="2175" w:type="pct"/>
            <w:noWrap/>
            <w:vAlign w:val="center"/>
          </w:tcPr>
          <w:p>
            <w:pPr>
              <w:widowControl/>
              <w:jc w:val="center"/>
              <w:rPr>
                <w:rFonts w:ascii="Times New Roman" w:hAnsi="Times New Roman"/>
                <w:kern w:val="0"/>
                <w:szCs w:val="21"/>
              </w:rPr>
            </w:pPr>
            <w:r>
              <w:rPr>
                <w:rFonts w:ascii="Times New Roman" w:hAnsi="Times New Roman"/>
                <w:kern w:val="0"/>
                <w:szCs w:val="21"/>
              </w:rPr>
              <w:t>125°54′07.875″</w:t>
            </w:r>
          </w:p>
        </w:tc>
        <w:tc>
          <w:tcPr>
            <w:tcW w:w="2038" w:type="pct"/>
            <w:noWrap/>
            <w:vAlign w:val="center"/>
          </w:tcPr>
          <w:p>
            <w:pPr>
              <w:widowControl/>
              <w:jc w:val="center"/>
              <w:rPr>
                <w:rFonts w:ascii="Times New Roman" w:hAnsi="Times New Roman"/>
                <w:kern w:val="0"/>
                <w:szCs w:val="21"/>
              </w:rPr>
            </w:pPr>
            <w:r>
              <w:rPr>
                <w:rFonts w:ascii="Times New Roman" w:hAnsi="Times New Roman"/>
                <w:kern w:val="0"/>
                <w:szCs w:val="21"/>
              </w:rPr>
              <w:t>52°30′30.396″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87" w:type="pct"/>
            <w:noWrap/>
            <w:vAlign w:val="center"/>
          </w:tcPr>
          <w:p>
            <w:pPr>
              <w:widowControl/>
              <w:jc w:val="center"/>
              <w:rPr>
                <w:rFonts w:ascii="Times New Roman" w:hAnsi="Times New Roman"/>
                <w:kern w:val="0"/>
                <w:szCs w:val="21"/>
              </w:rPr>
            </w:pPr>
            <w:r>
              <w:rPr>
                <w:rFonts w:ascii="Times New Roman" w:hAnsi="Times New Roman"/>
                <w:kern w:val="0"/>
                <w:szCs w:val="21"/>
              </w:rPr>
              <w:t>3</w:t>
            </w:r>
          </w:p>
        </w:tc>
        <w:tc>
          <w:tcPr>
            <w:tcW w:w="2175" w:type="pct"/>
            <w:noWrap/>
            <w:vAlign w:val="center"/>
          </w:tcPr>
          <w:p>
            <w:pPr>
              <w:widowControl/>
              <w:jc w:val="center"/>
              <w:rPr>
                <w:rFonts w:ascii="Times New Roman" w:hAnsi="Times New Roman"/>
                <w:kern w:val="0"/>
                <w:szCs w:val="21"/>
              </w:rPr>
            </w:pPr>
            <w:r>
              <w:rPr>
                <w:rFonts w:ascii="Times New Roman" w:hAnsi="Times New Roman"/>
                <w:kern w:val="0"/>
                <w:szCs w:val="21"/>
              </w:rPr>
              <w:t>125°54′10.371″</w:t>
            </w:r>
          </w:p>
        </w:tc>
        <w:tc>
          <w:tcPr>
            <w:tcW w:w="2038" w:type="pct"/>
            <w:noWrap/>
            <w:vAlign w:val="center"/>
          </w:tcPr>
          <w:p>
            <w:pPr>
              <w:widowControl/>
              <w:jc w:val="center"/>
              <w:rPr>
                <w:rFonts w:ascii="Times New Roman" w:hAnsi="Times New Roman"/>
                <w:kern w:val="0"/>
                <w:szCs w:val="21"/>
              </w:rPr>
            </w:pPr>
            <w:r>
              <w:rPr>
                <w:rFonts w:ascii="Times New Roman" w:hAnsi="Times New Roman"/>
                <w:kern w:val="0"/>
                <w:szCs w:val="21"/>
              </w:rPr>
              <w:t>52°30′28.295″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87" w:type="pct"/>
            <w:noWrap/>
            <w:vAlign w:val="center"/>
          </w:tcPr>
          <w:p>
            <w:pPr>
              <w:widowControl/>
              <w:jc w:val="center"/>
              <w:rPr>
                <w:rFonts w:ascii="Times New Roman" w:hAnsi="Times New Roman"/>
                <w:kern w:val="0"/>
                <w:szCs w:val="21"/>
              </w:rPr>
            </w:pPr>
            <w:r>
              <w:rPr>
                <w:rFonts w:ascii="Times New Roman" w:hAnsi="Times New Roman"/>
                <w:kern w:val="0"/>
                <w:szCs w:val="21"/>
              </w:rPr>
              <w:t>4</w:t>
            </w:r>
          </w:p>
        </w:tc>
        <w:tc>
          <w:tcPr>
            <w:tcW w:w="2175" w:type="pct"/>
            <w:noWrap/>
            <w:vAlign w:val="center"/>
          </w:tcPr>
          <w:p>
            <w:pPr>
              <w:widowControl/>
              <w:jc w:val="center"/>
              <w:rPr>
                <w:rFonts w:ascii="Times New Roman" w:hAnsi="Times New Roman"/>
                <w:kern w:val="0"/>
                <w:szCs w:val="21"/>
              </w:rPr>
            </w:pPr>
            <w:r>
              <w:rPr>
                <w:rFonts w:ascii="Times New Roman" w:hAnsi="Times New Roman"/>
                <w:kern w:val="0"/>
                <w:szCs w:val="21"/>
              </w:rPr>
              <w:t>125°54′23.804″</w:t>
            </w:r>
          </w:p>
        </w:tc>
        <w:tc>
          <w:tcPr>
            <w:tcW w:w="2038" w:type="pct"/>
            <w:noWrap/>
            <w:vAlign w:val="center"/>
          </w:tcPr>
          <w:p>
            <w:pPr>
              <w:widowControl/>
              <w:jc w:val="center"/>
              <w:rPr>
                <w:rFonts w:ascii="Times New Roman" w:hAnsi="Times New Roman"/>
                <w:kern w:val="0"/>
                <w:szCs w:val="21"/>
              </w:rPr>
            </w:pPr>
            <w:r>
              <w:rPr>
                <w:rFonts w:ascii="Times New Roman" w:hAnsi="Times New Roman"/>
                <w:kern w:val="0"/>
                <w:szCs w:val="21"/>
              </w:rPr>
              <w:t>52°30′20.056″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87" w:type="pct"/>
            <w:noWrap/>
            <w:vAlign w:val="center"/>
          </w:tcPr>
          <w:p>
            <w:pPr>
              <w:widowControl/>
              <w:jc w:val="center"/>
              <w:rPr>
                <w:rFonts w:ascii="Times New Roman" w:hAnsi="Times New Roman"/>
                <w:kern w:val="0"/>
                <w:szCs w:val="21"/>
              </w:rPr>
            </w:pPr>
            <w:r>
              <w:rPr>
                <w:rFonts w:ascii="Times New Roman" w:hAnsi="Times New Roman"/>
                <w:kern w:val="0"/>
                <w:szCs w:val="21"/>
              </w:rPr>
              <w:t>5</w:t>
            </w:r>
          </w:p>
        </w:tc>
        <w:tc>
          <w:tcPr>
            <w:tcW w:w="2175" w:type="pct"/>
            <w:noWrap/>
            <w:vAlign w:val="center"/>
          </w:tcPr>
          <w:p>
            <w:pPr>
              <w:widowControl/>
              <w:jc w:val="center"/>
              <w:rPr>
                <w:rFonts w:ascii="Times New Roman" w:hAnsi="Times New Roman"/>
                <w:kern w:val="0"/>
                <w:szCs w:val="21"/>
              </w:rPr>
            </w:pPr>
            <w:r>
              <w:rPr>
                <w:rFonts w:ascii="Times New Roman" w:hAnsi="Times New Roman"/>
                <w:kern w:val="0"/>
                <w:szCs w:val="21"/>
              </w:rPr>
              <w:t>125°54′30.168″</w:t>
            </w:r>
          </w:p>
        </w:tc>
        <w:tc>
          <w:tcPr>
            <w:tcW w:w="2038" w:type="pct"/>
            <w:noWrap/>
            <w:vAlign w:val="center"/>
          </w:tcPr>
          <w:p>
            <w:pPr>
              <w:widowControl/>
              <w:jc w:val="center"/>
              <w:rPr>
                <w:rFonts w:ascii="Times New Roman" w:hAnsi="Times New Roman"/>
                <w:kern w:val="0"/>
                <w:szCs w:val="21"/>
              </w:rPr>
            </w:pPr>
            <w:r>
              <w:rPr>
                <w:rFonts w:ascii="Times New Roman" w:hAnsi="Times New Roman"/>
                <w:kern w:val="0"/>
                <w:szCs w:val="21"/>
              </w:rPr>
              <w:t>52°30′18.929″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87" w:type="pct"/>
            <w:noWrap/>
            <w:vAlign w:val="center"/>
          </w:tcPr>
          <w:p>
            <w:pPr>
              <w:widowControl/>
              <w:jc w:val="center"/>
              <w:rPr>
                <w:rFonts w:ascii="Times New Roman" w:hAnsi="Times New Roman"/>
                <w:kern w:val="0"/>
                <w:szCs w:val="21"/>
              </w:rPr>
            </w:pPr>
            <w:r>
              <w:rPr>
                <w:rFonts w:ascii="Times New Roman" w:hAnsi="Times New Roman"/>
                <w:kern w:val="0"/>
                <w:szCs w:val="21"/>
              </w:rPr>
              <w:t>6</w:t>
            </w:r>
          </w:p>
        </w:tc>
        <w:tc>
          <w:tcPr>
            <w:tcW w:w="2175" w:type="pct"/>
            <w:noWrap/>
            <w:vAlign w:val="center"/>
          </w:tcPr>
          <w:p>
            <w:pPr>
              <w:widowControl/>
              <w:jc w:val="center"/>
              <w:rPr>
                <w:rFonts w:ascii="Times New Roman" w:hAnsi="Times New Roman"/>
                <w:kern w:val="0"/>
                <w:szCs w:val="21"/>
              </w:rPr>
            </w:pPr>
            <w:r>
              <w:rPr>
                <w:rFonts w:ascii="Times New Roman" w:hAnsi="Times New Roman"/>
                <w:kern w:val="0"/>
                <w:szCs w:val="21"/>
              </w:rPr>
              <w:t>125°54′49.264″</w:t>
            </w:r>
          </w:p>
        </w:tc>
        <w:tc>
          <w:tcPr>
            <w:tcW w:w="2038" w:type="pct"/>
            <w:noWrap/>
            <w:vAlign w:val="center"/>
          </w:tcPr>
          <w:p>
            <w:pPr>
              <w:widowControl/>
              <w:jc w:val="center"/>
              <w:rPr>
                <w:rFonts w:ascii="Times New Roman" w:hAnsi="Times New Roman"/>
                <w:kern w:val="0"/>
                <w:szCs w:val="21"/>
              </w:rPr>
            </w:pPr>
            <w:r>
              <w:rPr>
                <w:rFonts w:ascii="Times New Roman" w:hAnsi="Times New Roman"/>
                <w:kern w:val="0"/>
                <w:szCs w:val="21"/>
              </w:rPr>
              <w:t>52°30′14.576″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87" w:type="pct"/>
            <w:noWrap/>
            <w:vAlign w:val="center"/>
          </w:tcPr>
          <w:p>
            <w:pPr>
              <w:widowControl/>
              <w:jc w:val="center"/>
              <w:rPr>
                <w:rFonts w:ascii="Times New Roman" w:hAnsi="Times New Roman"/>
                <w:kern w:val="0"/>
                <w:szCs w:val="21"/>
              </w:rPr>
            </w:pPr>
            <w:r>
              <w:rPr>
                <w:rFonts w:ascii="Times New Roman" w:hAnsi="Times New Roman"/>
                <w:kern w:val="0"/>
                <w:szCs w:val="21"/>
              </w:rPr>
              <w:t>7</w:t>
            </w:r>
          </w:p>
        </w:tc>
        <w:tc>
          <w:tcPr>
            <w:tcW w:w="2175" w:type="pct"/>
            <w:noWrap/>
            <w:vAlign w:val="center"/>
          </w:tcPr>
          <w:p>
            <w:pPr>
              <w:widowControl/>
              <w:jc w:val="center"/>
              <w:rPr>
                <w:rFonts w:ascii="Times New Roman" w:hAnsi="Times New Roman"/>
                <w:kern w:val="0"/>
                <w:szCs w:val="21"/>
              </w:rPr>
            </w:pPr>
            <w:r>
              <w:rPr>
                <w:rFonts w:ascii="Times New Roman" w:hAnsi="Times New Roman"/>
                <w:kern w:val="0"/>
                <w:szCs w:val="21"/>
              </w:rPr>
              <w:t>125°54′59.324″</w:t>
            </w:r>
          </w:p>
        </w:tc>
        <w:tc>
          <w:tcPr>
            <w:tcW w:w="2038" w:type="pct"/>
            <w:noWrap/>
            <w:vAlign w:val="center"/>
          </w:tcPr>
          <w:p>
            <w:pPr>
              <w:widowControl/>
              <w:jc w:val="center"/>
              <w:rPr>
                <w:rFonts w:ascii="Times New Roman" w:hAnsi="Times New Roman"/>
                <w:kern w:val="0"/>
                <w:szCs w:val="21"/>
              </w:rPr>
            </w:pPr>
            <w:r>
              <w:rPr>
                <w:rFonts w:ascii="Times New Roman" w:hAnsi="Times New Roman"/>
                <w:kern w:val="0"/>
                <w:szCs w:val="21"/>
              </w:rPr>
              <w:t>52°30′21.054″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87" w:type="pct"/>
            <w:noWrap/>
            <w:vAlign w:val="center"/>
          </w:tcPr>
          <w:p>
            <w:pPr>
              <w:widowControl/>
              <w:jc w:val="center"/>
              <w:rPr>
                <w:rFonts w:ascii="Times New Roman" w:hAnsi="Times New Roman"/>
                <w:kern w:val="0"/>
                <w:szCs w:val="21"/>
              </w:rPr>
            </w:pPr>
            <w:r>
              <w:rPr>
                <w:rFonts w:ascii="Times New Roman" w:hAnsi="Times New Roman"/>
                <w:kern w:val="0"/>
                <w:szCs w:val="21"/>
              </w:rPr>
              <w:t>8</w:t>
            </w:r>
          </w:p>
        </w:tc>
        <w:tc>
          <w:tcPr>
            <w:tcW w:w="2175" w:type="pct"/>
            <w:noWrap/>
            <w:vAlign w:val="center"/>
          </w:tcPr>
          <w:p>
            <w:pPr>
              <w:widowControl/>
              <w:jc w:val="center"/>
              <w:rPr>
                <w:rFonts w:ascii="Times New Roman" w:hAnsi="Times New Roman"/>
                <w:kern w:val="0"/>
                <w:szCs w:val="21"/>
              </w:rPr>
            </w:pPr>
            <w:r>
              <w:rPr>
                <w:rFonts w:ascii="Times New Roman" w:hAnsi="Times New Roman"/>
                <w:kern w:val="0"/>
                <w:szCs w:val="21"/>
              </w:rPr>
              <w:t>125°55′14.484″</w:t>
            </w:r>
          </w:p>
        </w:tc>
        <w:tc>
          <w:tcPr>
            <w:tcW w:w="2038" w:type="pct"/>
            <w:noWrap/>
            <w:vAlign w:val="center"/>
          </w:tcPr>
          <w:p>
            <w:pPr>
              <w:widowControl/>
              <w:jc w:val="center"/>
              <w:rPr>
                <w:rFonts w:ascii="Times New Roman" w:hAnsi="Times New Roman"/>
                <w:kern w:val="0"/>
                <w:szCs w:val="21"/>
              </w:rPr>
            </w:pPr>
            <w:r>
              <w:rPr>
                <w:rFonts w:ascii="Times New Roman" w:hAnsi="Times New Roman"/>
                <w:kern w:val="0"/>
                <w:szCs w:val="21"/>
              </w:rPr>
              <w:t>52°30′32.856″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87" w:type="pct"/>
            <w:noWrap/>
            <w:vAlign w:val="center"/>
          </w:tcPr>
          <w:p>
            <w:pPr>
              <w:widowControl/>
              <w:jc w:val="center"/>
              <w:rPr>
                <w:rFonts w:ascii="Times New Roman" w:hAnsi="Times New Roman"/>
                <w:kern w:val="0"/>
                <w:szCs w:val="21"/>
              </w:rPr>
            </w:pPr>
            <w:r>
              <w:rPr>
                <w:rFonts w:ascii="Times New Roman" w:hAnsi="Times New Roman"/>
                <w:kern w:val="0"/>
                <w:szCs w:val="21"/>
              </w:rPr>
              <w:t>9</w:t>
            </w:r>
          </w:p>
        </w:tc>
        <w:tc>
          <w:tcPr>
            <w:tcW w:w="2175" w:type="pct"/>
            <w:noWrap/>
            <w:vAlign w:val="center"/>
          </w:tcPr>
          <w:p>
            <w:pPr>
              <w:widowControl/>
              <w:jc w:val="center"/>
              <w:rPr>
                <w:rFonts w:ascii="Times New Roman" w:hAnsi="Times New Roman"/>
                <w:kern w:val="0"/>
                <w:szCs w:val="21"/>
              </w:rPr>
            </w:pPr>
            <w:r>
              <w:rPr>
                <w:rFonts w:ascii="Times New Roman" w:hAnsi="Times New Roman"/>
                <w:kern w:val="0"/>
                <w:szCs w:val="21"/>
              </w:rPr>
              <w:t>125°55′14.574″</w:t>
            </w:r>
          </w:p>
        </w:tc>
        <w:tc>
          <w:tcPr>
            <w:tcW w:w="2038" w:type="pct"/>
            <w:noWrap/>
            <w:vAlign w:val="center"/>
          </w:tcPr>
          <w:p>
            <w:pPr>
              <w:widowControl/>
              <w:jc w:val="center"/>
              <w:rPr>
                <w:rFonts w:ascii="Times New Roman" w:hAnsi="Times New Roman"/>
                <w:kern w:val="0"/>
                <w:szCs w:val="21"/>
              </w:rPr>
            </w:pPr>
            <w:r>
              <w:rPr>
                <w:rFonts w:ascii="Times New Roman" w:hAnsi="Times New Roman"/>
                <w:kern w:val="0"/>
                <w:szCs w:val="21"/>
              </w:rPr>
              <w:t>52°29′44.092″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87" w:type="pct"/>
            <w:noWrap/>
            <w:vAlign w:val="center"/>
          </w:tcPr>
          <w:p>
            <w:pPr>
              <w:widowControl/>
              <w:jc w:val="center"/>
              <w:rPr>
                <w:rFonts w:ascii="Times New Roman" w:hAnsi="Times New Roman"/>
                <w:kern w:val="0"/>
                <w:szCs w:val="21"/>
              </w:rPr>
            </w:pPr>
            <w:r>
              <w:rPr>
                <w:rFonts w:ascii="Times New Roman" w:hAnsi="Times New Roman"/>
                <w:kern w:val="0"/>
                <w:szCs w:val="21"/>
              </w:rPr>
              <w:t>10</w:t>
            </w:r>
          </w:p>
        </w:tc>
        <w:tc>
          <w:tcPr>
            <w:tcW w:w="2175" w:type="pct"/>
            <w:noWrap/>
            <w:vAlign w:val="center"/>
          </w:tcPr>
          <w:p>
            <w:pPr>
              <w:widowControl/>
              <w:jc w:val="center"/>
              <w:rPr>
                <w:rFonts w:ascii="Times New Roman" w:hAnsi="Times New Roman"/>
                <w:kern w:val="0"/>
                <w:szCs w:val="21"/>
              </w:rPr>
            </w:pPr>
            <w:r>
              <w:rPr>
                <w:rFonts w:ascii="Times New Roman" w:hAnsi="Times New Roman"/>
                <w:kern w:val="0"/>
                <w:szCs w:val="21"/>
              </w:rPr>
              <w:t>125°55′03.003″</w:t>
            </w:r>
          </w:p>
        </w:tc>
        <w:tc>
          <w:tcPr>
            <w:tcW w:w="2038" w:type="pct"/>
            <w:noWrap/>
            <w:vAlign w:val="center"/>
          </w:tcPr>
          <w:p>
            <w:pPr>
              <w:widowControl/>
              <w:jc w:val="center"/>
              <w:rPr>
                <w:rFonts w:ascii="Times New Roman" w:hAnsi="Times New Roman"/>
                <w:kern w:val="0"/>
                <w:szCs w:val="21"/>
              </w:rPr>
            </w:pPr>
            <w:r>
              <w:rPr>
                <w:rFonts w:ascii="Times New Roman" w:hAnsi="Times New Roman"/>
                <w:kern w:val="0"/>
                <w:szCs w:val="21"/>
              </w:rPr>
              <w:t>52°29′44.092″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87" w:type="pct"/>
            <w:noWrap/>
            <w:vAlign w:val="center"/>
          </w:tcPr>
          <w:p>
            <w:pPr>
              <w:widowControl/>
              <w:jc w:val="center"/>
              <w:rPr>
                <w:rFonts w:ascii="Times New Roman" w:hAnsi="Times New Roman"/>
                <w:kern w:val="0"/>
                <w:szCs w:val="21"/>
              </w:rPr>
            </w:pPr>
            <w:r>
              <w:rPr>
                <w:rFonts w:ascii="Times New Roman" w:hAnsi="Times New Roman"/>
                <w:kern w:val="0"/>
                <w:szCs w:val="21"/>
              </w:rPr>
              <w:t>11</w:t>
            </w:r>
          </w:p>
        </w:tc>
        <w:tc>
          <w:tcPr>
            <w:tcW w:w="2175" w:type="pct"/>
            <w:noWrap/>
            <w:vAlign w:val="center"/>
          </w:tcPr>
          <w:p>
            <w:pPr>
              <w:widowControl/>
              <w:jc w:val="center"/>
              <w:rPr>
                <w:rFonts w:ascii="Times New Roman" w:hAnsi="Times New Roman"/>
                <w:kern w:val="0"/>
                <w:szCs w:val="21"/>
              </w:rPr>
            </w:pPr>
            <w:r>
              <w:rPr>
                <w:rFonts w:ascii="Times New Roman" w:hAnsi="Times New Roman"/>
                <w:kern w:val="0"/>
                <w:szCs w:val="21"/>
              </w:rPr>
              <w:t>125°55′02.026″</w:t>
            </w:r>
          </w:p>
        </w:tc>
        <w:tc>
          <w:tcPr>
            <w:tcW w:w="2038" w:type="pct"/>
            <w:noWrap/>
            <w:vAlign w:val="center"/>
          </w:tcPr>
          <w:p>
            <w:pPr>
              <w:widowControl/>
              <w:jc w:val="center"/>
              <w:rPr>
                <w:rFonts w:ascii="Times New Roman" w:hAnsi="Times New Roman"/>
                <w:kern w:val="0"/>
                <w:szCs w:val="21"/>
              </w:rPr>
            </w:pPr>
            <w:r>
              <w:rPr>
                <w:rFonts w:ascii="Times New Roman" w:hAnsi="Times New Roman"/>
                <w:kern w:val="0"/>
                <w:szCs w:val="21"/>
              </w:rPr>
              <w:t>52°29′55.002″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87" w:type="pct"/>
            <w:noWrap/>
            <w:vAlign w:val="center"/>
          </w:tcPr>
          <w:p>
            <w:pPr>
              <w:widowControl/>
              <w:jc w:val="center"/>
              <w:rPr>
                <w:rFonts w:ascii="Times New Roman" w:hAnsi="Times New Roman"/>
                <w:kern w:val="0"/>
                <w:szCs w:val="21"/>
              </w:rPr>
            </w:pPr>
            <w:r>
              <w:rPr>
                <w:rFonts w:ascii="Times New Roman" w:hAnsi="Times New Roman"/>
                <w:kern w:val="0"/>
                <w:szCs w:val="21"/>
              </w:rPr>
              <w:t>12</w:t>
            </w:r>
          </w:p>
        </w:tc>
        <w:tc>
          <w:tcPr>
            <w:tcW w:w="2175" w:type="pct"/>
            <w:noWrap/>
            <w:vAlign w:val="center"/>
          </w:tcPr>
          <w:p>
            <w:pPr>
              <w:widowControl/>
              <w:jc w:val="center"/>
              <w:rPr>
                <w:rFonts w:ascii="Times New Roman" w:hAnsi="Times New Roman"/>
                <w:kern w:val="0"/>
                <w:szCs w:val="21"/>
              </w:rPr>
            </w:pPr>
            <w:r>
              <w:rPr>
                <w:rFonts w:ascii="Times New Roman" w:hAnsi="Times New Roman"/>
                <w:kern w:val="0"/>
                <w:szCs w:val="21"/>
              </w:rPr>
              <w:t>125°54′36.003″</w:t>
            </w:r>
          </w:p>
        </w:tc>
        <w:tc>
          <w:tcPr>
            <w:tcW w:w="2038" w:type="pct"/>
            <w:noWrap/>
            <w:vAlign w:val="center"/>
          </w:tcPr>
          <w:p>
            <w:pPr>
              <w:widowControl/>
              <w:jc w:val="center"/>
              <w:rPr>
                <w:rFonts w:ascii="Times New Roman" w:hAnsi="Times New Roman"/>
                <w:kern w:val="0"/>
                <w:szCs w:val="21"/>
              </w:rPr>
            </w:pPr>
            <w:r>
              <w:rPr>
                <w:rFonts w:ascii="Times New Roman" w:hAnsi="Times New Roman"/>
                <w:kern w:val="0"/>
                <w:szCs w:val="21"/>
              </w:rPr>
              <w:t>52°29′54.997″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87" w:type="pct"/>
            <w:noWrap/>
            <w:vAlign w:val="center"/>
          </w:tcPr>
          <w:p>
            <w:pPr>
              <w:widowControl/>
              <w:jc w:val="center"/>
              <w:rPr>
                <w:rFonts w:ascii="Times New Roman" w:hAnsi="Times New Roman"/>
                <w:kern w:val="0"/>
                <w:szCs w:val="21"/>
              </w:rPr>
            </w:pPr>
            <w:r>
              <w:rPr>
                <w:rFonts w:ascii="Times New Roman" w:hAnsi="Times New Roman"/>
                <w:kern w:val="0"/>
                <w:szCs w:val="21"/>
              </w:rPr>
              <w:t>13</w:t>
            </w:r>
          </w:p>
        </w:tc>
        <w:tc>
          <w:tcPr>
            <w:tcW w:w="2175" w:type="pct"/>
            <w:noWrap/>
            <w:vAlign w:val="center"/>
          </w:tcPr>
          <w:p>
            <w:pPr>
              <w:widowControl/>
              <w:jc w:val="center"/>
              <w:rPr>
                <w:rFonts w:ascii="Times New Roman" w:hAnsi="Times New Roman"/>
                <w:kern w:val="0"/>
                <w:szCs w:val="21"/>
              </w:rPr>
            </w:pPr>
            <w:r>
              <w:rPr>
                <w:rFonts w:ascii="Times New Roman" w:hAnsi="Times New Roman"/>
                <w:kern w:val="0"/>
                <w:szCs w:val="21"/>
              </w:rPr>
              <w:t>125°54′36.192″</w:t>
            </w:r>
          </w:p>
        </w:tc>
        <w:tc>
          <w:tcPr>
            <w:tcW w:w="2038" w:type="pct"/>
            <w:noWrap/>
            <w:vAlign w:val="center"/>
          </w:tcPr>
          <w:p>
            <w:pPr>
              <w:widowControl/>
              <w:jc w:val="center"/>
              <w:rPr>
                <w:rFonts w:ascii="Times New Roman" w:hAnsi="Times New Roman"/>
                <w:kern w:val="0"/>
                <w:szCs w:val="21"/>
              </w:rPr>
            </w:pPr>
            <w:r>
              <w:rPr>
                <w:rFonts w:ascii="Times New Roman" w:hAnsi="Times New Roman"/>
                <w:kern w:val="0"/>
                <w:szCs w:val="21"/>
              </w:rPr>
              <w:t>52°30′02.011″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87" w:type="pct"/>
            <w:noWrap/>
            <w:vAlign w:val="center"/>
          </w:tcPr>
          <w:p>
            <w:pPr>
              <w:widowControl/>
              <w:jc w:val="center"/>
              <w:rPr>
                <w:rFonts w:ascii="Times New Roman" w:hAnsi="Times New Roman"/>
                <w:kern w:val="0"/>
                <w:szCs w:val="21"/>
              </w:rPr>
            </w:pPr>
            <w:r>
              <w:rPr>
                <w:rFonts w:ascii="Times New Roman" w:hAnsi="Times New Roman"/>
                <w:kern w:val="0"/>
                <w:szCs w:val="21"/>
              </w:rPr>
              <w:t>14</w:t>
            </w:r>
          </w:p>
        </w:tc>
        <w:tc>
          <w:tcPr>
            <w:tcW w:w="2175" w:type="pct"/>
            <w:noWrap/>
            <w:vAlign w:val="center"/>
          </w:tcPr>
          <w:p>
            <w:pPr>
              <w:widowControl/>
              <w:jc w:val="center"/>
              <w:rPr>
                <w:rFonts w:ascii="Times New Roman" w:hAnsi="Times New Roman"/>
                <w:kern w:val="0"/>
                <w:szCs w:val="21"/>
              </w:rPr>
            </w:pPr>
            <w:r>
              <w:rPr>
                <w:rFonts w:ascii="Times New Roman" w:hAnsi="Times New Roman"/>
                <w:kern w:val="0"/>
                <w:szCs w:val="21"/>
              </w:rPr>
              <w:t>125°54′01.001″</w:t>
            </w:r>
          </w:p>
        </w:tc>
        <w:tc>
          <w:tcPr>
            <w:tcW w:w="2038" w:type="pct"/>
            <w:noWrap/>
            <w:vAlign w:val="center"/>
          </w:tcPr>
          <w:p>
            <w:pPr>
              <w:widowControl/>
              <w:jc w:val="center"/>
              <w:rPr>
                <w:rFonts w:ascii="Times New Roman" w:hAnsi="Times New Roman"/>
                <w:kern w:val="0"/>
                <w:szCs w:val="21"/>
              </w:rPr>
            </w:pPr>
            <w:r>
              <w:rPr>
                <w:rFonts w:ascii="Times New Roman" w:hAnsi="Times New Roman"/>
                <w:kern w:val="0"/>
                <w:szCs w:val="21"/>
              </w:rPr>
              <w:t>52°30′02.001″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87" w:type="pct"/>
            <w:noWrap/>
            <w:vAlign w:val="center"/>
          </w:tcPr>
          <w:p>
            <w:pPr>
              <w:widowControl/>
              <w:jc w:val="center"/>
              <w:rPr>
                <w:rFonts w:ascii="Times New Roman" w:hAnsi="Times New Roman"/>
                <w:kern w:val="0"/>
                <w:szCs w:val="21"/>
              </w:rPr>
            </w:pPr>
            <w:r>
              <w:rPr>
                <w:rFonts w:ascii="Times New Roman" w:hAnsi="Times New Roman"/>
                <w:kern w:val="0"/>
                <w:szCs w:val="21"/>
              </w:rPr>
              <w:t>15</w:t>
            </w:r>
          </w:p>
        </w:tc>
        <w:tc>
          <w:tcPr>
            <w:tcW w:w="2175" w:type="pct"/>
            <w:noWrap/>
            <w:vAlign w:val="center"/>
          </w:tcPr>
          <w:p>
            <w:pPr>
              <w:widowControl/>
              <w:jc w:val="center"/>
              <w:rPr>
                <w:rFonts w:ascii="Times New Roman" w:hAnsi="Times New Roman"/>
                <w:kern w:val="0"/>
                <w:szCs w:val="21"/>
              </w:rPr>
            </w:pPr>
            <w:r>
              <w:rPr>
                <w:rFonts w:ascii="Times New Roman" w:hAnsi="Times New Roman"/>
                <w:kern w:val="0"/>
                <w:szCs w:val="21"/>
              </w:rPr>
              <w:t>125°54′01.215″</w:t>
            </w:r>
          </w:p>
        </w:tc>
        <w:tc>
          <w:tcPr>
            <w:tcW w:w="2038" w:type="pct"/>
            <w:noWrap/>
            <w:vAlign w:val="center"/>
          </w:tcPr>
          <w:p>
            <w:pPr>
              <w:widowControl/>
              <w:jc w:val="center"/>
              <w:rPr>
                <w:rFonts w:ascii="Times New Roman" w:hAnsi="Times New Roman"/>
                <w:kern w:val="0"/>
                <w:szCs w:val="21"/>
              </w:rPr>
            </w:pPr>
            <w:r>
              <w:rPr>
                <w:rFonts w:ascii="Times New Roman" w:hAnsi="Times New Roman"/>
                <w:kern w:val="0"/>
                <w:szCs w:val="21"/>
              </w:rPr>
              <w:t>52°30′11.101″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87" w:type="pct"/>
            <w:noWrap/>
            <w:vAlign w:val="center"/>
          </w:tcPr>
          <w:p>
            <w:pPr>
              <w:widowControl/>
              <w:jc w:val="center"/>
              <w:rPr>
                <w:rFonts w:ascii="Times New Roman" w:hAnsi="Times New Roman"/>
                <w:kern w:val="0"/>
                <w:szCs w:val="21"/>
              </w:rPr>
            </w:pPr>
            <w:r>
              <w:rPr>
                <w:rFonts w:ascii="Times New Roman" w:hAnsi="Times New Roman"/>
                <w:kern w:val="0"/>
                <w:szCs w:val="21"/>
              </w:rPr>
              <w:t>16</w:t>
            </w:r>
          </w:p>
        </w:tc>
        <w:tc>
          <w:tcPr>
            <w:tcW w:w="2175" w:type="pct"/>
            <w:noWrap/>
            <w:vAlign w:val="center"/>
          </w:tcPr>
          <w:p>
            <w:pPr>
              <w:widowControl/>
              <w:jc w:val="center"/>
              <w:rPr>
                <w:rFonts w:ascii="Times New Roman" w:hAnsi="Times New Roman"/>
                <w:kern w:val="0"/>
                <w:szCs w:val="21"/>
              </w:rPr>
            </w:pPr>
            <w:r>
              <w:rPr>
                <w:rFonts w:ascii="Times New Roman" w:hAnsi="Times New Roman"/>
                <w:kern w:val="0"/>
                <w:szCs w:val="21"/>
              </w:rPr>
              <w:t>125°53′56.751″</w:t>
            </w:r>
          </w:p>
        </w:tc>
        <w:tc>
          <w:tcPr>
            <w:tcW w:w="2038" w:type="pct"/>
            <w:noWrap/>
            <w:vAlign w:val="center"/>
          </w:tcPr>
          <w:p>
            <w:pPr>
              <w:widowControl/>
              <w:jc w:val="center"/>
              <w:rPr>
                <w:rFonts w:ascii="Times New Roman" w:hAnsi="Times New Roman"/>
                <w:kern w:val="0"/>
                <w:szCs w:val="21"/>
              </w:rPr>
            </w:pPr>
            <w:r>
              <w:rPr>
                <w:rFonts w:ascii="Times New Roman" w:hAnsi="Times New Roman"/>
                <w:kern w:val="0"/>
                <w:szCs w:val="21"/>
              </w:rPr>
              <w:t>52°30′11.088″</w:t>
            </w:r>
          </w:p>
        </w:tc>
      </w:tr>
    </w:tbl>
    <w:p>
      <w:pPr>
        <w:spacing w:line="360" w:lineRule="auto"/>
        <w:ind w:firstLine="514" w:firstLineChars="200"/>
        <w:rPr>
          <w:rFonts w:ascii="Times New Roman" w:hAnsi="仿宋" w:eastAsia="仿宋"/>
          <w:sz w:val="24"/>
          <w:szCs w:val="24"/>
        </w:rPr>
      </w:pPr>
      <w:r>
        <w:rPr>
          <w:rFonts w:hint="eastAsia" w:ascii="Times New Roman" w:hAnsi="仿宋" w:eastAsia="仿宋"/>
          <w:b/>
          <w:bCs/>
          <w:spacing w:val="8"/>
          <w:kern w:val="0"/>
          <w:sz w:val="24"/>
          <w:szCs w:val="24"/>
        </w:rPr>
        <w:t>工作区面积为</w:t>
      </w:r>
      <w:r>
        <w:rPr>
          <w:rFonts w:ascii="Times New Roman" w:hAnsi="仿宋" w:eastAsia="仿宋"/>
          <w:sz w:val="24"/>
          <w:szCs w:val="24"/>
        </w:rPr>
        <w:t>1.</w:t>
      </w:r>
      <w:r>
        <w:rPr>
          <w:rFonts w:hint="eastAsia" w:ascii="Times New Roman" w:hAnsi="仿宋" w:eastAsia="仿宋"/>
          <w:sz w:val="24"/>
          <w:szCs w:val="24"/>
        </w:rPr>
        <w:t>154</w:t>
      </w:r>
      <w:r>
        <w:rPr>
          <w:rFonts w:ascii="Times New Roman" w:hAnsi="仿宋" w:eastAsia="仿宋"/>
          <w:sz w:val="24"/>
          <w:szCs w:val="24"/>
        </w:rPr>
        <w:t xml:space="preserve"> </w:t>
      </w:r>
      <w:r>
        <w:rPr>
          <w:rFonts w:hint="eastAsia" w:ascii="Times New Roman" w:hAnsi="仿宋" w:eastAsia="仿宋"/>
          <w:sz w:val="24"/>
          <w:szCs w:val="24"/>
        </w:rPr>
        <w:t>k</w:t>
      </w:r>
      <w:r>
        <w:rPr>
          <w:rFonts w:ascii="Times New Roman" w:hAnsi="仿宋" w:eastAsia="仿宋"/>
          <w:sz w:val="24"/>
          <w:szCs w:val="24"/>
        </w:rPr>
        <w:t>m</w:t>
      </w:r>
      <w:r>
        <w:rPr>
          <w:rFonts w:ascii="Times New Roman" w:hAnsi="仿宋" w:eastAsia="仿宋"/>
          <w:sz w:val="24"/>
          <w:szCs w:val="24"/>
          <w:vertAlign w:val="superscript"/>
        </w:rPr>
        <w:t>2</w:t>
      </w:r>
      <w:r>
        <w:rPr>
          <w:rFonts w:hint="eastAsia" w:ascii="Times New Roman" w:hAnsi="仿宋" w:eastAsia="仿宋"/>
          <w:sz w:val="24"/>
          <w:szCs w:val="24"/>
        </w:rPr>
        <w:t>。</w:t>
      </w:r>
    </w:p>
    <w:p>
      <w:pPr>
        <w:spacing w:line="360" w:lineRule="auto"/>
        <w:ind w:firstLine="480" w:firstLineChars="200"/>
        <w:rPr>
          <w:rFonts w:ascii="Times New Roman" w:hAnsi="仿宋" w:eastAsia="仿宋"/>
          <w:sz w:val="24"/>
          <w:szCs w:val="24"/>
        </w:rPr>
      </w:pPr>
    </w:p>
    <w:p>
      <w:pPr>
        <w:spacing w:line="360" w:lineRule="auto"/>
        <w:ind w:firstLine="480" w:firstLineChars="200"/>
        <w:rPr>
          <w:rFonts w:ascii="Times New Roman" w:hAnsi="仿宋" w:eastAsia="仿宋"/>
          <w:sz w:val="24"/>
          <w:szCs w:val="24"/>
        </w:rPr>
      </w:pPr>
    </w:p>
    <w:p>
      <w:pPr>
        <w:spacing w:line="360" w:lineRule="auto"/>
        <w:ind w:firstLine="480" w:firstLineChars="200"/>
        <w:rPr>
          <w:rFonts w:ascii="Times New Roman" w:hAnsi="仿宋" w:eastAsia="仿宋"/>
          <w:sz w:val="24"/>
          <w:szCs w:val="24"/>
        </w:rPr>
      </w:pPr>
    </w:p>
    <w:p>
      <w:pPr>
        <w:spacing w:line="360" w:lineRule="auto"/>
        <w:ind w:firstLine="480" w:firstLineChars="200"/>
        <w:rPr>
          <w:rFonts w:ascii="Times New Roman" w:hAnsi="仿宋" w:eastAsia="仿宋"/>
          <w:sz w:val="24"/>
          <w:szCs w:val="24"/>
        </w:rPr>
      </w:pPr>
    </w:p>
    <w:p>
      <w:pPr>
        <w:spacing w:line="360" w:lineRule="auto"/>
        <w:ind w:firstLine="480" w:firstLineChars="200"/>
        <w:rPr>
          <w:rFonts w:ascii="Times New Roman" w:hAnsi="仿宋" w:eastAsia="仿宋"/>
          <w:sz w:val="24"/>
          <w:szCs w:val="24"/>
        </w:rPr>
      </w:pPr>
    </w:p>
    <w:p>
      <w:pPr>
        <w:spacing w:line="360" w:lineRule="auto"/>
        <w:ind w:firstLine="480" w:firstLineChars="200"/>
        <w:rPr>
          <w:rFonts w:ascii="Times New Roman" w:hAnsi="仿宋" w:eastAsia="仿宋"/>
          <w:sz w:val="24"/>
          <w:szCs w:val="24"/>
        </w:rPr>
      </w:pPr>
    </w:p>
    <w:p>
      <w:pPr>
        <w:spacing w:line="360" w:lineRule="auto"/>
        <w:ind w:firstLine="480" w:firstLineChars="200"/>
        <w:rPr>
          <w:rFonts w:ascii="Times New Roman" w:hAnsi="仿宋" w:eastAsia="仿宋"/>
          <w:sz w:val="24"/>
          <w:szCs w:val="24"/>
        </w:rPr>
      </w:pPr>
    </w:p>
    <w:p>
      <w:pPr>
        <w:wordWrap w:val="0"/>
        <w:spacing w:line="360" w:lineRule="auto"/>
        <w:ind w:firstLine="514" w:firstLineChars="200"/>
        <w:jc w:val="right"/>
        <w:rPr>
          <w:rFonts w:ascii="Times New Roman" w:hAnsi="仿宋" w:eastAsia="仿宋"/>
          <w:b/>
          <w:bCs/>
          <w:spacing w:val="8"/>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34"/>
    <w:rsid w:val="000072F5"/>
    <w:rsid w:val="0005243B"/>
    <w:rsid w:val="00073E3F"/>
    <w:rsid w:val="00140197"/>
    <w:rsid w:val="001A20C5"/>
    <w:rsid w:val="00201253"/>
    <w:rsid w:val="00220E96"/>
    <w:rsid w:val="002563F4"/>
    <w:rsid w:val="002A4A74"/>
    <w:rsid w:val="00305071"/>
    <w:rsid w:val="00341678"/>
    <w:rsid w:val="003C1319"/>
    <w:rsid w:val="00401F45"/>
    <w:rsid w:val="004A3501"/>
    <w:rsid w:val="004E49EA"/>
    <w:rsid w:val="00567CC6"/>
    <w:rsid w:val="005A07B4"/>
    <w:rsid w:val="005D4B89"/>
    <w:rsid w:val="00607802"/>
    <w:rsid w:val="00613E14"/>
    <w:rsid w:val="00636C24"/>
    <w:rsid w:val="00774ADA"/>
    <w:rsid w:val="00795896"/>
    <w:rsid w:val="008C1234"/>
    <w:rsid w:val="00980173"/>
    <w:rsid w:val="00A337B6"/>
    <w:rsid w:val="00B44DEE"/>
    <w:rsid w:val="00B546DE"/>
    <w:rsid w:val="00B72969"/>
    <w:rsid w:val="00B835D8"/>
    <w:rsid w:val="00B86891"/>
    <w:rsid w:val="00B92261"/>
    <w:rsid w:val="00C91BAE"/>
    <w:rsid w:val="00CD6BE4"/>
    <w:rsid w:val="00D90FCA"/>
    <w:rsid w:val="00F271E7"/>
    <w:rsid w:val="00F655CE"/>
    <w:rsid w:val="00F94F44"/>
    <w:rsid w:val="00F9786E"/>
    <w:rsid w:val="04C45EB9"/>
    <w:rsid w:val="34176DBD"/>
    <w:rsid w:val="535D3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300</Words>
  <Characters>1714</Characters>
  <Lines>14</Lines>
  <Paragraphs>4</Paragraphs>
  <TotalTime>133</TotalTime>
  <ScaleCrop>false</ScaleCrop>
  <LinksUpToDate>false</LinksUpToDate>
  <CharactersWithSpaces>2010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2022-06-28T09:41:00Z</dcterms:created>
  <dc:creator>李 明</dc:creator>
  <cp:lastModifiedBy>Administrator</cp:lastModifiedBy>
  <dcterms:modified xsi:type="dcterms:W3CDTF">2022-07-21T02:31:26Z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