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245" w:lineRule="auto"/>
      </w:pPr>
    </w:p>
    <w:p>
      <w:pPr>
        <w:pStyle w:val="2"/>
        <w:spacing w:line="246" w:lineRule="auto"/>
      </w:pPr>
    </w:p>
    <w:p>
      <w:pPr>
        <w:spacing w:before="98" w:line="219" w:lineRule="auto"/>
        <w:ind w:left="3430"/>
        <w:outlineLvl w:val="0"/>
        <w:rPr>
          <w:rFonts w:ascii="宋体" w:hAnsi="宋体" w:eastAsia="宋体" w:cs="宋体"/>
          <w:sz w:val="30"/>
          <w:szCs w:val="30"/>
        </w:rPr>
      </w:pPr>
      <w:bookmarkStart w:id="0" w:name="bookmark5"/>
      <w:bookmarkEnd w:id="0"/>
      <w:bookmarkStart w:id="1" w:name="bookmark6"/>
      <w:bookmarkEnd w:id="1"/>
      <w:r>
        <w:rPr>
          <w:rFonts w:ascii="宋体" w:hAnsi="宋体" w:eastAsia="宋体" w:cs="宋体"/>
          <w:b/>
          <w:bCs/>
          <w:spacing w:val="-6"/>
          <w:sz w:val="30"/>
          <w:szCs w:val="30"/>
        </w:rPr>
        <w:t>投标承诺书</w:t>
      </w:r>
    </w:p>
    <w:p>
      <w:pPr>
        <w:pStyle w:val="2"/>
        <w:spacing w:line="457" w:lineRule="auto"/>
      </w:pPr>
    </w:p>
    <w:p>
      <w:pPr>
        <w:spacing w:before="78" w:line="219" w:lineRule="auto"/>
        <w:ind w:left="2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海林市第三中学、海林市政府采购中心：</w:t>
      </w:r>
    </w:p>
    <w:p>
      <w:pPr>
        <w:spacing w:before="306" w:line="236" w:lineRule="auto"/>
        <w:ind w:left="23" w:right="18" w:firstLine="498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75648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346075</wp:posOffset>
            </wp:positionV>
            <wp:extent cx="1522730" cy="1515745"/>
            <wp:effectExtent l="0" t="0" r="0" b="0"/>
            <wp:wrapNone/>
            <wp:docPr id="214" name="IM 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 214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spacing w:val="-15"/>
          <w:sz w:val="24"/>
          <w:szCs w:val="24"/>
        </w:rPr>
        <w:t>1.</w:t>
      </w:r>
      <w:r>
        <w:rPr>
          <w:rFonts w:ascii="Times New Roman" w:hAnsi="Times New Roman" w:eastAsia="Times New Roman" w:cs="Times New Roman"/>
          <w:spacing w:val="2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</w:rPr>
        <w:t>按 照 已 收</w:t>
      </w:r>
      <w:r>
        <w:rPr>
          <w:rFonts w:ascii="宋体" w:hAnsi="宋体" w:eastAsia="宋体" w:cs="宋体"/>
          <w:spacing w:val="-2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</w:rPr>
        <w:t>到</w:t>
      </w:r>
      <w:r>
        <w:rPr>
          <w:rFonts w:ascii="宋体" w:hAnsi="宋体" w:eastAsia="宋体" w:cs="宋体"/>
          <w:spacing w:val="-1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</w:rPr>
        <w:t>的</w:t>
      </w:r>
      <w:r>
        <w:rPr>
          <w:rFonts w:ascii="宋体" w:hAnsi="宋体" w:eastAsia="宋体" w:cs="宋体"/>
          <w:spacing w:val="-2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理</w:t>
      </w:r>
      <w:r>
        <w:rPr>
          <w:rFonts w:ascii="宋体" w:hAnsi="宋体" w:eastAsia="宋体" w:cs="宋体"/>
          <w:spacing w:val="-31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化</w:t>
      </w:r>
      <w:r>
        <w:rPr>
          <w:rFonts w:ascii="宋体" w:hAnsi="宋体" w:eastAsia="宋体" w:cs="宋体"/>
          <w:spacing w:val="-29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生</w:t>
      </w:r>
      <w:r>
        <w:rPr>
          <w:rFonts w:ascii="宋体" w:hAnsi="宋体" w:eastAsia="宋体" w:cs="宋体"/>
          <w:spacing w:val="-28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实</w:t>
      </w:r>
      <w:r>
        <w:rPr>
          <w:rFonts w:ascii="宋体" w:hAnsi="宋体" w:eastAsia="宋体" w:cs="宋体"/>
          <w:spacing w:val="-33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验</w:t>
      </w:r>
      <w:r>
        <w:rPr>
          <w:rFonts w:ascii="宋体" w:hAnsi="宋体" w:eastAsia="宋体" w:cs="宋体"/>
          <w:spacing w:val="-27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室</w:t>
      </w:r>
      <w:r>
        <w:rPr>
          <w:rFonts w:ascii="宋体" w:hAnsi="宋体" w:eastAsia="宋体" w:cs="宋体"/>
          <w:spacing w:val="-28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设</w:t>
      </w:r>
      <w:r>
        <w:rPr>
          <w:rFonts w:ascii="宋体" w:hAnsi="宋体" w:eastAsia="宋体" w:cs="宋体"/>
          <w:spacing w:val="-31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备</w:t>
      </w:r>
      <w:r>
        <w:rPr>
          <w:rFonts w:ascii="宋体" w:hAnsi="宋体" w:eastAsia="宋体" w:cs="宋体"/>
          <w:spacing w:val="-32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采</w:t>
      </w:r>
      <w:r>
        <w:rPr>
          <w:rFonts w:ascii="宋体" w:hAnsi="宋体" w:eastAsia="宋体" w:cs="宋体"/>
          <w:spacing w:val="-34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购</w:t>
      </w:r>
      <w:r>
        <w:rPr>
          <w:rFonts w:ascii="宋体" w:hAnsi="宋体" w:eastAsia="宋体" w:cs="宋体"/>
          <w:spacing w:val="-27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5"/>
          <w:sz w:val="24"/>
          <w:szCs w:val="24"/>
          <w:u w:val="single" w:color="auto"/>
        </w:rPr>
        <w:t>项 目</w:t>
      </w:r>
      <w:r>
        <w:rPr>
          <w:rFonts w:ascii="宋体" w:hAnsi="宋体" w:eastAsia="宋体" w:cs="宋体"/>
          <w:spacing w:val="-44"/>
          <w:sz w:val="24"/>
          <w:szCs w:val="24"/>
          <w:u w:val="single" w:color="auto"/>
        </w:rPr>
        <w:t xml:space="preserve"> </w:t>
      </w:r>
      <w:r>
        <w:rPr>
          <w:rFonts w:ascii="宋体" w:hAnsi="宋体" w:eastAsia="宋体" w:cs="宋体"/>
          <w:spacing w:val="-16"/>
          <w:sz w:val="24"/>
          <w:szCs w:val="24"/>
        </w:rPr>
        <w:t>（ 项 目</w:t>
      </w:r>
      <w:r>
        <w:rPr>
          <w:rFonts w:ascii="宋体" w:hAnsi="宋体" w:eastAsia="宋体" w:cs="宋体"/>
          <w:spacing w:val="-3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6"/>
          <w:sz w:val="24"/>
          <w:szCs w:val="24"/>
        </w:rPr>
        <w:t>编 号 ：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4"/>
          <w:szCs w:val="24"/>
        </w:rPr>
        <w:t>[231083]</w:t>
      </w:r>
      <w:r>
        <w:rPr>
          <w:rFonts w:ascii="Times New Roman" w:hAnsi="Times New Roman" w:eastAsia="Times New Roman" w:cs="Times New Roman"/>
          <w:sz w:val="24"/>
          <w:szCs w:val="24"/>
        </w:rPr>
        <w:t>HLSC</w:t>
      </w:r>
      <w:r>
        <w:rPr>
          <w:rFonts w:ascii="Times New Roman" w:hAnsi="Times New Roman" w:eastAsia="Times New Roman" w:cs="Times New Roman"/>
          <w:spacing w:val="1"/>
          <w:sz w:val="24"/>
          <w:szCs w:val="24"/>
        </w:rPr>
        <w:t>[</w:t>
      </w:r>
      <w:r>
        <w:rPr>
          <w:rFonts w:ascii="Times New Roman" w:hAnsi="Times New Roman" w:eastAsia="Times New Roman" w:cs="Times New Roman"/>
          <w:sz w:val="24"/>
          <w:szCs w:val="24"/>
        </w:rPr>
        <w:t>XJ</w:t>
      </w:r>
      <w:r>
        <w:rPr>
          <w:rFonts w:ascii="Times New Roman" w:hAnsi="Times New Roman" w:eastAsia="Times New Roman" w:cs="Times New Roman"/>
          <w:spacing w:val="1"/>
          <w:sz w:val="24"/>
          <w:szCs w:val="24"/>
        </w:rPr>
        <w:t>]20240003</w:t>
      </w:r>
      <w:r>
        <w:rPr>
          <w:rFonts w:ascii="Times New Roman" w:hAnsi="Times New Roman" w:eastAsia="Times New Roman" w:cs="Times New Roman"/>
          <w:spacing w:val="3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"/>
          <w:sz w:val="24"/>
          <w:szCs w:val="24"/>
        </w:rPr>
        <w:t>）询价通知书要求，经我方</w:t>
      </w:r>
      <w:r>
        <w:rPr>
          <w:rFonts w:ascii="宋体" w:hAnsi="宋体" w:eastAsia="宋体" w:cs="宋体"/>
          <w:spacing w:val="1"/>
          <w:sz w:val="24"/>
          <w:szCs w:val="24"/>
          <w:u w:val="single" w:color="auto"/>
        </w:rPr>
        <w:t>黑龙江联芯创信息科技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  <w:u w:val="single" w:color="auto"/>
        </w:rPr>
        <w:t>有限公司</w:t>
      </w:r>
      <w:r>
        <w:rPr>
          <w:rFonts w:ascii="宋体" w:hAnsi="宋体" w:eastAsia="宋体" w:cs="宋体"/>
          <w:spacing w:val="-8"/>
          <w:sz w:val="24"/>
          <w:szCs w:val="24"/>
        </w:rPr>
        <w:t>认真研究投标须知、合同条款、技术规范、资质要求和其它有关要求后，</w:t>
      </w:r>
      <w:r>
        <w:rPr>
          <w:rFonts w:ascii="宋体" w:hAnsi="宋体" w:eastAsia="宋体" w:cs="宋体"/>
          <w:spacing w:val="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我方愿按上述合同条款、技术规范、资质要求进行投标。我方完全接受本次询价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通知书规定的所有要求，并承诺在中标后执行询价通知书、响应文件和合同的全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部要求， 并履行我方的全部义务。我方的最终报价为总承包价，保证不以任何</w:t>
      </w:r>
      <w:r>
        <w:rPr>
          <w:rFonts w:ascii="宋体" w:hAnsi="宋体" w:eastAsia="宋体" w:cs="宋体"/>
          <w:spacing w:val="1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理由增加报价。</w:t>
      </w:r>
    </w:p>
    <w:p>
      <w:pPr>
        <w:spacing w:before="28" w:line="218" w:lineRule="auto"/>
        <w:ind w:left="498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2.</w:t>
      </w:r>
      <w:r>
        <w:rPr>
          <w:rFonts w:ascii="宋体" w:hAnsi="宋体" w:eastAsia="宋体" w:cs="宋体"/>
          <w:spacing w:val="-1"/>
          <w:sz w:val="24"/>
          <w:szCs w:val="24"/>
        </w:rPr>
        <w:t>我方同意询价通知书关于投标有效期的所有规定。</w:t>
      </w:r>
    </w:p>
    <w:p>
      <w:pPr>
        <w:spacing w:before="29" w:line="229" w:lineRule="auto"/>
        <w:ind w:left="26" w:firstLine="477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3.</w:t>
      </w:r>
      <w:r>
        <w:rPr>
          <w:rFonts w:ascii="宋体" w:hAnsi="宋体" w:eastAsia="宋体" w:cs="宋体"/>
          <w:spacing w:val="-1"/>
          <w:sz w:val="24"/>
          <w:szCs w:val="24"/>
        </w:rPr>
        <w:t>我方郑重声明：所提供的响应文件内容全部真实</w:t>
      </w:r>
      <w:r>
        <w:rPr>
          <w:rFonts w:ascii="宋体" w:hAnsi="宋体" w:eastAsia="宋体" w:cs="宋体"/>
          <w:spacing w:val="-2"/>
          <w:sz w:val="24"/>
          <w:szCs w:val="24"/>
        </w:rPr>
        <w:t>有效。如经查实提供的内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7"/>
          <w:sz w:val="24"/>
          <w:szCs w:val="24"/>
        </w:rPr>
        <w:t>容、进行承诺的事项存在虚假，我方自愿接受有</w:t>
      </w:r>
      <w:r>
        <w:rPr>
          <w:rFonts w:ascii="宋体" w:hAnsi="宋体" w:eastAsia="宋体" w:cs="宋体"/>
          <w:spacing w:val="-8"/>
          <w:sz w:val="24"/>
          <w:szCs w:val="24"/>
        </w:rPr>
        <w:t>关处罚，及由此带来的法律后果。</w:t>
      </w:r>
    </w:p>
    <w:p>
      <w:pPr>
        <w:spacing w:before="24" w:line="230" w:lineRule="auto"/>
        <w:ind w:left="28" w:right="80" w:firstLine="469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4.</w:t>
      </w:r>
      <w:r>
        <w:rPr>
          <w:rFonts w:ascii="宋体" w:hAnsi="宋体" w:eastAsia="宋体" w:cs="宋体"/>
          <w:spacing w:val="-1"/>
          <w:sz w:val="24"/>
          <w:szCs w:val="24"/>
        </w:rPr>
        <w:t>我方将严格遵守《中华人民共和国政府采购法》、《中华人民</w:t>
      </w:r>
      <w:r>
        <w:rPr>
          <w:rFonts w:ascii="宋体" w:hAnsi="宋体" w:eastAsia="宋体" w:cs="宋体"/>
          <w:spacing w:val="-2"/>
          <w:sz w:val="24"/>
          <w:szCs w:val="24"/>
        </w:rPr>
        <w:t>共和国民法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典》等有关法律、法规规定，如有违反，无 条件接受相关部门的处罚。</w:t>
      </w:r>
    </w:p>
    <w:p>
      <w:pPr>
        <w:spacing w:before="24" w:line="219" w:lineRule="auto"/>
        <w:ind w:left="505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5.</w:t>
      </w:r>
      <w:r>
        <w:rPr>
          <w:rFonts w:ascii="宋体" w:hAnsi="宋体" w:eastAsia="宋体" w:cs="宋体"/>
          <w:spacing w:val="-1"/>
          <w:sz w:val="24"/>
          <w:szCs w:val="24"/>
        </w:rPr>
        <w:t>我方同意提供贵方另外要求的与其投标有关的任何数据或资料。</w:t>
      </w:r>
    </w:p>
    <w:p>
      <w:pPr>
        <w:spacing w:before="27" w:line="230" w:lineRule="auto"/>
        <w:ind w:left="23" w:right="80" w:firstLine="480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6.</w:t>
      </w:r>
      <w:r>
        <w:rPr>
          <w:rFonts w:ascii="宋体" w:hAnsi="宋体" w:eastAsia="宋体" w:cs="宋体"/>
          <w:spacing w:val="-1"/>
          <w:sz w:val="24"/>
          <w:szCs w:val="24"/>
        </w:rPr>
        <w:t>我方将按照询价通知书、响应文件及相关要求、</w:t>
      </w:r>
      <w:r>
        <w:rPr>
          <w:rFonts w:ascii="宋体" w:hAnsi="宋体" w:eastAsia="宋体" w:cs="宋体"/>
          <w:spacing w:val="-2"/>
          <w:sz w:val="24"/>
          <w:szCs w:val="24"/>
        </w:rPr>
        <w:t>规定进行合同签订，并严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格执行和承担协议和合同规定的责任和义务。</w:t>
      </w:r>
    </w:p>
    <w:p>
      <w:pPr>
        <w:spacing w:before="24" w:line="230" w:lineRule="auto"/>
        <w:ind w:left="50" w:right="80" w:firstLine="452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2"/>
          <w:sz w:val="24"/>
          <w:szCs w:val="24"/>
        </w:rPr>
        <w:t xml:space="preserve">7.  </w:t>
      </w:r>
      <w:r>
        <w:rPr>
          <w:rFonts w:ascii="宋体" w:hAnsi="宋体" w:eastAsia="宋体" w:cs="宋体"/>
          <w:spacing w:val="2"/>
          <w:sz w:val="24"/>
          <w:szCs w:val="24"/>
        </w:rPr>
        <w:t>我单位如果存在下列情形的，愿意承担取消中标资格、接受有关监督部</w:t>
      </w:r>
      <w:r>
        <w:rPr>
          <w:rFonts w:ascii="宋体" w:hAnsi="宋体" w:eastAsia="宋体" w:cs="宋体"/>
          <w:spacing w:val="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6"/>
          <w:sz w:val="24"/>
          <w:szCs w:val="24"/>
        </w:rPr>
        <w:t>门处罚等后果：</w:t>
      </w:r>
    </w:p>
    <w:p>
      <w:pPr>
        <w:spacing w:before="27" w:line="219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2"/>
          <w:sz w:val="24"/>
          <w:szCs w:val="24"/>
        </w:rPr>
        <w:t>1</w:t>
      </w:r>
      <w:r>
        <w:rPr>
          <w:rFonts w:ascii="宋体" w:hAnsi="宋体" w:eastAsia="宋体" w:cs="宋体"/>
          <w:spacing w:val="-2"/>
          <w:sz w:val="24"/>
          <w:szCs w:val="24"/>
        </w:rPr>
        <w:t>）中标后，无正当理由放弃中标资格；</w:t>
      </w:r>
    </w:p>
    <w:p>
      <w:pPr>
        <w:spacing w:before="27" w:line="220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2</w:t>
      </w:r>
      <w:r>
        <w:rPr>
          <w:rFonts w:ascii="宋体" w:hAnsi="宋体" w:eastAsia="宋体" w:cs="宋体"/>
          <w:spacing w:val="-1"/>
          <w:sz w:val="24"/>
          <w:szCs w:val="24"/>
        </w:rPr>
        <w:t>）中标后，无正当理由不与招标人签订合同；</w:t>
      </w:r>
    </w:p>
    <w:p>
      <w:pPr>
        <w:spacing w:before="23" w:line="219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3</w:t>
      </w:r>
      <w:r>
        <w:rPr>
          <w:rFonts w:ascii="宋体" w:hAnsi="宋体" w:eastAsia="宋体" w:cs="宋体"/>
          <w:spacing w:val="-1"/>
          <w:sz w:val="24"/>
          <w:szCs w:val="24"/>
        </w:rPr>
        <w:t>）在签订合同时，向招标人提出附加条件或不按照相关要求签订合同；</w:t>
      </w:r>
    </w:p>
    <w:p>
      <w:pPr>
        <w:spacing w:before="28" w:line="218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4</w:t>
      </w:r>
      <w:r>
        <w:rPr>
          <w:rFonts w:ascii="宋体" w:hAnsi="宋体" w:eastAsia="宋体" w:cs="宋体"/>
          <w:spacing w:val="-1"/>
          <w:sz w:val="24"/>
          <w:szCs w:val="24"/>
        </w:rPr>
        <w:t>）不按照询价通知书要求提交履约保证金；</w:t>
      </w:r>
    </w:p>
    <w:p>
      <w:pPr>
        <w:spacing w:before="29" w:line="219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5</w:t>
      </w:r>
      <w:r>
        <w:rPr>
          <w:rFonts w:ascii="宋体" w:hAnsi="宋体" w:eastAsia="宋体" w:cs="宋体"/>
          <w:spacing w:val="-1"/>
          <w:sz w:val="24"/>
          <w:szCs w:val="24"/>
        </w:rPr>
        <w:t>）要求修改、补充和撤销响应文件的实质性内容；</w:t>
      </w:r>
    </w:p>
    <w:p>
      <w:pPr>
        <w:spacing w:before="24" w:line="218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6</w:t>
      </w:r>
      <w:r>
        <w:rPr>
          <w:rFonts w:ascii="宋体" w:hAnsi="宋体" w:eastAsia="宋体" w:cs="宋体"/>
          <w:spacing w:val="-1"/>
          <w:sz w:val="24"/>
          <w:szCs w:val="24"/>
        </w:rPr>
        <w:t>）要求更改询价通知书和中标结果公告的实质性内容；</w:t>
      </w:r>
    </w:p>
    <w:p>
      <w:pPr>
        <w:spacing w:before="29" w:line="218" w:lineRule="auto"/>
        <w:ind w:left="51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（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7</w:t>
      </w:r>
      <w:r>
        <w:rPr>
          <w:rFonts w:ascii="宋体" w:hAnsi="宋体" w:eastAsia="宋体" w:cs="宋体"/>
          <w:spacing w:val="-1"/>
          <w:sz w:val="24"/>
          <w:szCs w:val="24"/>
        </w:rPr>
        <w:t>）法律法规和询价通知书规定的其他情形。</w:t>
      </w:r>
    </w:p>
    <w:p>
      <w:pPr>
        <w:spacing w:before="28" w:line="230" w:lineRule="auto"/>
        <w:ind w:left="520" w:right="946" w:hanging="14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宋体" w:hAnsi="宋体" w:eastAsia="宋体" w:cs="宋体"/>
          <w:spacing w:val="-3"/>
          <w:sz w:val="24"/>
          <w:szCs w:val="24"/>
        </w:rPr>
        <w:t>详细地址：黑龙江省哈尔滨市南岗区和兴路</w:t>
      </w:r>
      <w:r>
        <w:rPr>
          <w:rFonts w:ascii="宋体" w:hAnsi="宋体" w:eastAsia="宋体" w:cs="宋体"/>
          <w:spacing w:val="-32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>121</w:t>
      </w:r>
      <w:r>
        <w:rPr>
          <w:rFonts w:ascii="Times New Roman" w:hAnsi="Times New Roman" w:eastAsia="Times New Roman" w:cs="Times New Roman"/>
          <w:spacing w:val="15"/>
          <w:w w:val="10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号</w:t>
      </w:r>
      <w:r>
        <w:rPr>
          <w:rFonts w:ascii="宋体" w:hAnsi="宋体" w:eastAsia="宋体" w:cs="宋体"/>
          <w:spacing w:val="-5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 xml:space="preserve">3 </w:t>
      </w:r>
      <w:r>
        <w:rPr>
          <w:rFonts w:ascii="宋体" w:hAnsi="宋体" w:eastAsia="宋体" w:cs="宋体"/>
          <w:spacing w:val="-3"/>
          <w:sz w:val="24"/>
          <w:szCs w:val="24"/>
        </w:rPr>
        <w:t>单</w:t>
      </w:r>
      <w:r>
        <w:rPr>
          <w:rFonts w:ascii="宋体" w:hAnsi="宋体" w:eastAsia="宋体" w:cs="宋体"/>
          <w:spacing w:val="-4"/>
          <w:sz w:val="24"/>
          <w:szCs w:val="24"/>
        </w:rPr>
        <w:t>元</w:t>
      </w:r>
      <w:r>
        <w:rPr>
          <w:rFonts w:ascii="宋体" w:hAnsi="宋体" w:eastAsia="宋体" w:cs="宋体"/>
          <w:spacing w:val="-49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4"/>
          <w:sz w:val="24"/>
          <w:szCs w:val="24"/>
        </w:rPr>
        <w:t xml:space="preserve">6 </w:t>
      </w:r>
      <w:r>
        <w:rPr>
          <w:rFonts w:ascii="宋体" w:hAnsi="宋体" w:eastAsia="宋体" w:cs="宋体"/>
          <w:spacing w:val="-4"/>
          <w:sz w:val="24"/>
          <w:szCs w:val="24"/>
        </w:rPr>
        <w:t>层</w:t>
      </w:r>
      <w:r>
        <w:rPr>
          <w:rFonts w:ascii="宋体" w:hAnsi="宋体" w:eastAsia="宋体" w:cs="宋体"/>
          <w:spacing w:val="-5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4"/>
          <w:sz w:val="24"/>
          <w:szCs w:val="24"/>
        </w:rPr>
        <w:t>3</w:t>
      </w:r>
      <w:r>
        <w:rPr>
          <w:rFonts w:ascii="Times New Roman" w:hAnsi="Times New Roman" w:eastAsia="Times New Roman" w:cs="Times New Roman"/>
          <w:spacing w:val="1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4"/>
          <w:sz w:val="24"/>
          <w:szCs w:val="24"/>
        </w:rPr>
        <w:t>号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邮政编码：</w:t>
      </w: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>150080</w:t>
      </w:r>
    </w:p>
    <w:p>
      <w:pPr>
        <w:spacing w:before="25" w:line="221" w:lineRule="auto"/>
        <w:ind w:left="531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宋体" w:hAnsi="宋体" w:eastAsia="宋体" w:cs="宋体"/>
          <w:spacing w:val="-3"/>
          <w:sz w:val="24"/>
          <w:szCs w:val="24"/>
        </w:rPr>
        <w:t>电 话：</w:t>
      </w: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>18945683270</w:t>
      </w:r>
    </w:p>
    <w:p>
      <w:pPr>
        <w:spacing w:before="24" w:line="210" w:lineRule="auto"/>
        <w:ind w:left="531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电子函件：</w:t>
      </w:r>
      <w:r>
        <w:rPr>
          <w:rFonts w:ascii="Times New Roman" w:hAnsi="Times New Roman" w:eastAsia="Times New Roman" w:cs="Times New Roman"/>
          <w:spacing w:val="-2"/>
          <w:sz w:val="24"/>
          <w:szCs w:val="24"/>
        </w:rPr>
        <w:t>18945683271@163.com</w:t>
      </w:r>
    </w:p>
    <w:p>
      <w:pPr>
        <w:spacing w:before="36" w:line="230" w:lineRule="auto"/>
        <w:ind w:left="506" w:right="1426" w:hanging="3"/>
        <w:rPr>
          <w:rFonts w:ascii="Times New Roman" w:hAnsi="Times New Roman" w:eastAsia="Times New Roman" w:cs="Times New Roman"/>
          <w:sz w:val="24"/>
          <w:szCs w:val="24"/>
        </w:rPr>
      </w:pPr>
      <w:r>
        <w:drawing>
          <wp:anchor distT="0" distB="0" distL="0" distR="0" simplePos="0" relativeHeight="251674624" behindDoc="1" locked="0" layoutInCell="1" allowOverlap="1">
            <wp:simplePos x="0" y="0"/>
            <wp:positionH relativeFrom="column">
              <wp:posOffset>2561590</wp:posOffset>
            </wp:positionH>
            <wp:positionV relativeFrom="paragraph">
              <wp:posOffset>63500</wp:posOffset>
            </wp:positionV>
            <wp:extent cx="1522730" cy="1515745"/>
            <wp:effectExtent l="0" t="0" r="0" b="0"/>
            <wp:wrapNone/>
            <wp:docPr id="216" name="IM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 216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1"/>
          <w:sz w:val="24"/>
          <w:szCs w:val="24"/>
        </w:rPr>
        <w:t>供应商开户银行：中国银行股份有限公司哈尔滨南通大街支行</w:t>
      </w:r>
      <w:r>
        <w:rPr>
          <w:rFonts w:ascii="宋体" w:hAnsi="宋体" w:eastAsia="宋体" w:cs="宋体"/>
          <w:spacing w:val="1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账号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/</w:t>
      </w:r>
      <w:r>
        <w:rPr>
          <w:rFonts w:ascii="宋体" w:hAnsi="宋体" w:eastAsia="宋体" w:cs="宋体"/>
          <w:spacing w:val="-1"/>
          <w:sz w:val="24"/>
          <w:szCs w:val="24"/>
        </w:rPr>
        <w:t>行号：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170246334818/</w:t>
      </w:r>
    </w:p>
    <w:p>
      <w:pPr>
        <w:spacing w:before="26" w:line="181" w:lineRule="auto"/>
        <w:ind w:left="506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投 标 人：黑龙江联芯创信息科技有限公司</w:t>
      </w:r>
      <w:r>
        <w:rPr>
          <w:rFonts w:ascii="宋体" w:hAnsi="宋体" w:eastAsia="宋体" w:cs="宋体"/>
          <w:spacing w:val="24"/>
          <w:sz w:val="24"/>
          <w:szCs w:val="24"/>
        </w:rPr>
        <w:t xml:space="preserve">   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(</w:t>
      </w:r>
      <w:r>
        <w:rPr>
          <w:rFonts w:ascii="宋体" w:hAnsi="宋体" w:eastAsia="宋体" w:cs="宋体"/>
          <w:spacing w:val="-1"/>
          <w:sz w:val="24"/>
          <w:szCs w:val="24"/>
        </w:rPr>
        <w:t>加盖公章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)</w:t>
      </w:r>
    </w:p>
    <w:p>
      <w:pPr>
        <w:spacing w:before="1" w:line="239" w:lineRule="auto"/>
        <w:ind w:left="502" w:right="4087" w:firstLine="1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宋体" w:hAnsi="宋体" w:eastAsia="宋体" w:cs="宋体"/>
          <w:spacing w:val="-3"/>
          <w:sz w:val="24"/>
          <w:szCs w:val="24"/>
        </w:rPr>
        <w:t>法定代表人</w:t>
      </w:r>
      <w:r>
        <w:rPr>
          <w:rFonts w:ascii="宋体" w:hAnsi="宋体" w:eastAsia="宋体" w:cs="宋体"/>
          <w:spacing w:val="20"/>
          <w:sz w:val="24"/>
          <w:szCs w:val="24"/>
          <w:u w:val="single" w:color="auto"/>
        </w:rPr>
        <w:t xml:space="preserve">   </w:t>
      </w:r>
      <w:r>
        <w:rPr>
          <w:position w:val="2"/>
          <w:sz w:val="24"/>
          <w:szCs w:val="24"/>
        </w:rPr>
        <w:drawing>
          <wp:inline distT="0" distB="0" distL="0" distR="0">
            <wp:extent cx="774700" cy="344805"/>
            <wp:effectExtent l="0" t="0" r="0" b="0"/>
            <wp:docPr id="218" name="IM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 218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75075" cy="344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pacing w:val="52"/>
          <w:sz w:val="24"/>
          <w:szCs w:val="24"/>
          <w:u w:val="single" w:color="auto"/>
        </w:rPr>
        <w:t xml:space="preserve">  </w:t>
      </w:r>
      <w:r>
        <w:rPr>
          <w:rFonts w:ascii="宋体" w:hAnsi="宋体" w:eastAsia="宋体" w:cs="宋体"/>
          <w:spacing w:val="-11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>(</w:t>
      </w:r>
      <w:r>
        <w:rPr>
          <w:rFonts w:ascii="宋体" w:hAnsi="宋体" w:eastAsia="宋体" w:cs="宋体"/>
          <w:spacing w:val="-3"/>
          <w:sz w:val="24"/>
          <w:szCs w:val="24"/>
        </w:rPr>
        <w:t>签字</w:t>
      </w: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>)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授权委托人</w:t>
      </w:r>
      <w:r>
        <w:rPr>
          <w:rFonts w:ascii="宋体" w:hAnsi="宋体" w:eastAsia="宋体" w:cs="宋体"/>
          <w:spacing w:val="-1"/>
          <w:sz w:val="24"/>
          <w:szCs w:val="24"/>
          <w:u w:val="single" w:color="auto"/>
        </w:rPr>
        <w:t xml:space="preserve">   </w:t>
      </w:r>
      <w:r>
        <w:rPr>
          <w:position w:val="-3"/>
          <w:sz w:val="24"/>
          <w:szCs w:val="24"/>
        </w:rPr>
        <w:drawing>
          <wp:inline distT="0" distB="0" distL="0" distR="0">
            <wp:extent cx="774700" cy="344805"/>
            <wp:effectExtent l="0" t="0" r="0" b="0"/>
            <wp:docPr id="220" name="IM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 220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75075" cy="344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pacing w:val="15"/>
          <w:sz w:val="24"/>
          <w:szCs w:val="24"/>
          <w:u w:val="single" w:color="auto"/>
        </w:rPr>
        <w:t xml:space="preserve">  </w:t>
      </w:r>
      <w:r>
        <w:rPr>
          <w:rFonts w:ascii="宋体" w:hAnsi="宋体" w:eastAsia="宋体" w:cs="宋体"/>
          <w:spacing w:val="-109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(</w:t>
      </w:r>
      <w:r>
        <w:rPr>
          <w:rFonts w:ascii="宋体" w:hAnsi="宋体" w:eastAsia="宋体" w:cs="宋体"/>
          <w:spacing w:val="-1"/>
          <w:sz w:val="24"/>
          <w:szCs w:val="24"/>
        </w:rPr>
        <w:t>签字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>)</w:t>
      </w:r>
    </w:p>
    <w:p>
      <w:pPr>
        <w:spacing w:before="313" w:line="219" w:lineRule="auto"/>
        <w:ind w:right="29"/>
        <w:jc w:val="right"/>
        <w:outlineLvl w:val="0"/>
        <w:rPr>
          <w:rFonts w:ascii="宋体" w:hAnsi="宋体" w:eastAsia="宋体" w:cs="宋体"/>
          <w:sz w:val="24"/>
          <w:szCs w:val="24"/>
        </w:rPr>
      </w:pPr>
      <w:r>
        <w:rPr>
          <w:rFonts w:ascii="Times New Roman" w:hAnsi="Times New Roman" w:eastAsia="Times New Roman" w:cs="Times New Roman"/>
          <w:spacing w:val="-5"/>
          <w:sz w:val="24"/>
          <w:szCs w:val="24"/>
        </w:rPr>
        <w:t xml:space="preserve">2024 </w:t>
      </w:r>
      <w:r>
        <w:rPr>
          <w:rFonts w:ascii="宋体" w:hAnsi="宋体" w:eastAsia="宋体" w:cs="宋体"/>
          <w:spacing w:val="-5"/>
          <w:sz w:val="24"/>
          <w:szCs w:val="24"/>
        </w:rPr>
        <w:t>年</w:t>
      </w:r>
      <w:r>
        <w:rPr>
          <w:rFonts w:ascii="宋体" w:hAnsi="宋体" w:eastAsia="宋体" w:cs="宋体"/>
          <w:spacing w:val="-3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24"/>
          <w:szCs w:val="24"/>
        </w:rPr>
        <w:t>11</w:t>
      </w:r>
      <w:r>
        <w:rPr>
          <w:rFonts w:ascii="Times New Roman" w:hAnsi="Times New Roman" w:eastAsia="Times New Roman" w:cs="Times New Roman"/>
          <w:spacing w:val="1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5"/>
          <w:sz w:val="24"/>
          <w:szCs w:val="24"/>
        </w:rPr>
        <w:t>月</w:t>
      </w:r>
      <w:r>
        <w:rPr>
          <w:rFonts w:ascii="宋体" w:hAnsi="宋体" w:eastAsia="宋体" w:cs="宋体"/>
          <w:spacing w:val="-55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24"/>
          <w:szCs w:val="24"/>
        </w:rPr>
        <w:t xml:space="preserve">25  </w:t>
      </w:r>
      <w:r>
        <w:rPr>
          <w:rFonts w:ascii="宋体" w:hAnsi="宋体" w:eastAsia="宋体" w:cs="宋体"/>
          <w:spacing w:val="-5"/>
          <w:sz w:val="24"/>
          <w:szCs w:val="24"/>
        </w:rPr>
        <w:t>日</w:t>
      </w: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headerReference r:id="rId5" w:type="default"/>
          <w:pgSz w:w="11907" w:h="16840"/>
          <w:pgMar w:top="400" w:right="1720" w:bottom="0" w:left="1786" w:header="0" w:footer="0" w:gutter="0"/>
          <w:cols w:space="720" w:num="1"/>
        </w:sectPr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6" w:lineRule="auto"/>
      </w:pPr>
    </w:p>
    <w:p>
      <w:pPr>
        <w:spacing w:before="98" w:line="212" w:lineRule="auto"/>
        <w:ind w:left="3586"/>
        <w:outlineLvl w:val="0"/>
        <w:rPr>
          <w:rFonts w:ascii="宋体" w:hAnsi="宋体" w:eastAsia="宋体" w:cs="宋体"/>
          <w:sz w:val="30"/>
          <w:szCs w:val="30"/>
        </w:rPr>
      </w:pPr>
      <w:bookmarkStart w:id="2" w:name="bookmark8"/>
      <w:bookmarkEnd w:id="2"/>
      <w:bookmarkStart w:id="3" w:name="bookmark7"/>
      <w:bookmarkEnd w:id="3"/>
      <w:r>
        <w:rPr>
          <w:rFonts w:ascii="宋体" w:hAnsi="宋体" w:eastAsia="宋体" w:cs="宋体"/>
          <w:b/>
          <w:bCs/>
          <w:spacing w:val="-8"/>
          <w:sz w:val="30"/>
          <w:szCs w:val="30"/>
        </w:rPr>
        <w:t>营业执照</w:t>
      </w:r>
    </w:p>
    <w:p>
      <w:pPr>
        <w:spacing w:line="12303" w:lineRule="exact"/>
        <w:ind w:firstLine="13"/>
        <w:sectPr>
          <w:headerReference r:id="rId6" w:type="default"/>
          <w:footerReference r:id="rId7" w:type="default"/>
          <w:pgSz w:w="11907" w:h="16840"/>
          <w:pgMar w:top="400" w:right="1718" w:bottom="1172" w:left="1786" w:header="0" w:footer="958" w:gutter="0"/>
          <w:cols w:space="720" w:num="1"/>
        </w:sectPr>
      </w:pPr>
      <w:r>
        <w:pict>
          <v:shape id="_x0000_s1026" o:spid="_x0000_s1026" o:spt="136" type="#_x0000_t136" style="position:absolute;left:0pt;margin-left:-5.75pt;margin-top:235.2pt;height:11.6pt;width:295pt;rotation:20643840f;z-index:251676672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027" o:spid="_x0000_s1027" o:spt="136" type="#_x0000_t136" style="position:absolute;left:0pt;margin-left:53.1pt;margin-top:462.1pt;height:9.4pt;width:220.75pt;rotation:20643840f;z-index:251677696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46"/>
        </w:rPr>
        <w:drawing>
          <wp:inline distT="0" distB="0" distL="0" distR="0">
            <wp:extent cx="5325745" cy="7812405"/>
            <wp:effectExtent l="0" t="0" r="0" b="0"/>
            <wp:docPr id="222" name="IM 2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 222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26379" cy="781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56" w:lineRule="auto"/>
      </w:pPr>
    </w:p>
    <w:p>
      <w:pPr>
        <w:pStyle w:val="2"/>
        <w:spacing w:line="256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spacing w:before="98" w:line="219" w:lineRule="auto"/>
        <w:ind w:left="1778"/>
        <w:outlineLvl w:val="0"/>
        <w:rPr>
          <w:rFonts w:ascii="宋体" w:hAnsi="宋体" w:eastAsia="宋体" w:cs="宋体"/>
          <w:sz w:val="30"/>
          <w:szCs w:val="30"/>
        </w:rPr>
      </w:pPr>
      <w:bookmarkStart w:id="4" w:name="bookmark12"/>
      <w:bookmarkEnd w:id="4"/>
      <w:bookmarkStart w:id="5" w:name="bookmark11"/>
      <w:bookmarkEnd w:id="5"/>
      <w:r>
        <w:rPr>
          <w:rFonts w:ascii="宋体" w:hAnsi="宋体" w:eastAsia="宋体" w:cs="宋体"/>
          <w:b/>
          <w:bCs/>
          <w:spacing w:val="-4"/>
          <w:sz w:val="30"/>
          <w:szCs w:val="30"/>
        </w:rPr>
        <w:t>黑龙江省政府采购供应商资格承诺函</w:t>
      </w:r>
    </w:p>
    <w:p>
      <w:pPr>
        <w:pStyle w:val="2"/>
        <w:spacing w:line="302" w:lineRule="auto"/>
      </w:pPr>
    </w:p>
    <w:p>
      <w:pPr>
        <w:spacing w:before="78" w:line="353" w:lineRule="auto"/>
        <w:ind w:left="181" w:right="117" w:firstLine="638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6"/>
          <w:sz w:val="24"/>
          <w:szCs w:val="24"/>
        </w:rPr>
        <w:t>我方作为政府采购供应商，类型为：</w:t>
      </w:r>
      <w:r>
        <w:rPr>
          <w:rFonts w:ascii="MS Gothic" w:hAnsi="MS Gothic" w:eastAsia="MS Gothic" w:cs="MS Gothic"/>
          <w:spacing w:val="6"/>
          <w:sz w:val="24"/>
          <w:szCs w:val="24"/>
        </w:rPr>
        <w:t>☑</w:t>
      </w:r>
      <w:r>
        <w:rPr>
          <w:rFonts w:ascii="宋体" w:hAnsi="宋体" w:eastAsia="宋体" w:cs="宋体"/>
          <w:spacing w:val="6"/>
          <w:sz w:val="24"/>
          <w:szCs w:val="24"/>
        </w:rPr>
        <w:t>企业□事业单位口社会团体口</w:t>
      </w:r>
      <w:r>
        <w:rPr>
          <w:rFonts w:ascii="宋体" w:hAnsi="宋体" w:eastAsia="宋体" w:cs="宋体"/>
          <w:spacing w:val="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1"/>
          <w:sz w:val="24"/>
          <w:szCs w:val="24"/>
        </w:rPr>
        <w:t>非企业专业服务机构□个体工商户</w:t>
      </w:r>
      <w:r>
        <w:rPr>
          <w:rFonts w:ascii="宋体" w:hAnsi="宋体" w:eastAsia="宋体" w:cs="宋体"/>
          <w:spacing w:val="-3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1"/>
          <w:sz w:val="24"/>
          <w:szCs w:val="24"/>
        </w:rPr>
        <w:t>口</w:t>
      </w:r>
      <w:r>
        <w:rPr>
          <w:rFonts w:ascii="宋体" w:hAnsi="宋体" w:eastAsia="宋体" w:cs="宋体"/>
          <w:spacing w:val="-4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1"/>
          <w:sz w:val="24"/>
          <w:szCs w:val="24"/>
        </w:rPr>
        <w:t>自然人</w:t>
      </w:r>
      <w:r>
        <w:rPr>
          <w:rFonts w:ascii="宋体" w:hAnsi="宋体" w:eastAsia="宋体" w:cs="宋体"/>
          <w:spacing w:val="-4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1"/>
          <w:sz w:val="24"/>
          <w:szCs w:val="24"/>
        </w:rPr>
        <w:t>(请据实在</w:t>
      </w:r>
      <w:r>
        <w:rPr>
          <w:rFonts w:ascii="宋体" w:hAnsi="宋体" w:eastAsia="宋体" w:cs="宋体"/>
          <w:spacing w:val="-4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1"/>
          <w:sz w:val="24"/>
          <w:szCs w:val="24"/>
        </w:rPr>
        <w:t>口</w:t>
      </w:r>
      <w:r>
        <w:rPr>
          <w:rFonts w:ascii="宋体" w:hAnsi="宋体" w:eastAsia="宋体" w:cs="宋体"/>
          <w:spacing w:val="-6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1"/>
          <w:sz w:val="24"/>
          <w:szCs w:val="24"/>
        </w:rPr>
        <w:t>中勾选一项),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9"/>
          <w:sz w:val="24"/>
          <w:szCs w:val="24"/>
        </w:rPr>
        <w:t>现郑重承诺如下：</w:t>
      </w:r>
    </w:p>
    <w:p>
      <w:pPr>
        <w:spacing w:before="255" w:line="219" w:lineRule="auto"/>
        <w:ind w:left="826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79744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-278130</wp:posOffset>
            </wp:positionV>
            <wp:extent cx="1522730" cy="1515745"/>
            <wp:effectExtent l="0" t="0" r="0" b="0"/>
            <wp:wrapNone/>
            <wp:docPr id="226" name="IM 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 226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bCs/>
          <w:spacing w:val="-3"/>
          <w:sz w:val="24"/>
          <w:szCs w:val="24"/>
        </w:rPr>
        <w:t>一、承诺具有独立承担民事责任的能力</w:t>
      </w:r>
    </w:p>
    <w:p>
      <w:pPr>
        <w:spacing w:before="119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5"/>
          <w:sz w:val="24"/>
          <w:szCs w:val="24"/>
        </w:rPr>
        <w:t>(一)供应商类型为企业的，承诺通过合法渠道可查证的信息为：</w:t>
      </w:r>
    </w:p>
    <w:p>
      <w:pPr>
        <w:spacing w:before="288" w:line="357" w:lineRule="auto"/>
        <w:ind w:left="167" w:right="30" w:firstLine="667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1"/>
          <w:sz w:val="24"/>
          <w:szCs w:val="24"/>
        </w:rPr>
        <w:t>1.“类型</w:t>
      </w:r>
      <w:r>
        <w:rPr>
          <w:rFonts w:ascii="宋体" w:hAnsi="宋体" w:eastAsia="宋体" w:cs="宋体"/>
          <w:spacing w:val="-7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1"/>
          <w:sz w:val="24"/>
          <w:szCs w:val="24"/>
        </w:rPr>
        <w:t>”为“有限责任公司</w:t>
      </w:r>
      <w:r>
        <w:rPr>
          <w:rFonts w:ascii="宋体" w:hAnsi="宋体" w:eastAsia="宋体" w:cs="宋体"/>
          <w:spacing w:val="-8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1"/>
          <w:sz w:val="24"/>
          <w:szCs w:val="24"/>
        </w:rPr>
        <w:t>”、“股份有限公</w:t>
      </w:r>
      <w:r>
        <w:rPr>
          <w:rFonts w:ascii="宋体" w:hAnsi="宋体" w:eastAsia="宋体" w:cs="宋体"/>
          <w:spacing w:val="-12"/>
          <w:sz w:val="24"/>
          <w:szCs w:val="24"/>
        </w:rPr>
        <w:t>司</w:t>
      </w:r>
      <w:r>
        <w:rPr>
          <w:rFonts w:ascii="宋体" w:hAnsi="宋体" w:eastAsia="宋体" w:cs="宋体"/>
          <w:spacing w:val="-8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2"/>
          <w:sz w:val="24"/>
          <w:szCs w:val="24"/>
        </w:rPr>
        <w:t>”、“股份合作制</w:t>
      </w:r>
      <w:r>
        <w:rPr>
          <w:rFonts w:ascii="宋体" w:hAnsi="宋体" w:eastAsia="宋体" w:cs="宋体"/>
          <w:spacing w:val="-7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2"/>
          <w:sz w:val="24"/>
          <w:szCs w:val="24"/>
        </w:rPr>
        <w:t>”、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“集体所有制</w:t>
      </w:r>
      <w:r>
        <w:rPr>
          <w:rFonts w:ascii="宋体" w:hAnsi="宋体" w:eastAsia="宋体" w:cs="宋体"/>
          <w:spacing w:val="-7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”、“联营</w:t>
      </w:r>
      <w:r>
        <w:rPr>
          <w:rFonts w:ascii="宋体" w:hAnsi="宋体" w:eastAsia="宋体" w:cs="宋体"/>
          <w:spacing w:val="-8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”、“合伙企业</w:t>
      </w:r>
      <w:r>
        <w:rPr>
          <w:rFonts w:ascii="宋体" w:hAnsi="宋体" w:eastAsia="宋体" w:cs="宋体"/>
          <w:spacing w:val="-8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”、“其他</w:t>
      </w:r>
      <w:r>
        <w:rPr>
          <w:rFonts w:ascii="宋体" w:hAnsi="宋体" w:eastAsia="宋体" w:cs="宋体"/>
          <w:spacing w:val="-7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”等法人企业或合伙企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"/>
          <w:sz w:val="24"/>
          <w:szCs w:val="24"/>
        </w:rPr>
        <w:t>业。</w:t>
      </w:r>
    </w:p>
    <w:p>
      <w:pPr>
        <w:spacing w:before="119" w:line="219" w:lineRule="auto"/>
        <w:ind w:left="82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4"/>
          <w:sz w:val="24"/>
          <w:szCs w:val="24"/>
        </w:rPr>
        <w:t>2. “登记状态</w:t>
      </w:r>
      <w:r>
        <w:rPr>
          <w:rFonts w:ascii="宋体" w:hAnsi="宋体" w:eastAsia="宋体" w:cs="宋体"/>
          <w:spacing w:val="-6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”为“存续(在营、开业、在册)</w:t>
      </w:r>
      <w:r>
        <w:rPr>
          <w:rFonts w:ascii="宋体" w:hAnsi="宋体" w:eastAsia="宋体" w:cs="宋体"/>
          <w:spacing w:val="-8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”。</w:t>
      </w:r>
    </w:p>
    <w:p>
      <w:pPr>
        <w:spacing w:before="287" w:line="220" w:lineRule="auto"/>
        <w:ind w:left="82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5"/>
          <w:sz w:val="24"/>
          <w:szCs w:val="24"/>
        </w:rPr>
        <w:t>3. “经营期限</w:t>
      </w:r>
      <w:r>
        <w:rPr>
          <w:rFonts w:ascii="宋体" w:hAnsi="宋体" w:eastAsia="宋体" w:cs="宋体"/>
          <w:spacing w:val="-8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5"/>
          <w:sz w:val="24"/>
          <w:szCs w:val="24"/>
        </w:rPr>
        <w:t>”不早于投标截止日期，或</w:t>
      </w:r>
      <w:r>
        <w:rPr>
          <w:rFonts w:ascii="宋体" w:hAnsi="宋体" w:eastAsia="宋体" w:cs="宋体"/>
          <w:spacing w:val="4"/>
          <w:sz w:val="24"/>
          <w:szCs w:val="24"/>
        </w:rPr>
        <w:t>长期有效。</w:t>
      </w:r>
    </w:p>
    <w:p>
      <w:pPr>
        <w:spacing w:before="281" w:line="292" w:lineRule="auto"/>
        <w:ind w:left="198" w:right="115" w:firstLine="66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5"/>
          <w:sz w:val="24"/>
          <w:szCs w:val="24"/>
        </w:rPr>
        <w:t>(二)供应商类型为事业单位或团体组织的，承诺通过合法渠道可查证</w:t>
      </w:r>
      <w:r>
        <w:rPr>
          <w:rFonts w:ascii="宋体" w:hAnsi="宋体" w:eastAsia="宋体" w:cs="宋体"/>
          <w:spacing w:val="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的信息为：</w:t>
      </w:r>
    </w:p>
    <w:p>
      <w:pPr>
        <w:spacing w:before="283" w:line="219" w:lineRule="auto"/>
        <w:ind w:left="83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"/>
          <w:sz w:val="24"/>
          <w:szCs w:val="24"/>
        </w:rPr>
        <w:t>1.“类型</w:t>
      </w:r>
      <w:r>
        <w:rPr>
          <w:rFonts w:ascii="宋体" w:hAnsi="宋体" w:eastAsia="宋体" w:cs="宋体"/>
          <w:spacing w:val="-6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"/>
          <w:sz w:val="24"/>
          <w:szCs w:val="24"/>
        </w:rPr>
        <w:t>”为“事业单位</w:t>
      </w:r>
      <w:r>
        <w:rPr>
          <w:rFonts w:ascii="宋体" w:hAnsi="宋体" w:eastAsia="宋体" w:cs="宋体"/>
          <w:spacing w:val="-8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"/>
          <w:sz w:val="24"/>
          <w:szCs w:val="24"/>
        </w:rPr>
        <w:t>”或“社会团体</w:t>
      </w:r>
      <w:r>
        <w:rPr>
          <w:rFonts w:ascii="宋体" w:hAnsi="宋体" w:eastAsia="宋体" w:cs="宋体"/>
          <w:spacing w:val="-7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"/>
          <w:sz w:val="24"/>
          <w:szCs w:val="24"/>
        </w:rPr>
        <w:t>”。</w:t>
      </w:r>
    </w:p>
    <w:p>
      <w:pPr>
        <w:spacing w:before="287" w:line="292" w:lineRule="auto"/>
        <w:ind w:left="180" w:right="112" w:firstLine="64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9"/>
          <w:sz w:val="24"/>
          <w:szCs w:val="24"/>
        </w:rPr>
        <w:t>2. “事业单位法人证书或社会团体法人登记证书有效期</w:t>
      </w:r>
      <w:r>
        <w:rPr>
          <w:rFonts w:ascii="宋体" w:hAnsi="宋体" w:eastAsia="宋体" w:cs="宋体"/>
          <w:spacing w:val="-7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9"/>
          <w:sz w:val="24"/>
          <w:szCs w:val="24"/>
        </w:rPr>
        <w:t>”不早于投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3"/>
          <w:sz w:val="24"/>
          <w:szCs w:val="24"/>
        </w:rPr>
        <w:t>标截止日期。</w:t>
      </w:r>
    </w:p>
    <w:p>
      <w:pPr>
        <w:spacing w:before="282" w:line="291" w:lineRule="auto"/>
        <w:ind w:left="167" w:right="115" w:firstLine="69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3"/>
          <w:sz w:val="24"/>
          <w:szCs w:val="24"/>
        </w:rPr>
        <w:t>(三)供应商类型为非企业专业服务机构的，承诺通过合法道可查证</w:t>
      </w:r>
      <w:r>
        <w:rPr>
          <w:rFonts w:ascii="宋体" w:hAnsi="宋体" w:eastAsia="宋体" w:cs="宋体"/>
          <w:spacing w:val="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3"/>
          <w:sz w:val="24"/>
          <w:szCs w:val="24"/>
        </w:rPr>
        <w:t>“执业状态</w:t>
      </w:r>
      <w:r>
        <w:rPr>
          <w:rFonts w:ascii="宋体" w:hAnsi="宋体" w:eastAsia="宋体" w:cs="宋体"/>
          <w:spacing w:val="-7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3"/>
          <w:sz w:val="24"/>
          <w:szCs w:val="24"/>
        </w:rPr>
        <w:t>”为“正常</w:t>
      </w:r>
      <w:r>
        <w:rPr>
          <w:rFonts w:ascii="宋体" w:hAnsi="宋体" w:eastAsia="宋体" w:cs="宋体"/>
          <w:spacing w:val="-7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3"/>
          <w:sz w:val="24"/>
          <w:szCs w:val="24"/>
        </w:rPr>
        <w:t>”。</w:t>
      </w:r>
    </w:p>
    <w:p>
      <w:pPr>
        <w:spacing w:before="287" w:line="314" w:lineRule="auto"/>
        <w:ind w:left="179" w:right="30" w:firstLine="68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4"/>
          <w:sz w:val="24"/>
          <w:szCs w:val="24"/>
        </w:rPr>
        <w:t xml:space="preserve">(四)供应商类型为自然人的，承诺满足《民法典》第二章 </w:t>
      </w:r>
      <w:r>
        <w:rPr>
          <w:rFonts w:ascii="宋体" w:hAnsi="宋体" w:eastAsia="宋体" w:cs="宋体"/>
          <w:spacing w:val="3"/>
          <w:sz w:val="24"/>
          <w:szCs w:val="24"/>
        </w:rPr>
        <w:t>第十八条、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第六章第一百三十三条、第八章第一百七十六条等</w:t>
      </w:r>
      <w:r>
        <w:rPr>
          <w:rFonts w:ascii="宋体" w:hAnsi="宋体" w:eastAsia="宋体" w:cs="宋体"/>
          <w:spacing w:val="3"/>
          <w:sz w:val="24"/>
          <w:szCs w:val="24"/>
        </w:rPr>
        <w:t>相关条款的规定，可独立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承担民事责任。</w:t>
      </w:r>
    </w:p>
    <w:p>
      <w:pPr>
        <w:pStyle w:val="2"/>
        <w:spacing w:line="335" w:lineRule="auto"/>
      </w:pPr>
    </w:p>
    <w:p>
      <w:pPr>
        <w:spacing w:before="78" w:line="219" w:lineRule="auto"/>
        <w:ind w:left="666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78720" behindDoc="1" locked="0" layoutInCell="1" allowOverlap="1">
            <wp:simplePos x="0" y="0"/>
            <wp:positionH relativeFrom="column">
              <wp:posOffset>2561590</wp:posOffset>
            </wp:positionH>
            <wp:positionV relativeFrom="paragraph">
              <wp:posOffset>-661670</wp:posOffset>
            </wp:positionV>
            <wp:extent cx="1522730" cy="1515745"/>
            <wp:effectExtent l="0" t="0" r="0" b="0"/>
            <wp:wrapNone/>
            <wp:docPr id="228" name="IM 2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 228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bCs/>
          <w:spacing w:val="-4"/>
          <w:sz w:val="24"/>
          <w:szCs w:val="24"/>
        </w:rPr>
        <w:t>三、承诺具有良好的商业信誉和健全的财务会计制度</w:t>
      </w:r>
    </w:p>
    <w:p>
      <w:pPr>
        <w:spacing w:before="124" w:line="219" w:lineRule="auto"/>
        <w:ind w:left="817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6"/>
          <w:sz w:val="24"/>
          <w:szCs w:val="24"/>
        </w:rPr>
        <w:t>承诺通过合法渠道可查证的信息为：</w:t>
      </w:r>
    </w:p>
    <w:p>
      <w:pPr>
        <w:spacing w:before="284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2"/>
          <w:sz w:val="24"/>
          <w:szCs w:val="24"/>
        </w:rPr>
        <w:t>(一)未被列入失信被执行人。</w:t>
      </w:r>
    </w:p>
    <w:p>
      <w:pPr>
        <w:spacing w:before="287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2"/>
          <w:sz w:val="24"/>
          <w:szCs w:val="24"/>
        </w:rPr>
        <w:t>(二)未被列入税收违法黑名单。</w:t>
      </w:r>
    </w:p>
    <w:p>
      <w:pPr>
        <w:pStyle w:val="2"/>
        <w:spacing w:line="309" w:lineRule="auto"/>
      </w:pPr>
    </w:p>
    <w:p>
      <w:pPr>
        <w:spacing w:before="79" w:line="219" w:lineRule="auto"/>
        <w:ind w:left="68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b/>
          <w:bCs/>
          <w:spacing w:val="-16"/>
          <w:sz w:val="24"/>
          <w:szCs w:val="24"/>
        </w:rPr>
        <w:t>四</w:t>
      </w:r>
      <w:r>
        <w:rPr>
          <w:rFonts w:ascii="宋体" w:hAnsi="宋体" w:eastAsia="宋体" w:cs="宋体"/>
          <w:spacing w:val="-16"/>
          <w:sz w:val="24"/>
          <w:szCs w:val="24"/>
        </w:rPr>
        <w:t xml:space="preserve"> </w:t>
      </w:r>
      <w:r>
        <w:rPr>
          <w:rFonts w:ascii="宋体" w:hAnsi="宋体" w:eastAsia="宋体" w:cs="宋体"/>
          <w:b/>
          <w:bCs/>
          <w:spacing w:val="-16"/>
          <w:sz w:val="24"/>
          <w:szCs w:val="24"/>
        </w:rPr>
        <w:t>、承诺具有履行合同所必需的设备和专业技术能力</w:t>
      </w:r>
    </w:p>
    <w:p>
      <w:pPr>
        <w:spacing w:before="292" w:line="219" w:lineRule="auto"/>
        <w:ind w:left="3364"/>
        <w:rPr>
          <w:rFonts w:ascii="宋体" w:hAnsi="宋体" w:eastAsia="宋体" w:cs="宋体"/>
          <w:sz w:val="18"/>
          <w:szCs w:val="18"/>
        </w:rPr>
      </w:pPr>
      <w:r>
        <w:rPr>
          <w:rFonts w:ascii="宋体" w:hAnsi="宋体" w:eastAsia="宋体" w:cs="宋体"/>
          <w:spacing w:val="-3"/>
          <w:sz w:val="18"/>
          <w:szCs w:val="18"/>
        </w:rPr>
        <w:t xml:space="preserve">第 </w:t>
      </w:r>
      <w:r>
        <w:rPr>
          <w:rFonts w:ascii="Times New Roman" w:hAnsi="Times New Roman" w:eastAsia="Times New Roman" w:cs="Times New Roman"/>
          <w:spacing w:val="-3"/>
          <w:sz w:val="18"/>
          <w:szCs w:val="18"/>
        </w:rPr>
        <w:t>57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3"/>
          <w:sz w:val="18"/>
          <w:szCs w:val="18"/>
        </w:rPr>
        <w:t>页</w:t>
      </w:r>
      <w:r>
        <w:rPr>
          <w:rFonts w:ascii="宋体" w:hAnsi="宋体" w:eastAsia="宋体" w:cs="宋体"/>
          <w:spacing w:val="7"/>
          <w:sz w:val="18"/>
          <w:szCs w:val="18"/>
        </w:rPr>
        <w:t xml:space="preserve"> </w:t>
      </w:r>
      <w:r>
        <w:rPr>
          <w:rFonts w:ascii="宋体" w:hAnsi="宋体" w:eastAsia="宋体" w:cs="宋体"/>
          <w:spacing w:val="-3"/>
          <w:sz w:val="18"/>
          <w:szCs w:val="18"/>
        </w:rPr>
        <w:t>共</w:t>
      </w:r>
      <w:r>
        <w:rPr>
          <w:rFonts w:ascii="宋体" w:hAnsi="宋体" w:eastAsia="宋体" w:cs="宋体"/>
          <w:spacing w:val="4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3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3"/>
          <w:sz w:val="18"/>
          <w:szCs w:val="18"/>
        </w:rPr>
        <w:t>页</w:t>
      </w: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headerReference r:id="rId8" w:type="default"/>
          <w:footerReference r:id="rId9" w:type="default"/>
          <w:pgSz w:w="11907" w:h="16840"/>
          <w:pgMar w:top="400" w:right="1786" w:bottom="400" w:left="1786" w:header="0" w:footer="0" w:gutter="0"/>
          <w:cols w:space="720" w:num="1"/>
        </w:sectPr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before="78" w:line="349" w:lineRule="auto"/>
        <w:ind w:left="179" w:right="113" w:firstLine="638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7"/>
          <w:sz w:val="24"/>
          <w:szCs w:val="24"/>
        </w:rPr>
        <w:t>承诺按照采购文件要求可提供相关设备和人员清单，</w:t>
      </w:r>
      <w:r>
        <w:rPr>
          <w:rFonts w:ascii="宋体" w:hAnsi="宋体" w:eastAsia="宋体" w:cs="宋体"/>
          <w:spacing w:val="6"/>
          <w:sz w:val="24"/>
          <w:szCs w:val="24"/>
        </w:rPr>
        <w:t>以及辅助证明材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5"/>
          <w:sz w:val="24"/>
          <w:szCs w:val="24"/>
        </w:rPr>
        <w:t>料。</w:t>
      </w:r>
    </w:p>
    <w:p>
      <w:pPr>
        <w:spacing w:before="253" w:line="219" w:lineRule="auto"/>
        <w:ind w:left="67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b/>
          <w:bCs/>
          <w:spacing w:val="-14"/>
          <w:sz w:val="24"/>
          <w:szCs w:val="24"/>
        </w:rPr>
        <w:t>五、承诺有依法缴纳税收的良好记录</w:t>
      </w:r>
    </w:p>
    <w:p>
      <w:pPr>
        <w:spacing w:before="121" w:line="219" w:lineRule="auto"/>
        <w:ind w:left="817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1792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181610</wp:posOffset>
            </wp:positionV>
            <wp:extent cx="1522730" cy="1515745"/>
            <wp:effectExtent l="0" t="0" r="0" b="0"/>
            <wp:wrapNone/>
            <wp:docPr id="230" name="IM 2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 23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6"/>
          <w:sz w:val="24"/>
          <w:szCs w:val="24"/>
        </w:rPr>
        <w:t>承诺通过合法渠道可查证的信息为：</w:t>
      </w:r>
    </w:p>
    <w:p>
      <w:pPr>
        <w:spacing w:before="286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(一)不存在欠税信息。</w:t>
      </w:r>
    </w:p>
    <w:p>
      <w:pPr>
        <w:spacing w:before="287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2"/>
          <w:sz w:val="24"/>
          <w:szCs w:val="24"/>
        </w:rPr>
        <w:t>(二)不存在重大税收违法。</w:t>
      </w:r>
    </w:p>
    <w:p>
      <w:pPr>
        <w:spacing w:before="285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3"/>
          <w:sz w:val="24"/>
          <w:szCs w:val="24"/>
        </w:rPr>
        <w:t>(三)不属于纳税“非正常户</w:t>
      </w:r>
      <w:r>
        <w:rPr>
          <w:rFonts w:ascii="宋体" w:hAnsi="宋体" w:eastAsia="宋体" w:cs="宋体"/>
          <w:spacing w:val="-6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3"/>
          <w:sz w:val="24"/>
          <w:szCs w:val="24"/>
        </w:rPr>
        <w:t>”</w:t>
      </w:r>
      <w:r>
        <w:rPr>
          <w:rFonts w:ascii="宋体" w:hAnsi="宋体" w:eastAsia="宋体" w:cs="宋体"/>
          <w:spacing w:val="-9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3"/>
          <w:sz w:val="24"/>
          <w:szCs w:val="24"/>
        </w:rPr>
        <w:t>(供应商类型为自然人的不适用本条)。</w:t>
      </w:r>
    </w:p>
    <w:p>
      <w:pPr>
        <w:pStyle w:val="2"/>
        <w:spacing w:line="328" w:lineRule="auto"/>
      </w:pPr>
    </w:p>
    <w:p>
      <w:pPr>
        <w:spacing w:before="79" w:line="219" w:lineRule="auto"/>
        <w:ind w:left="668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b/>
          <w:bCs/>
          <w:spacing w:val="-1"/>
          <w:sz w:val="24"/>
          <w:szCs w:val="24"/>
        </w:rPr>
        <w:t>六、承诺有依法缴纳社会保障资金的良好记录</w:t>
      </w:r>
    </w:p>
    <w:p>
      <w:pPr>
        <w:spacing w:before="121" w:line="353" w:lineRule="auto"/>
        <w:ind w:left="181" w:right="27" w:firstLine="635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5"/>
          <w:sz w:val="24"/>
          <w:szCs w:val="24"/>
        </w:rPr>
        <w:t>在承诺函中以附件形式提供至少开标前三个月依法缴纳社会保障资</w:t>
      </w:r>
      <w:r>
        <w:rPr>
          <w:rFonts w:ascii="宋体" w:hAnsi="宋体" w:eastAsia="宋体" w:cs="宋体"/>
          <w:spacing w:val="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金的证明材料，其中基本养老保险、基本医疗保险(含生育保险)、工伤保险、</w:t>
      </w:r>
      <w:r>
        <w:rPr>
          <w:rFonts w:ascii="宋体" w:hAnsi="宋体" w:eastAsia="宋体" w:cs="宋体"/>
          <w:sz w:val="24"/>
          <w:szCs w:val="24"/>
        </w:rPr>
        <w:t xml:space="preserve"> 失业保险均须依法缴纳。</w:t>
      </w:r>
    </w:p>
    <w:p>
      <w:pPr>
        <w:spacing w:before="257" w:line="220" w:lineRule="auto"/>
        <w:ind w:left="24" w:right="17" w:firstLine="48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b/>
          <w:bCs/>
          <w:spacing w:val="1"/>
          <w:sz w:val="24"/>
          <w:szCs w:val="24"/>
        </w:rPr>
        <w:t>七、承诺参加本次政府采购活动前三年内，在经营活动中没有重大违法记</w:t>
      </w:r>
      <w:r>
        <w:rPr>
          <w:rFonts w:ascii="宋体" w:hAnsi="宋体" w:eastAsia="宋体" w:cs="宋体"/>
          <w:spacing w:val="17"/>
          <w:sz w:val="24"/>
          <w:szCs w:val="24"/>
        </w:rPr>
        <w:t xml:space="preserve"> </w:t>
      </w:r>
      <w:r>
        <w:rPr>
          <w:rFonts w:ascii="宋体" w:hAnsi="宋体" w:eastAsia="宋体" w:cs="宋体"/>
          <w:b/>
          <w:bCs/>
          <w:spacing w:val="-1"/>
          <w:sz w:val="24"/>
          <w:szCs w:val="24"/>
        </w:rPr>
        <w:t>录(处罚期限已经届满的视同没有重大违法记录)</w:t>
      </w:r>
    </w:p>
    <w:p>
      <w:pPr>
        <w:spacing w:before="123" w:line="348" w:lineRule="auto"/>
        <w:ind w:left="178" w:right="112" w:firstLine="63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8"/>
          <w:sz w:val="24"/>
          <w:szCs w:val="24"/>
        </w:rPr>
        <w:t>供应商需承诺通过合法渠道可查证的信息为：</w:t>
      </w:r>
      <w:r>
        <w:rPr>
          <w:rFonts w:ascii="宋体" w:hAnsi="宋体" w:eastAsia="宋体" w:cs="宋体"/>
          <w:spacing w:val="-3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8"/>
          <w:sz w:val="24"/>
          <w:szCs w:val="24"/>
        </w:rPr>
        <w:t>(本条源自《中华人民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6"/>
          <w:sz w:val="24"/>
          <w:szCs w:val="24"/>
        </w:rPr>
        <w:t>共和国政府采购法实施条例》第十九条)</w:t>
      </w:r>
    </w:p>
    <w:p>
      <w:pPr>
        <w:spacing w:before="135" w:line="219" w:lineRule="auto"/>
        <w:ind w:left="859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5"/>
          <w:sz w:val="24"/>
          <w:szCs w:val="24"/>
        </w:rPr>
        <w:t>(一)在投标截止日期前三年内未因违法经营受到刑事处罚。</w:t>
      </w:r>
    </w:p>
    <w:p>
      <w:pPr>
        <w:spacing w:before="285" w:line="291" w:lineRule="auto"/>
        <w:ind w:left="179" w:right="115" w:firstLine="68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3"/>
          <w:sz w:val="24"/>
          <w:szCs w:val="24"/>
        </w:rPr>
        <w:t>(二)在投标截止日期前三年内未因违法经营受到县级以上行政机关</w:t>
      </w:r>
      <w:r>
        <w:rPr>
          <w:rFonts w:ascii="宋体" w:hAnsi="宋体" w:eastAsia="宋体" w:cs="宋体"/>
          <w:spacing w:val="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6"/>
          <w:sz w:val="24"/>
          <w:szCs w:val="24"/>
        </w:rPr>
        <w:t>做出的较大金额罚款(二百万元以上)的行政处罚。</w:t>
      </w:r>
    </w:p>
    <w:p>
      <w:pPr>
        <w:spacing w:before="286" w:line="290" w:lineRule="auto"/>
        <w:ind w:left="179" w:right="115" w:firstLine="68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3"/>
          <w:sz w:val="24"/>
          <w:szCs w:val="24"/>
        </w:rPr>
        <w:t>(三)在投标截止日期前三年内未因违法经营受到县级以上行政机关</w:t>
      </w:r>
      <w:r>
        <w:rPr>
          <w:rFonts w:ascii="宋体" w:hAnsi="宋体" w:eastAsia="宋体" w:cs="宋体"/>
          <w:spacing w:val="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7"/>
          <w:sz w:val="24"/>
          <w:szCs w:val="24"/>
        </w:rPr>
        <w:t>做出的责令停产停业、吊销许可证或者执照等行政处罚。</w:t>
      </w:r>
    </w:p>
    <w:p>
      <w:pPr>
        <w:pStyle w:val="2"/>
        <w:spacing w:line="316" w:lineRule="auto"/>
      </w:pPr>
    </w:p>
    <w:p>
      <w:pPr>
        <w:spacing w:before="79" w:line="219" w:lineRule="auto"/>
        <w:ind w:left="730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0768" behindDoc="1" locked="0" layoutInCell="1" allowOverlap="1">
            <wp:simplePos x="0" y="0"/>
            <wp:positionH relativeFrom="column">
              <wp:posOffset>2561590</wp:posOffset>
            </wp:positionH>
            <wp:positionV relativeFrom="paragraph">
              <wp:posOffset>-102235</wp:posOffset>
            </wp:positionV>
            <wp:extent cx="1522730" cy="1515745"/>
            <wp:effectExtent l="0" t="0" r="0" b="0"/>
            <wp:wrapNone/>
            <wp:docPr id="232" name="IM 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 23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bCs/>
          <w:spacing w:val="-3"/>
          <w:sz w:val="24"/>
          <w:szCs w:val="24"/>
        </w:rPr>
        <w:t>八、承诺参加本次政府采购活动不存在下列情形</w:t>
      </w:r>
    </w:p>
    <w:p>
      <w:pPr>
        <w:spacing w:before="259" w:line="350" w:lineRule="auto"/>
        <w:ind w:left="21" w:right="13" w:firstLine="824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5"/>
          <w:sz w:val="24"/>
          <w:szCs w:val="24"/>
        </w:rPr>
        <w:t>(一)单位负责人为同一人或者存在直接控股、管理关系的</w:t>
      </w:r>
      <w:r>
        <w:rPr>
          <w:rFonts w:ascii="宋体" w:hAnsi="宋体" w:eastAsia="宋体" w:cs="宋体"/>
          <w:spacing w:val="14"/>
          <w:sz w:val="24"/>
          <w:szCs w:val="24"/>
        </w:rPr>
        <w:t>不同供应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商，不得参加同一合同项下的政府采购活动。除单一来</w:t>
      </w:r>
      <w:r>
        <w:rPr>
          <w:rFonts w:ascii="宋体" w:hAnsi="宋体" w:eastAsia="宋体" w:cs="宋体"/>
          <w:spacing w:val="6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源采购项目外，为采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购项目提供整体设计、规范编制或者项目管理、监理、检测等服务的供应商，</w:t>
      </w:r>
      <w:r>
        <w:rPr>
          <w:rFonts w:ascii="宋体" w:hAnsi="宋体" w:eastAsia="宋体" w:cs="宋体"/>
          <w:spacing w:val="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"/>
          <w:sz w:val="24"/>
          <w:szCs w:val="24"/>
        </w:rPr>
        <w:t>不得再参加该采购项目的其他采购活动。</w:t>
      </w:r>
    </w:p>
    <w:p>
      <w:pPr>
        <w:spacing w:before="281" w:line="343" w:lineRule="auto"/>
        <w:ind w:left="22" w:right="93" w:firstLine="823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21"/>
          <w:sz w:val="24"/>
          <w:szCs w:val="24"/>
        </w:rPr>
        <w:t>(二)承诺通过合法渠道可查证未被列入</w:t>
      </w:r>
      <w:r>
        <w:rPr>
          <w:rFonts w:ascii="宋体" w:hAnsi="宋体" w:eastAsia="宋体" w:cs="宋体"/>
          <w:spacing w:val="-5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21"/>
          <w:sz w:val="24"/>
          <w:szCs w:val="24"/>
        </w:rPr>
        <w:t>失信被执行人名单、重大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4"/>
          <w:sz w:val="24"/>
          <w:szCs w:val="24"/>
        </w:rPr>
        <w:t>税收违法案件当事人名单、政府采购严重违法失</w:t>
      </w:r>
      <w:r>
        <w:rPr>
          <w:rFonts w:ascii="宋体" w:hAnsi="宋体" w:eastAsia="宋体" w:cs="宋体"/>
          <w:spacing w:val="3"/>
          <w:sz w:val="24"/>
          <w:szCs w:val="24"/>
        </w:rPr>
        <w:t>信行为记录名单。</w:t>
      </w:r>
    </w:p>
    <w:p>
      <w:pPr>
        <w:spacing w:before="145" w:line="219" w:lineRule="auto"/>
        <w:ind w:left="3364"/>
        <w:rPr>
          <w:rFonts w:ascii="宋体" w:hAnsi="宋体" w:eastAsia="宋体" w:cs="宋体"/>
          <w:sz w:val="18"/>
          <w:szCs w:val="18"/>
        </w:rPr>
      </w:pPr>
      <w:r>
        <w:rPr>
          <w:rFonts w:ascii="宋体" w:hAnsi="宋体" w:eastAsia="宋体" w:cs="宋体"/>
          <w:spacing w:val="-3"/>
          <w:sz w:val="18"/>
          <w:szCs w:val="18"/>
        </w:rPr>
        <w:t xml:space="preserve">第 </w:t>
      </w:r>
      <w:r>
        <w:rPr>
          <w:rFonts w:ascii="Times New Roman" w:hAnsi="Times New Roman" w:eastAsia="Times New Roman" w:cs="Times New Roman"/>
          <w:spacing w:val="-3"/>
          <w:sz w:val="18"/>
          <w:szCs w:val="18"/>
        </w:rPr>
        <w:t>58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3"/>
          <w:sz w:val="18"/>
          <w:szCs w:val="18"/>
        </w:rPr>
        <w:t>页</w:t>
      </w:r>
      <w:r>
        <w:rPr>
          <w:rFonts w:ascii="宋体" w:hAnsi="宋体" w:eastAsia="宋体" w:cs="宋体"/>
          <w:spacing w:val="7"/>
          <w:sz w:val="18"/>
          <w:szCs w:val="18"/>
        </w:rPr>
        <w:t xml:space="preserve"> </w:t>
      </w:r>
      <w:r>
        <w:rPr>
          <w:rFonts w:ascii="宋体" w:hAnsi="宋体" w:eastAsia="宋体" w:cs="宋体"/>
          <w:spacing w:val="-3"/>
          <w:sz w:val="18"/>
          <w:szCs w:val="18"/>
        </w:rPr>
        <w:t>共</w:t>
      </w:r>
      <w:r>
        <w:rPr>
          <w:rFonts w:ascii="宋体" w:hAnsi="宋体" w:eastAsia="宋体" w:cs="宋体"/>
          <w:spacing w:val="4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3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3"/>
          <w:sz w:val="18"/>
          <w:szCs w:val="18"/>
        </w:rPr>
        <w:t>页</w:t>
      </w: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pgSz w:w="11907" w:h="16840"/>
          <w:pgMar w:top="400" w:right="1786" w:bottom="400" w:left="1786" w:header="0" w:footer="0" w:gutter="0"/>
          <w:cols w:space="720" w:num="1"/>
        </w:sectPr>
      </w:pPr>
    </w:p>
    <w:p>
      <w:pPr>
        <w:pStyle w:val="2"/>
        <w:spacing w:line="243" w:lineRule="auto"/>
      </w:pPr>
    </w:p>
    <w:p>
      <w:pPr>
        <w:pStyle w:val="2"/>
        <w:spacing w:line="243" w:lineRule="auto"/>
      </w:pPr>
    </w:p>
    <w:p>
      <w:pPr>
        <w:pStyle w:val="2"/>
        <w:spacing w:line="243" w:lineRule="auto"/>
      </w:pPr>
    </w:p>
    <w:p>
      <w:pPr>
        <w:pStyle w:val="2"/>
        <w:spacing w:line="243" w:lineRule="auto"/>
      </w:pPr>
    </w:p>
    <w:p>
      <w:pPr>
        <w:spacing w:before="78" w:line="220" w:lineRule="auto"/>
        <w:ind w:left="729" w:right="38" w:firstLine="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b/>
          <w:bCs/>
          <w:spacing w:val="-6"/>
          <w:sz w:val="24"/>
          <w:szCs w:val="24"/>
        </w:rPr>
        <w:t>九、承诺通过下列合法渠道，可查证在投标截止日期前一至七款承诺信息</w:t>
      </w:r>
      <w:r>
        <w:rPr>
          <w:rFonts w:ascii="宋体" w:hAnsi="宋体" w:eastAsia="宋体" w:cs="宋体"/>
          <w:spacing w:val="18"/>
          <w:sz w:val="24"/>
          <w:szCs w:val="24"/>
        </w:rPr>
        <w:t xml:space="preserve"> </w:t>
      </w:r>
      <w:r>
        <w:rPr>
          <w:rFonts w:ascii="宋体" w:hAnsi="宋体" w:eastAsia="宋体" w:cs="宋体"/>
          <w:b/>
          <w:bCs/>
          <w:spacing w:val="-5"/>
          <w:sz w:val="24"/>
          <w:szCs w:val="24"/>
        </w:rPr>
        <w:t>真实有效。</w:t>
      </w:r>
    </w:p>
    <w:p>
      <w:pPr>
        <w:spacing w:before="259" w:line="214" w:lineRule="auto"/>
        <w:ind w:left="84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9"/>
          <w:sz w:val="24"/>
          <w:szCs w:val="24"/>
        </w:rPr>
        <w:t>(一)全国企业信用信息公示系统(</w:t>
      </w:r>
      <w:r>
        <w:rPr>
          <w:rFonts w:ascii="宋体" w:hAnsi="宋体" w:eastAsia="宋体" w:cs="宋体"/>
          <w:sz w:val="24"/>
          <w:szCs w:val="24"/>
        </w:rPr>
        <w:t>htps</w:t>
      </w:r>
      <w:r>
        <w:rPr>
          <w:rFonts w:ascii="宋体" w:hAnsi="宋体" w:eastAsia="宋体" w:cs="宋体"/>
          <w:spacing w:val="19"/>
          <w:sz w:val="24"/>
          <w:szCs w:val="24"/>
        </w:rPr>
        <w:t>//</w:t>
      </w:r>
      <w:r>
        <w:rPr>
          <w:rFonts w:ascii="宋体" w:hAnsi="宋体" w:eastAsia="宋体" w:cs="宋体"/>
          <w:sz w:val="24"/>
          <w:szCs w:val="24"/>
        </w:rPr>
        <w:t>www</w:t>
      </w:r>
      <w:r>
        <w:rPr>
          <w:rFonts w:ascii="宋体" w:hAnsi="宋体" w:eastAsia="宋体" w:cs="宋体"/>
          <w:spacing w:val="19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gsxt</w:t>
      </w:r>
      <w:r>
        <w:rPr>
          <w:rFonts w:ascii="宋体" w:hAnsi="宋体" w:eastAsia="宋体" w:cs="宋体"/>
          <w:spacing w:val="19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gov</w:t>
      </w:r>
      <w:r>
        <w:rPr>
          <w:rFonts w:ascii="宋体" w:hAnsi="宋体" w:eastAsia="宋体" w:cs="宋体"/>
          <w:spacing w:val="19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cn</w:t>
      </w:r>
      <w:r>
        <w:rPr>
          <w:rFonts w:ascii="宋体" w:hAnsi="宋体" w:eastAsia="宋体" w:cs="宋体"/>
          <w:spacing w:val="19"/>
          <w:sz w:val="24"/>
          <w:szCs w:val="24"/>
        </w:rPr>
        <w:t>)</w:t>
      </w:r>
      <w:r>
        <w:rPr>
          <w:rFonts w:ascii="宋体" w:hAnsi="宋体" w:eastAsia="宋体" w:cs="宋体"/>
          <w:spacing w:val="-5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9"/>
          <w:sz w:val="24"/>
          <w:szCs w:val="24"/>
        </w:rPr>
        <w:t>;</w:t>
      </w:r>
    </w:p>
    <w:p>
      <w:pPr>
        <w:pStyle w:val="2"/>
        <w:spacing w:line="342" w:lineRule="auto"/>
      </w:pPr>
    </w:p>
    <w:p>
      <w:pPr>
        <w:spacing w:before="78" w:line="214" w:lineRule="auto"/>
        <w:ind w:left="845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3840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187325</wp:posOffset>
            </wp:positionV>
            <wp:extent cx="1522730" cy="1515745"/>
            <wp:effectExtent l="0" t="0" r="0" b="0"/>
            <wp:wrapNone/>
            <wp:docPr id="234" name="IM 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 234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16"/>
          <w:sz w:val="24"/>
          <w:szCs w:val="24"/>
        </w:rPr>
        <w:t>(二)中国执行信息公开网</w:t>
      </w:r>
      <w:r>
        <w:rPr>
          <w:rFonts w:ascii="宋体" w:hAnsi="宋体" w:eastAsia="宋体" w:cs="宋体"/>
          <w:spacing w:val="-3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6"/>
          <w:sz w:val="24"/>
          <w:szCs w:val="24"/>
        </w:rPr>
        <w:t>(</w:t>
      </w:r>
      <w:r>
        <w:rPr>
          <w:rFonts w:ascii="宋体" w:hAnsi="宋体" w:eastAsia="宋体" w:cs="宋体"/>
          <w:sz w:val="24"/>
          <w:szCs w:val="24"/>
        </w:rPr>
        <w:t>http</w:t>
      </w:r>
      <w:r>
        <w:rPr>
          <w:rFonts w:ascii="宋体" w:hAnsi="宋体" w:eastAsia="宋体" w:cs="宋体"/>
          <w:spacing w:val="16"/>
          <w:sz w:val="24"/>
          <w:szCs w:val="24"/>
        </w:rPr>
        <w:t>//</w:t>
      </w:r>
      <w:r>
        <w:rPr>
          <w:rFonts w:ascii="宋体" w:hAnsi="宋体" w:eastAsia="宋体" w:cs="宋体"/>
          <w:sz w:val="24"/>
          <w:szCs w:val="24"/>
        </w:rPr>
        <w:t>zxgk</w:t>
      </w:r>
      <w:r>
        <w:rPr>
          <w:rFonts w:ascii="宋体" w:hAnsi="宋体" w:eastAsia="宋体" w:cs="宋体"/>
          <w:spacing w:val="16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court</w:t>
      </w:r>
      <w:r>
        <w:rPr>
          <w:rFonts w:ascii="宋体" w:hAnsi="宋体" w:eastAsia="宋体" w:cs="宋体"/>
          <w:spacing w:val="16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gov</w:t>
      </w:r>
      <w:r>
        <w:rPr>
          <w:rFonts w:ascii="宋体" w:hAnsi="宋体" w:eastAsia="宋体" w:cs="宋体"/>
          <w:spacing w:val="16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cn</w:t>
      </w:r>
      <w:r>
        <w:rPr>
          <w:rFonts w:ascii="宋体" w:hAnsi="宋体" w:eastAsia="宋体" w:cs="宋体"/>
          <w:spacing w:val="16"/>
          <w:sz w:val="24"/>
          <w:szCs w:val="24"/>
        </w:rPr>
        <w:t>)</w:t>
      </w:r>
      <w:r>
        <w:rPr>
          <w:rFonts w:ascii="宋体" w:hAnsi="宋体" w:eastAsia="宋体" w:cs="宋体"/>
          <w:spacing w:val="-6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6"/>
          <w:sz w:val="24"/>
          <w:szCs w:val="24"/>
        </w:rPr>
        <w:t>;</w:t>
      </w:r>
    </w:p>
    <w:p>
      <w:pPr>
        <w:pStyle w:val="2"/>
        <w:spacing w:line="342" w:lineRule="auto"/>
      </w:pPr>
    </w:p>
    <w:p>
      <w:pPr>
        <w:spacing w:before="78" w:line="214" w:lineRule="auto"/>
        <w:ind w:left="84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2"/>
          <w:sz w:val="24"/>
          <w:szCs w:val="24"/>
        </w:rPr>
        <w:t>(三)中国裁判文书网</w:t>
      </w:r>
      <w:r>
        <w:rPr>
          <w:rFonts w:ascii="宋体" w:hAnsi="宋体" w:eastAsia="宋体" w:cs="宋体"/>
          <w:spacing w:val="-3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2"/>
          <w:sz w:val="24"/>
          <w:szCs w:val="24"/>
        </w:rPr>
        <w:t>(</w:t>
      </w:r>
      <w:r>
        <w:rPr>
          <w:rFonts w:ascii="宋体" w:hAnsi="宋体" w:eastAsia="宋体" w:cs="宋体"/>
          <w:sz w:val="24"/>
          <w:szCs w:val="24"/>
        </w:rPr>
        <w:t>htps</w:t>
      </w:r>
      <w:r>
        <w:rPr>
          <w:rFonts w:ascii="宋体" w:hAnsi="宋体" w:eastAsia="宋体" w:cs="宋体"/>
          <w:spacing w:val="-6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2"/>
          <w:sz w:val="24"/>
          <w:szCs w:val="24"/>
        </w:rPr>
        <w:t>;/</w:t>
      </w:r>
      <w:r>
        <w:rPr>
          <w:rFonts w:ascii="宋体" w:hAnsi="宋体" w:eastAsia="宋体" w:cs="宋体"/>
          <w:sz w:val="24"/>
          <w:szCs w:val="24"/>
        </w:rPr>
        <w:t>wen</w:t>
      </w:r>
      <w:r>
        <w:rPr>
          <w:rFonts w:ascii="宋体" w:hAnsi="宋体" w:eastAsia="宋体" w:cs="宋体"/>
          <w:spacing w:val="-9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shu</w:t>
      </w:r>
      <w:r>
        <w:rPr>
          <w:rFonts w:ascii="宋体" w:hAnsi="宋体" w:eastAsia="宋体" w:cs="宋体"/>
          <w:spacing w:val="12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court</w:t>
      </w:r>
      <w:r>
        <w:rPr>
          <w:rFonts w:ascii="宋体" w:hAnsi="宋体" w:eastAsia="宋体" w:cs="宋体"/>
          <w:spacing w:val="12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govcn</w:t>
      </w:r>
      <w:r>
        <w:rPr>
          <w:rFonts w:ascii="宋体" w:hAnsi="宋体" w:eastAsia="宋体" w:cs="宋体"/>
          <w:spacing w:val="12"/>
          <w:sz w:val="24"/>
          <w:szCs w:val="24"/>
        </w:rPr>
        <w:t>)</w:t>
      </w:r>
      <w:r>
        <w:rPr>
          <w:rFonts w:ascii="宋体" w:hAnsi="宋体" w:eastAsia="宋体" w:cs="宋体"/>
          <w:spacing w:val="-6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2"/>
          <w:sz w:val="24"/>
          <w:szCs w:val="24"/>
        </w:rPr>
        <w:t>;</w:t>
      </w:r>
    </w:p>
    <w:p>
      <w:pPr>
        <w:pStyle w:val="2"/>
        <w:spacing w:line="342" w:lineRule="auto"/>
      </w:pPr>
    </w:p>
    <w:p>
      <w:pPr>
        <w:spacing w:before="78" w:line="214" w:lineRule="auto"/>
        <w:ind w:left="84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5"/>
          <w:sz w:val="24"/>
          <w:szCs w:val="24"/>
        </w:rPr>
        <w:t>(四)信用中国</w:t>
      </w:r>
      <w:r>
        <w:rPr>
          <w:rFonts w:ascii="宋体" w:hAnsi="宋体" w:eastAsia="宋体" w:cs="宋体"/>
          <w:spacing w:val="-3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(</w:t>
      </w:r>
      <w:r>
        <w:rPr>
          <w:rFonts w:ascii="宋体" w:hAnsi="宋体" w:eastAsia="宋体" w:cs="宋体"/>
          <w:sz w:val="24"/>
          <w:szCs w:val="24"/>
        </w:rPr>
        <w:t>hp</w:t>
      </w:r>
      <w:r>
        <w:rPr>
          <w:rFonts w:ascii="宋体" w:hAnsi="宋体" w:eastAsia="宋体" w:cs="宋体"/>
          <w:spacing w:val="-88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s</w:t>
      </w:r>
      <w:r>
        <w:rPr>
          <w:rFonts w:ascii="宋体" w:hAnsi="宋体" w:eastAsia="宋体" w:cs="宋体"/>
          <w:spacing w:val="15"/>
          <w:sz w:val="24"/>
          <w:szCs w:val="24"/>
        </w:rPr>
        <w:t>//</w:t>
      </w:r>
      <w:r>
        <w:rPr>
          <w:rFonts w:ascii="宋体" w:hAnsi="宋体" w:eastAsia="宋体" w:cs="宋体"/>
          <w:sz w:val="24"/>
          <w:szCs w:val="24"/>
        </w:rPr>
        <w:t>www</w:t>
      </w:r>
      <w:r>
        <w:rPr>
          <w:rFonts w:ascii="宋体" w:hAnsi="宋体" w:eastAsia="宋体" w:cs="宋体"/>
          <w:spacing w:val="15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credlichina</w:t>
      </w:r>
      <w:r>
        <w:rPr>
          <w:rFonts w:ascii="宋体" w:hAnsi="宋体" w:eastAsia="宋体" w:cs="宋体"/>
          <w:spacing w:val="15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gov</w:t>
      </w:r>
      <w:r>
        <w:rPr>
          <w:rFonts w:ascii="宋体" w:hAnsi="宋体" w:eastAsia="宋体" w:cs="宋体"/>
          <w:spacing w:val="15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cn</w:t>
      </w:r>
      <w:r>
        <w:rPr>
          <w:rFonts w:ascii="宋体" w:hAnsi="宋体" w:eastAsia="宋体" w:cs="宋体"/>
          <w:spacing w:val="15"/>
          <w:sz w:val="24"/>
          <w:szCs w:val="24"/>
        </w:rPr>
        <w:t>)</w:t>
      </w:r>
      <w:r>
        <w:rPr>
          <w:rFonts w:ascii="宋体" w:hAnsi="宋体" w:eastAsia="宋体" w:cs="宋体"/>
          <w:spacing w:val="-6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;</w:t>
      </w:r>
    </w:p>
    <w:p>
      <w:pPr>
        <w:pStyle w:val="2"/>
        <w:spacing w:line="342" w:lineRule="auto"/>
      </w:pPr>
    </w:p>
    <w:p>
      <w:pPr>
        <w:spacing w:before="78" w:line="214" w:lineRule="auto"/>
        <w:ind w:left="84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5"/>
          <w:sz w:val="24"/>
          <w:szCs w:val="24"/>
        </w:rPr>
        <w:t>(五)中国政府采购网</w:t>
      </w:r>
      <w:r>
        <w:rPr>
          <w:rFonts w:ascii="宋体" w:hAnsi="宋体" w:eastAsia="宋体" w:cs="宋体"/>
          <w:spacing w:val="-4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(</w:t>
      </w:r>
      <w:r>
        <w:rPr>
          <w:rFonts w:ascii="宋体" w:hAnsi="宋体" w:eastAsia="宋体" w:cs="宋体"/>
          <w:sz w:val="24"/>
          <w:szCs w:val="24"/>
        </w:rPr>
        <w:t>htps</w:t>
      </w:r>
      <w:r>
        <w:rPr>
          <w:rFonts w:ascii="宋体" w:hAnsi="宋体" w:eastAsia="宋体" w:cs="宋体"/>
          <w:spacing w:val="15"/>
          <w:sz w:val="24"/>
          <w:szCs w:val="24"/>
        </w:rPr>
        <w:t>:/</w:t>
      </w:r>
      <w:r>
        <w:rPr>
          <w:rFonts w:ascii="宋体" w:hAnsi="宋体" w:eastAsia="宋体" w:cs="宋体"/>
          <w:sz w:val="24"/>
          <w:szCs w:val="24"/>
        </w:rPr>
        <w:t>www</w:t>
      </w:r>
      <w:r>
        <w:rPr>
          <w:rFonts w:ascii="宋体" w:hAnsi="宋体" w:eastAsia="宋体" w:cs="宋体"/>
          <w:spacing w:val="15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ccgp</w:t>
      </w:r>
      <w:r>
        <w:rPr>
          <w:rFonts w:ascii="宋体" w:hAnsi="宋体" w:eastAsia="宋体" w:cs="宋体"/>
          <w:spacing w:val="15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gov</w:t>
      </w:r>
      <w:r>
        <w:rPr>
          <w:rFonts w:ascii="宋体" w:hAnsi="宋体" w:eastAsia="宋体" w:cs="宋体"/>
          <w:spacing w:val="15"/>
          <w:sz w:val="24"/>
          <w:szCs w:val="24"/>
        </w:rPr>
        <w:t>.</w:t>
      </w:r>
      <w:r>
        <w:rPr>
          <w:rFonts w:ascii="宋体" w:hAnsi="宋体" w:eastAsia="宋体" w:cs="宋体"/>
          <w:sz w:val="24"/>
          <w:szCs w:val="24"/>
        </w:rPr>
        <w:t>cn</w:t>
      </w:r>
      <w:r>
        <w:rPr>
          <w:rFonts w:ascii="宋体" w:hAnsi="宋体" w:eastAsia="宋体" w:cs="宋体"/>
          <w:spacing w:val="15"/>
          <w:sz w:val="24"/>
          <w:szCs w:val="24"/>
        </w:rPr>
        <w:t>)</w:t>
      </w:r>
      <w:r>
        <w:rPr>
          <w:rFonts w:ascii="宋体" w:hAnsi="宋体" w:eastAsia="宋体" w:cs="宋体"/>
          <w:spacing w:val="-6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;</w:t>
      </w:r>
    </w:p>
    <w:p>
      <w:pPr>
        <w:pStyle w:val="2"/>
        <w:spacing w:line="345" w:lineRule="auto"/>
      </w:pPr>
    </w:p>
    <w:p>
      <w:pPr>
        <w:spacing w:before="79" w:line="219" w:lineRule="auto"/>
        <w:ind w:left="84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3"/>
          <w:sz w:val="24"/>
          <w:szCs w:val="24"/>
        </w:rPr>
        <w:t>(六)其他具备法律效力的合法渠道。</w:t>
      </w:r>
    </w:p>
    <w:p>
      <w:pPr>
        <w:pStyle w:val="2"/>
        <w:spacing w:line="338" w:lineRule="auto"/>
      </w:pPr>
    </w:p>
    <w:p>
      <w:pPr>
        <w:spacing w:before="79" w:line="353" w:lineRule="auto"/>
        <w:ind w:left="22" w:firstLine="782"/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16"/>
          <w:sz w:val="24"/>
          <w:szCs w:val="24"/>
        </w:rPr>
        <w:t>我方对上述承诺事项的真实性负责，授权并配合采购人所在同级财</w:t>
      </w:r>
      <w:r>
        <w:rPr>
          <w:rFonts w:ascii="宋体" w:hAnsi="宋体" w:eastAsia="宋体" w:cs="宋体"/>
          <w:spacing w:val="6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12"/>
          <w:sz w:val="24"/>
          <w:szCs w:val="24"/>
        </w:rPr>
        <w:t>政部门及其委托机构</w:t>
      </w:r>
      <w:r>
        <w:rPr>
          <w:rFonts w:ascii="宋体" w:hAnsi="宋体" w:eastAsia="宋体" w:cs="宋体"/>
          <w:spacing w:val="-6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2"/>
          <w:sz w:val="24"/>
          <w:szCs w:val="24"/>
        </w:rPr>
        <w:t>，对上述承诺事项进行查证</w:t>
      </w:r>
      <w:r>
        <w:rPr>
          <w:rFonts w:ascii="宋体" w:hAnsi="宋体" w:eastAsia="宋体" w:cs="宋体"/>
          <w:spacing w:val="-6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2"/>
          <w:sz w:val="24"/>
          <w:szCs w:val="24"/>
        </w:rPr>
        <w:t>。如不属实</w:t>
      </w:r>
      <w:r>
        <w:rPr>
          <w:rFonts w:ascii="宋体" w:hAnsi="宋体" w:eastAsia="宋体" w:cs="宋体"/>
          <w:spacing w:val="-7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2"/>
          <w:sz w:val="24"/>
          <w:szCs w:val="24"/>
        </w:rPr>
        <w:t>，属于供应商</w:t>
      </w:r>
      <w:r>
        <w:rPr>
          <w:rFonts w:ascii="宋体" w:hAnsi="宋体" w:eastAsia="宋体" w:cs="宋体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13"/>
          <w:sz w:val="24"/>
          <w:szCs w:val="24"/>
        </w:rPr>
        <w:t>提供虚假材料谋取中标、成交的情形，按照</w:t>
      </w:r>
      <w:r>
        <w:rPr>
          <w:rFonts w:ascii="宋体" w:hAnsi="宋体" w:eastAsia="宋体" w:cs="宋体"/>
          <w:spacing w:val="12"/>
          <w:sz w:val="24"/>
          <w:szCs w:val="24"/>
        </w:rPr>
        <w:t>《中华人民共和国政府采购法》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7"/>
          <w:sz w:val="24"/>
          <w:szCs w:val="24"/>
        </w:rPr>
        <w:t>第七十七条第一款的规定，接受采购金额千分之五以上千分之十</w:t>
      </w:r>
      <w:r>
        <w:rPr>
          <w:rFonts w:ascii="宋体" w:hAnsi="宋体" w:eastAsia="宋体" w:cs="宋体"/>
          <w:spacing w:val="16"/>
          <w:sz w:val="24"/>
          <w:szCs w:val="24"/>
        </w:rPr>
        <w:t>以下的罚</w:t>
      </w:r>
      <w:r>
        <w:rPr>
          <w:rFonts w:ascii="宋体" w:hAnsi="宋体" w:eastAsia="宋体" w:cs="宋体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14"/>
          <w:sz w:val="24"/>
          <w:szCs w:val="24"/>
        </w:rPr>
        <w:t>款</w:t>
      </w:r>
      <w:r>
        <w:rPr>
          <w:rFonts w:ascii="宋体" w:hAnsi="宋体" w:eastAsia="宋体" w:cs="宋体"/>
          <w:spacing w:val="-7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，列入不良行为记录名单</w:t>
      </w:r>
      <w:r>
        <w:rPr>
          <w:rFonts w:ascii="宋体" w:hAnsi="宋体" w:eastAsia="宋体" w:cs="宋体"/>
          <w:spacing w:val="-7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，在一至三年内禁止参加政府采购</w:t>
      </w:r>
      <w:r>
        <w:rPr>
          <w:rFonts w:ascii="宋体" w:hAnsi="宋体" w:eastAsia="宋体" w:cs="宋体"/>
          <w:spacing w:val="13"/>
          <w:sz w:val="24"/>
          <w:szCs w:val="24"/>
        </w:rPr>
        <w:t>活动等行政</w:t>
      </w:r>
      <w:r>
        <w:rPr>
          <w:rFonts w:ascii="宋体" w:hAnsi="宋体" w:eastAsia="宋体" w:cs="宋体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10"/>
          <w:sz w:val="24"/>
          <w:szCs w:val="24"/>
        </w:rPr>
        <w:t>处罚</w:t>
      </w:r>
      <w:r>
        <w:rPr>
          <w:rFonts w:ascii="宋体" w:hAnsi="宋体" w:eastAsia="宋体" w:cs="宋体"/>
          <w:spacing w:val="-4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0"/>
          <w:sz w:val="24"/>
          <w:szCs w:val="24"/>
        </w:rPr>
        <w:t>。有违法所得的</w:t>
      </w:r>
      <w:r>
        <w:rPr>
          <w:rFonts w:ascii="宋体" w:hAnsi="宋体" w:eastAsia="宋体" w:cs="宋体"/>
          <w:spacing w:val="-7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0"/>
          <w:sz w:val="24"/>
          <w:szCs w:val="24"/>
        </w:rPr>
        <w:t>，并处没收违法所得</w:t>
      </w:r>
      <w:r>
        <w:rPr>
          <w:rFonts w:ascii="宋体" w:hAnsi="宋体" w:eastAsia="宋体" w:cs="宋体"/>
          <w:spacing w:val="-7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0"/>
          <w:sz w:val="24"/>
          <w:szCs w:val="24"/>
        </w:rPr>
        <w:t>，情节严重的</w:t>
      </w:r>
      <w:r>
        <w:rPr>
          <w:rFonts w:ascii="宋体" w:hAnsi="宋体" w:eastAsia="宋体" w:cs="宋体"/>
          <w:spacing w:val="-6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0"/>
          <w:sz w:val="24"/>
          <w:szCs w:val="24"/>
        </w:rPr>
        <w:t>，由市场监督管理</w:t>
      </w:r>
      <w:r>
        <w:rPr>
          <w:rFonts w:ascii="宋体" w:hAnsi="宋体" w:eastAsia="宋体" w:cs="宋体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14"/>
          <w:sz w:val="24"/>
          <w:szCs w:val="24"/>
        </w:rPr>
        <w:t>部门吊销营业执照；</w:t>
      </w:r>
      <w:r>
        <w:rPr>
          <w:rFonts w:ascii="宋体" w:hAnsi="宋体" w:eastAsia="宋体" w:cs="宋体"/>
          <w:spacing w:val="-5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构成犯罪的</w:t>
      </w:r>
      <w:r>
        <w:rPr>
          <w:rFonts w:ascii="宋体" w:hAnsi="宋体" w:eastAsia="宋体" w:cs="宋体"/>
          <w:spacing w:val="-6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，依法追究刑事责任。</w:t>
      </w: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pStyle w:val="2"/>
        <w:spacing w:line="276" w:lineRule="auto"/>
      </w:pPr>
    </w:p>
    <w:p>
      <w:pPr>
        <w:pStyle w:val="2"/>
        <w:spacing w:line="276" w:lineRule="auto"/>
      </w:pPr>
    </w:p>
    <w:p>
      <w:pPr>
        <w:spacing w:before="79" w:line="219" w:lineRule="auto"/>
        <w:ind w:left="781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附件：缴纳社会保障资金的证明材料清单</w:t>
      </w:r>
    </w:p>
    <w:p>
      <w:pPr>
        <w:pStyle w:val="2"/>
        <w:spacing w:line="259" w:lineRule="auto"/>
      </w:pPr>
    </w:p>
    <w:p>
      <w:pPr>
        <w:pStyle w:val="2"/>
        <w:spacing w:line="259" w:lineRule="auto"/>
      </w:pPr>
    </w:p>
    <w:p>
      <w:pPr>
        <w:pStyle w:val="2"/>
        <w:spacing w:line="260" w:lineRule="auto"/>
      </w:pPr>
    </w:p>
    <w:p>
      <w:pPr>
        <w:pStyle w:val="2"/>
        <w:spacing w:line="260" w:lineRule="auto"/>
      </w:pPr>
    </w:p>
    <w:p>
      <w:pPr>
        <w:pStyle w:val="2"/>
        <w:spacing w:line="260" w:lineRule="auto"/>
      </w:pPr>
    </w:p>
    <w:p>
      <w:pPr>
        <w:pStyle w:val="2"/>
        <w:spacing w:line="260" w:lineRule="auto"/>
      </w:pPr>
    </w:p>
    <w:p>
      <w:pPr>
        <w:spacing w:before="78" w:line="365" w:lineRule="auto"/>
        <w:ind w:left="2464" w:right="489" w:hanging="2441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2816" behindDoc="1" locked="0" layoutInCell="1" allowOverlap="1">
            <wp:simplePos x="0" y="0"/>
            <wp:positionH relativeFrom="column">
              <wp:posOffset>2561590</wp:posOffset>
            </wp:positionH>
            <wp:positionV relativeFrom="paragraph">
              <wp:posOffset>-812800</wp:posOffset>
            </wp:positionV>
            <wp:extent cx="1522730" cy="1515745"/>
            <wp:effectExtent l="0" t="0" r="0" b="0"/>
            <wp:wrapNone/>
            <wp:docPr id="236" name="IM 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 236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15"/>
          <w:sz w:val="24"/>
          <w:szCs w:val="24"/>
        </w:rPr>
        <w:t>承诺人</w:t>
      </w:r>
      <w:r>
        <w:rPr>
          <w:rFonts w:ascii="宋体" w:hAnsi="宋体" w:eastAsia="宋体" w:cs="宋体"/>
          <w:spacing w:val="-3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(供应商或</w:t>
      </w:r>
      <w:r>
        <w:rPr>
          <w:rFonts w:ascii="宋体" w:hAnsi="宋体" w:eastAsia="宋体" w:cs="宋体"/>
          <w:spacing w:val="-4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自然人</w:t>
      </w:r>
      <w:r>
        <w:rPr>
          <w:rFonts w:ascii="宋体" w:hAnsi="宋体" w:eastAsia="宋体" w:cs="宋体"/>
          <w:spacing w:val="-14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CA</w:t>
      </w:r>
      <w:r>
        <w:rPr>
          <w:rFonts w:ascii="宋体" w:hAnsi="宋体" w:eastAsia="宋体" w:cs="宋体"/>
          <w:spacing w:val="-2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签</w:t>
      </w:r>
      <w:r>
        <w:rPr>
          <w:rFonts w:ascii="宋体" w:hAnsi="宋体" w:eastAsia="宋体" w:cs="宋体"/>
          <w:spacing w:val="-7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5"/>
          <w:sz w:val="24"/>
          <w:szCs w:val="24"/>
        </w:rPr>
        <w:t>章):黑龙江联芯创信</w:t>
      </w:r>
      <w:r>
        <w:rPr>
          <w:rFonts w:ascii="宋体" w:hAnsi="宋体" w:eastAsia="宋体" w:cs="宋体"/>
          <w:spacing w:val="-6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息科技有</w:t>
      </w:r>
      <w:r>
        <w:rPr>
          <w:rFonts w:ascii="宋体" w:hAnsi="宋体" w:eastAsia="宋体" w:cs="宋体"/>
          <w:spacing w:val="-6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限公</w:t>
      </w:r>
      <w:r>
        <w:rPr>
          <w:rFonts w:ascii="宋体" w:hAnsi="宋体" w:eastAsia="宋体" w:cs="宋体"/>
          <w:spacing w:val="-7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14"/>
          <w:sz w:val="24"/>
          <w:szCs w:val="24"/>
        </w:rPr>
        <w:t>司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9"/>
          <w:sz w:val="24"/>
          <w:szCs w:val="24"/>
        </w:rPr>
        <w:t>日</w:t>
      </w:r>
      <w:r>
        <w:rPr>
          <w:rFonts w:ascii="宋体" w:hAnsi="宋体" w:eastAsia="宋体" w:cs="宋体"/>
          <w:spacing w:val="39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-9"/>
          <w:sz w:val="24"/>
          <w:szCs w:val="24"/>
        </w:rPr>
        <w:t>期： 2024</w:t>
      </w:r>
      <w:r>
        <w:rPr>
          <w:rFonts w:ascii="宋体" w:hAnsi="宋体" w:eastAsia="宋体" w:cs="宋体"/>
          <w:spacing w:val="1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9"/>
          <w:sz w:val="24"/>
          <w:szCs w:val="24"/>
        </w:rPr>
        <w:t>年</w:t>
      </w:r>
      <w:r>
        <w:rPr>
          <w:rFonts w:ascii="宋体" w:hAnsi="宋体" w:eastAsia="宋体" w:cs="宋体"/>
          <w:spacing w:val="-3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9"/>
          <w:sz w:val="24"/>
          <w:szCs w:val="24"/>
        </w:rPr>
        <w:t>11</w:t>
      </w:r>
      <w:r>
        <w:rPr>
          <w:rFonts w:ascii="宋体" w:hAnsi="宋体" w:eastAsia="宋体" w:cs="宋体"/>
          <w:spacing w:val="-4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9"/>
          <w:sz w:val="24"/>
          <w:szCs w:val="24"/>
        </w:rPr>
        <w:t>月</w:t>
      </w:r>
      <w:r>
        <w:rPr>
          <w:rFonts w:ascii="宋体" w:hAnsi="宋体" w:eastAsia="宋体" w:cs="宋体"/>
          <w:spacing w:val="-4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9"/>
          <w:sz w:val="24"/>
          <w:szCs w:val="24"/>
        </w:rPr>
        <w:t>25 日</w:t>
      </w: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spacing w:before="59" w:line="219" w:lineRule="auto"/>
        <w:ind w:left="3364"/>
        <w:rPr>
          <w:rFonts w:ascii="宋体" w:hAnsi="宋体" w:eastAsia="宋体" w:cs="宋体"/>
          <w:sz w:val="18"/>
          <w:szCs w:val="18"/>
        </w:rPr>
      </w:pPr>
      <w:r>
        <w:rPr>
          <w:rFonts w:ascii="宋体" w:hAnsi="宋体" w:eastAsia="宋体" w:cs="宋体"/>
          <w:spacing w:val="-3"/>
          <w:sz w:val="18"/>
          <w:szCs w:val="18"/>
        </w:rPr>
        <w:t xml:space="preserve">第 </w:t>
      </w:r>
      <w:r>
        <w:rPr>
          <w:rFonts w:ascii="Times New Roman" w:hAnsi="Times New Roman" w:eastAsia="Times New Roman" w:cs="Times New Roman"/>
          <w:spacing w:val="-3"/>
          <w:sz w:val="18"/>
          <w:szCs w:val="18"/>
        </w:rPr>
        <w:t>59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3"/>
          <w:sz w:val="18"/>
          <w:szCs w:val="18"/>
        </w:rPr>
        <w:t>页</w:t>
      </w:r>
      <w:r>
        <w:rPr>
          <w:rFonts w:ascii="宋体" w:hAnsi="宋体" w:eastAsia="宋体" w:cs="宋体"/>
          <w:spacing w:val="7"/>
          <w:sz w:val="18"/>
          <w:szCs w:val="18"/>
        </w:rPr>
        <w:t xml:space="preserve"> </w:t>
      </w:r>
      <w:r>
        <w:rPr>
          <w:rFonts w:ascii="宋体" w:hAnsi="宋体" w:eastAsia="宋体" w:cs="宋体"/>
          <w:spacing w:val="-3"/>
          <w:sz w:val="18"/>
          <w:szCs w:val="18"/>
        </w:rPr>
        <w:t>共</w:t>
      </w:r>
      <w:r>
        <w:rPr>
          <w:rFonts w:ascii="宋体" w:hAnsi="宋体" w:eastAsia="宋体" w:cs="宋体"/>
          <w:spacing w:val="4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3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3"/>
          <w:sz w:val="18"/>
          <w:szCs w:val="18"/>
        </w:rPr>
        <w:t>页</w:t>
      </w: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headerReference r:id="rId10" w:type="default"/>
          <w:pgSz w:w="11907" w:h="16840"/>
          <w:pgMar w:top="400" w:right="1762" w:bottom="400" w:left="1786" w:header="0" w:footer="0" w:gutter="0"/>
          <w:cols w:space="720" w:num="1"/>
        </w:sectPr>
      </w:pPr>
    </w:p>
    <w:p>
      <w:pPr>
        <w:pStyle w:val="2"/>
        <w:spacing w:line="247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6" w:lineRule="auto"/>
      </w:pPr>
    </w:p>
    <w:p>
      <w:pPr>
        <w:spacing w:before="98" w:line="219" w:lineRule="auto"/>
        <w:ind w:left="3228"/>
        <w:outlineLvl w:val="0"/>
        <w:rPr>
          <w:rFonts w:ascii="宋体" w:hAnsi="宋体" w:eastAsia="宋体" w:cs="宋体"/>
          <w:sz w:val="30"/>
          <w:szCs w:val="30"/>
        </w:rPr>
      </w:pPr>
      <w:bookmarkStart w:id="6" w:name="bookmark24"/>
      <w:bookmarkEnd w:id="6"/>
      <w:bookmarkStart w:id="7" w:name="bookmark23"/>
      <w:bookmarkEnd w:id="7"/>
      <w:r>
        <w:rPr>
          <w:rFonts w:ascii="宋体" w:hAnsi="宋体" w:eastAsia="宋体" w:cs="宋体"/>
          <w:b/>
          <w:bCs/>
          <w:spacing w:val="-6"/>
          <w:sz w:val="30"/>
          <w:szCs w:val="30"/>
        </w:rPr>
        <w:t>资格性审查承诺书</w:t>
      </w:r>
    </w:p>
    <w:p>
      <w:pPr>
        <w:spacing w:before="216" w:line="219" w:lineRule="auto"/>
        <w:ind w:left="2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海林市第三中学、海林市政府采购中心：</w:t>
      </w:r>
    </w:p>
    <w:p>
      <w:pPr>
        <w:spacing w:before="183" w:line="219" w:lineRule="auto"/>
        <w:ind w:left="2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我公司承诺满足采购文件中规定的如下要求：</w:t>
      </w:r>
    </w:p>
    <w:p>
      <w:pPr>
        <w:spacing w:before="180" w:line="219" w:lineRule="auto"/>
        <w:ind w:left="514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5888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250825</wp:posOffset>
            </wp:positionV>
            <wp:extent cx="1522730" cy="1515745"/>
            <wp:effectExtent l="0" t="0" r="0" b="0"/>
            <wp:wrapNone/>
            <wp:docPr id="738" name="IM 7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" name="IM 738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1"/>
          <w:sz w:val="24"/>
          <w:szCs w:val="24"/>
        </w:rPr>
        <w:t>（一）符合《中华人民共和国政府采购法》第二十二条规定的条件。</w:t>
      </w:r>
    </w:p>
    <w:p>
      <w:pPr>
        <w:spacing w:before="183" w:line="331" w:lineRule="auto"/>
        <w:ind w:left="22" w:right="53" w:firstLine="49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4"/>
          <w:sz w:val="24"/>
          <w:szCs w:val="24"/>
        </w:rPr>
        <w:t>（二）承诺通过合法渠道可查证不存在违反《中华人民共和国政府采购法实</w:t>
      </w:r>
      <w:r>
        <w:rPr>
          <w:rFonts w:ascii="宋体" w:hAnsi="宋体" w:eastAsia="宋体" w:cs="宋体"/>
          <w:spacing w:val="1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施条例》第十八条“单位负责人为同一人或者存在直接控股、管理关系的不同供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应商，不得参加同一合同项下的政府采购活动。除单一来源采购项目外，为采购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项目提供整体设计、规范编制或者项目管理、监理、检测等服务的供应商，不得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再参加该采购项目的其他采购活动。</w:t>
      </w:r>
      <w:r>
        <w:rPr>
          <w:rFonts w:ascii="宋体" w:hAnsi="宋体" w:eastAsia="宋体" w:cs="宋体"/>
          <w:spacing w:val="-8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”规定的情形。</w:t>
      </w:r>
    </w:p>
    <w:p>
      <w:pPr>
        <w:spacing w:before="182" w:line="324" w:lineRule="auto"/>
        <w:ind w:left="11" w:firstLine="53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6"/>
          <w:sz w:val="24"/>
          <w:szCs w:val="24"/>
        </w:rPr>
        <w:t>(三)承诺通过“全国企业信用信息公示系统</w:t>
      </w:r>
      <w:r>
        <w:rPr>
          <w:rFonts w:ascii="宋体" w:hAnsi="宋体" w:eastAsia="宋体" w:cs="宋体"/>
          <w:spacing w:val="-7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6"/>
          <w:sz w:val="24"/>
          <w:szCs w:val="24"/>
        </w:rPr>
        <w:t>”、“</w:t>
      </w:r>
      <w:r>
        <w:rPr>
          <w:rFonts w:ascii="宋体" w:hAnsi="宋体" w:eastAsia="宋体" w:cs="宋体"/>
          <w:spacing w:val="-8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6"/>
          <w:sz w:val="24"/>
          <w:szCs w:val="24"/>
        </w:rPr>
        <w:t>中国执行信息公开网</w:t>
      </w:r>
      <w:r>
        <w:rPr>
          <w:rFonts w:ascii="宋体" w:hAnsi="宋体" w:eastAsia="宋体" w:cs="宋体"/>
          <w:spacing w:val="-8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6"/>
          <w:sz w:val="24"/>
          <w:szCs w:val="24"/>
        </w:rPr>
        <w:t>”、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“</w:t>
      </w:r>
      <w:r>
        <w:rPr>
          <w:rFonts w:ascii="宋体" w:hAnsi="宋体" w:eastAsia="宋体" w:cs="宋体"/>
          <w:spacing w:val="-8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中国裁判文书网</w:t>
      </w:r>
      <w:r>
        <w:rPr>
          <w:rFonts w:ascii="宋体" w:hAnsi="宋体" w:eastAsia="宋体" w:cs="宋体"/>
          <w:spacing w:val="-88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”、“信用中国</w:t>
      </w:r>
      <w:r>
        <w:rPr>
          <w:rFonts w:ascii="宋体" w:hAnsi="宋体" w:eastAsia="宋体" w:cs="宋体"/>
          <w:spacing w:val="-8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”、“</w:t>
      </w:r>
      <w:r>
        <w:rPr>
          <w:rFonts w:ascii="宋体" w:hAnsi="宋体" w:eastAsia="宋体" w:cs="宋体"/>
          <w:spacing w:val="-86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3"/>
          <w:sz w:val="24"/>
          <w:szCs w:val="24"/>
        </w:rPr>
        <w:t>中国政府采购网"等合法渠道，可查证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在投标截止日期前未被列入失信被执行人名单、重大税收违法案件当事</w:t>
      </w:r>
      <w:r>
        <w:rPr>
          <w:rFonts w:ascii="宋体" w:hAnsi="宋体" w:eastAsia="宋体" w:cs="宋体"/>
          <w:spacing w:val="-2"/>
          <w:sz w:val="24"/>
          <w:szCs w:val="24"/>
        </w:rPr>
        <w:t>人名单、</w:t>
      </w:r>
      <w:r>
        <w:rPr>
          <w:rFonts w:ascii="宋体" w:hAnsi="宋体" w:eastAsia="宋体" w:cs="宋体"/>
          <w:sz w:val="24"/>
          <w:szCs w:val="24"/>
        </w:rPr>
        <w:t xml:space="preserve"> 政府采购严重违法失信行为记录名单。</w:t>
      </w:r>
    </w:p>
    <w:p>
      <w:pPr>
        <w:spacing w:before="184" w:line="289" w:lineRule="auto"/>
        <w:ind w:left="24" w:right="53" w:firstLine="521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4"/>
          <w:sz w:val="24"/>
          <w:szCs w:val="24"/>
        </w:rPr>
        <w:t>(四)承诺通过“中国执行信息公开网</w:t>
      </w:r>
      <w:r>
        <w:rPr>
          <w:rFonts w:ascii="宋体" w:hAnsi="宋体" w:eastAsia="宋体" w:cs="宋体"/>
          <w:spacing w:val="-7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4"/>
          <w:sz w:val="24"/>
          <w:szCs w:val="24"/>
        </w:rPr>
        <w:t>”(http://zxgk.court.gov.cn)等合法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1"/>
          <w:sz w:val="24"/>
          <w:szCs w:val="24"/>
        </w:rPr>
        <w:t>渠道，可查证法定代表人和负责人近三年内无行贿犯罪记录。</w:t>
      </w:r>
    </w:p>
    <w:p>
      <w:pPr>
        <w:spacing w:before="185" w:line="324" w:lineRule="auto"/>
        <w:ind w:left="25" w:right="53" w:firstLine="52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4"/>
          <w:sz w:val="24"/>
          <w:szCs w:val="24"/>
        </w:rPr>
        <w:t>(五)承诺通过合法渠道事业单位或社会团体可查证</w:t>
      </w:r>
      <w:r>
        <w:rPr>
          <w:rFonts w:ascii="宋体" w:hAnsi="宋体" w:eastAsia="宋体" w:cs="宋体"/>
          <w:spacing w:val="-5"/>
          <w:sz w:val="24"/>
          <w:szCs w:val="24"/>
        </w:rPr>
        <w:t>不属于《政府购买服务管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理办法》</w:t>
      </w:r>
      <w:r>
        <w:rPr>
          <w:rFonts w:ascii="宋体" w:hAnsi="宋体" w:eastAsia="宋体" w:cs="宋体"/>
          <w:spacing w:val="-69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(财政部令第</w:t>
      </w:r>
      <w:r>
        <w:rPr>
          <w:rFonts w:ascii="宋体" w:hAnsi="宋体" w:eastAsia="宋体" w:cs="宋体"/>
          <w:spacing w:val="-33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102</w:t>
      </w:r>
      <w:r>
        <w:rPr>
          <w:rFonts w:ascii="宋体" w:hAnsi="宋体" w:eastAsia="宋体" w:cs="宋体"/>
          <w:spacing w:val="-4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2"/>
          <w:sz w:val="24"/>
          <w:szCs w:val="24"/>
        </w:rPr>
        <w:t>号第八条“公益一类事业单位使用</w:t>
      </w:r>
      <w:r>
        <w:rPr>
          <w:rFonts w:ascii="宋体" w:hAnsi="宋体" w:eastAsia="宋体" w:cs="宋体"/>
          <w:spacing w:val="-3"/>
          <w:sz w:val="24"/>
          <w:szCs w:val="24"/>
        </w:rPr>
        <w:t>事业编制且由财政</w:t>
      </w:r>
      <w:r>
        <w:rPr>
          <w:rFonts w:ascii="宋体" w:hAnsi="宋体" w:eastAsia="宋体" w:cs="宋体"/>
          <w:sz w:val="24"/>
          <w:szCs w:val="24"/>
        </w:rPr>
        <w:t xml:space="preserve"> 拨款保障的群团组织，不作为政府购买服务的购买主体和承接主体。"规定的情</w:t>
      </w:r>
      <w:r>
        <w:rPr>
          <w:rFonts w:ascii="宋体" w:hAnsi="宋体" w:eastAsia="宋体" w:cs="宋体"/>
          <w:spacing w:val="14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6"/>
          <w:sz w:val="24"/>
          <w:szCs w:val="24"/>
        </w:rPr>
        <w:t>形。</w:t>
      </w:r>
    </w:p>
    <w:p>
      <w:pPr>
        <w:spacing w:before="180" w:line="219" w:lineRule="auto"/>
        <w:ind w:left="503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特此承诺！</w:t>
      </w:r>
    </w:p>
    <w:p>
      <w:pPr>
        <w:spacing w:before="182" w:line="314" w:lineRule="auto"/>
        <w:ind w:left="3337" w:right="2120" w:hanging="2834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4864" behindDoc="1" locked="0" layoutInCell="1" allowOverlap="1">
            <wp:simplePos x="0" y="0"/>
            <wp:positionH relativeFrom="column">
              <wp:posOffset>3133090</wp:posOffset>
            </wp:positionH>
            <wp:positionV relativeFrom="paragraph">
              <wp:posOffset>-940435</wp:posOffset>
            </wp:positionV>
            <wp:extent cx="1522730" cy="1515745"/>
            <wp:effectExtent l="0" t="0" r="0" b="0"/>
            <wp:wrapNone/>
            <wp:docPr id="740" name="IM 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" name="IM 740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2"/>
          <w:sz w:val="24"/>
          <w:szCs w:val="24"/>
        </w:rPr>
        <w:t>供应商名称（盖章</w:t>
      </w:r>
      <w:r>
        <w:rPr>
          <w:rFonts w:ascii="宋体" w:hAnsi="宋体" w:eastAsia="宋体" w:cs="宋体"/>
          <w:spacing w:val="16"/>
          <w:sz w:val="24"/>
          <w:szCs w:val="24"/>
        </w:rPr>
        <w:t>）：</w:t>
      </w:r>
      <w:r>
        <w:rPr>
          <w:rFonts w:ascii="宋体" w:hAnsi="宋体" w:eastAsia="宋体" w:cs="宋体"/>
          <w:spacing w:val="-2"/>
          <w:sz w:val="24"/>
          <w:szCs w:val="24"/>
        </w:rPr>
        <w:t>黑龙江联芯创信息科技有限公司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2024</w:t>
      </w:r>
      <w:r>
        <w:rPr>
          <w:rFonts w:ascii="宋体" w:hAnsi="宋体" w:eastAsia="宋体" w:cs="宋体"/>
          <w:spacing w:val="-4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年</w:t>
      </w:r>
      <w:r>
        <w:rPr>
          <w:rFonts w:ascii="宋体" w:hAnsi="宋体" w:eastAsia="宋体" w:cs="宋体"/>
          <w:spacing w:val="2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11</w:t>
      </w:r>
      <w:r>
        <w:rPr>
          <w:rFonts w:ascii="宋体" w:hAnsi="宋体" w:eastAsia="宋体" w:cs="宋体"/>
          <w:spacing w:val="-4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月</w:t>
      </w:r>
      <w:r>
        <w:rPr>
          <w:rFonts w:ascii="宋体" w:hAnsi="宋体" w:eastAsia="宋体" w:cs="宋体"/>
          <w:spacing w:val="1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25</w:t>
      </w:r>
      <w:r>
        <w:rPr>
          <w:rFonts w:ascii="宋体" w:hAnsi="宋体" w:eastAsia="宋体" w:cs="宋体"/>
          <w:spacing w:val="5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日</w:t>
      </w:r>
    </w:p>
    <w:p>
      <w:pPr>
        <w:spacing w:line="2387" w:lineRule="exact"/>
        <w:ind w:firstLine="4034"/>
      </w:pPr>
      <w:r>
        <w:rPr>
          <w:position w:val="-47"/>
        </w:rPr>
        <w:drawing>
          <wp:inline distT="0" distB="0" distL="0" distR="0">
            <wp:extent cx="1522730" cy="1515110"/>
            <wp:effectExtent l="0" t="0" r="0" b="0"/>
            <wp:docPr id="742" name="IM 7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" name="IM 74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spacing w:before="59" w:line="219" w:lineRule="auto"/>
        <w:ind w:left="3318"/>
        <w:rPr>
          <w:rFonts w:ascii="宋体" w:hAnsi="宋体" w:eastAsia="宋体" w:cs="宋体"/>
          <w:sz w:val="18"/>
          <w:szCs w:val="18"/>
        </w:rPr>
      </w:pPr>
      <w:r>
        <w:rPr>
          <w:rFonts w:ascii="宋体" w:hAnsi="宋体" w:eastAsia="宋体" w:cs="宋体"/>
          <w:spacing w:val="-5"/>
          <w:sz w:val="18"/>
          <w:szCs w:val="18"/>
        </w:rPr>
        <w:t>第</w:t>
      </w:r>
      <w:r>
        <w:rPr>
          <w:rFonts w:ascii="宋体" w:hAnsi="宋体" w:eastAsia="宋体" w:cs="宋体"/>
          <w:spacing w:val="31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196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 共</w:t>
      </w:r>
      <w:r>
        <w:rPr>
          <w:rFonts w:ascii="宋体" w:hAnsi="宋体" w:eastAsia="宋体" w:cs="宋体"/>
          <w:spacing w:val="5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</w:t>
      </w: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headerReference r:id="rId11" w:type="default"/>
          <w:footerReference r:id="rId12" w:type="default"/>
          <w:pgSz w:w="11907" w:h="16840"/>
          <w:pgMar w:top="400" w:right="1746" w:bottom="400" w:left="1786" w:header="0" w:footer="0" w:gutter="0"/>
          <w:cols w:space="720" w:num="1"/>
        </w:sectPr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6" w:lineRule="auto"/>
      </w:pPr>
    </w:p>
    <w:p>
      <w:pPr>
        <w:pStyle w:val="2"/>
        <w:spacing w:line="246" w:lineRule="auto"/>
      </w:pPr>
    </w:p>
    <w:p>
      <w:pPr>
        <w:spacing w:before="98" w:line="219" w:lineRule="auto"/>
        <w:ind w:left="53"/>
        <w:rPr>
          <w:rFonts w:ascii="宋体" w:hAnsi="宋体" w:eastAsia="宋体" w:cs="宋体"/>
          <w:sz w:val="30"/>
          <w:szCs w:val="30"/>
        </w:rPr>
      </w:pPr>
      <w:r>
        <w:rPr>
          <w:rFonts w:ascii="宋体" w:hAnsi="宋体" w:eastAsia="宋体" w:cs="宋体"/>
          <w:b/>
          <w:bCs/>
          <w:spacing w:val="-8"/>
          <w:sz w:val="30"/>
          <w:szCs w:val="30"/>
        </w:rPr>
        <w:t>中小企业声明函</w:t>
      </w:r>
    </w:p>
    <w:p>
      <w:pPr>
        <w:spacing w:before="217" w:line="219" w:lineRule="auto"/>
        <w:ind w:left="2928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3"/>
          <w:sz w:val="24"/>
          <w:szCs w:val="24"/>
        </w:rPr>
        <w:t>中小企业声明函（货物）</w:t>
      </w:r>
    </w:p>
    <w:p>
      <w:pPr>
        <w:spacing w:before="21" w:line="370" w:lineRule="auto"/>
        <w:ind w:left="21" w:right="70" w:firstLine="421"/>
        <w:jc w:val="both"/>
        <w:rPr>
          <w:rFonts w:ascii="宋体" w:hAnsi="宋体" w:eastAsia="宋体" w:cs="宋体"/>
          <w:sz w:val="20"/>
          <w:szCs w:val="20"/>
        </w:rPr>
      </w:pPr>
      <w:r>
        <w:drawing>
          <wp:anchor distT="0" distB="0" distL="0" distR="0" simplePos="0" relativeHeight="251686912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547370</wp:posOffset>
            </wp:positionV>
            <wp:extent cx="1522730" cy="1515745"/>
            <wp:effectExtent l="0" t="0" r="0" b="0"/>
            <wp:wrapNone/>
            <wp:docPr id="744" name="IM 7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" name="IM 744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3"/>
          <w:sz w:val="20"/>
          <w:szCs w:val="20"/>
        </w:rPr>
        <w:t>本公司（联合体）郑重声明，根据《政府采购促进中小企业发展管理办法》（财库﹝2020﹞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9"/>
          <w:sz w:val="20"/>
          <w:szCs w:val="20"/>
        </w:rPr>
        <w:t>46</w:t>
      </w:r>
      <w:r>
        <w:rPr>
          <w:rFonts w:ascii="宋体" w:hAnsi="宋体" w:eastAsia="宋体" w:cs="宋体"/>
          <w:spacing w:val="-35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9"/>
          <w:sz w:val="20"/>
          <w:szCs w:val="20"/>
        </w:rPr>
        <w:t>号）的规定，本公司（联合体）参加</w:t>
      </w:r>
      <w:r>
        <w:rPr>
          <w:rFonts w:ascii="宋体" w:hAnsi="宋体" w:eastAsia="宋体" w:cs="宋体"/>
          <w:spacing w:val="9"/>
          <w:sz w:val="20"/>
          <w:szCs w:val="20"/>
          <w:u w:val="single" w:color="auto"/>
        </w:rPr>
        <w:t xml:space="preserve">   （单位名称）</w:t>
      </w:r>
      <w:r>
        <w:rPr>
          <w:rFonts w:ascii="宋体" w:hAnsi="宋体" w:eastAsia="宋体" w:cs="宋体"/>
          <w:spacing w:val="9"/>
          <w:sz w:val="20"/>
          <w:szCs w:val="20"/>
        </w:rPr>
        <w:t>的</w:t>
      </w:r>
      <w:r>
        <w:rPr>
          <w:rFonts w:ascii="宋体" w:hAnsi="宋体" w:eastAsia="宋体" w:cs="宋体"/>
          <w:spacing w:val="9"/>
          <w:sz w:val="20"/>
          <w:szCs w:val="20"/>
          <w:u w:val="single" w:color="auto"/>
        </w:rPr>
        <w:t xml:space="preserve"> （项目</w:t>
      </w:r>
      <w:r>
        <w:rPr>
          <w:rFonts w:ascii="宋体" w:hAnsi="宋体" w:eastAsia="宋体" w:cs="宋体"/>
          <w:spacing w:val="8"/>
          <w:sz w:val="20"/>
          <w:szCs w:val="20"/>
          <w:u w:val="single" w:color="auto"/>
        </w:rPr>
        <w:t>名称）</w:t>
      </w:r>
      <w:r>
        <w:rPr>
          <w:rFonts w:ascii="宋体" w:hAnsi="宋体" w:eastAsia="宋体" w:cs="宋体"/>
          <w:spacing w:val="8"/>
          <w:sz w:val="20"/>
          <w:szCs w:val="20"/>
        </w:rPr>
        <w:t>采购活动，提供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7"/>
          <w:sz w:val="20"/>
          <w:szCs w:val="20"/>
        </w:rPr>
        <w:t>的货物全部由符合政策要求的中小企业制造。相关企业（含联合体中的中小企业、签订分包</w:t>
      </w:r>
      <w:r>
        <w:rPr>
          <w:rFonts w:ascii="宋体" w:hAnsi="宋体" w:eastAsia="宋体" w:cs="宋体"/>
          <w:spacing w:val="15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8"/>
          <w:sz w:val="20"/>
          <w:szCs w:val="20"/>
        </w:rPr>
        <w:t>意向协议的中小企业）的具体情况如下：</w:t>
      </w:r>
    </w:p>
    <w:p>
      <w:pPr>
        <w:spacing w:before="29" w:line="328" w:lineRule="auto"/>
        <w:ind w:left="21" w:firstLine="436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4"/>
          <w:sz w:val="20"/>
          <w:szCs w:val="20"/>
        </w:rPr>
        <w:t>1.</w:t>
      </w:r>
      <w:r>
        <w:rPr>
          <w:rFonts w:ascii="宋体" w:hAnsi="宋体" w:eastAsia="宋体" w:cs="宋体"/>
          <w:spacing w:val="4"/>
          <w:sz w:val="20"/>
          <w:szCs w:val="20"/>
          <w:u w:val="single" w:color="auto"/>
        </w:rPr>
        <w:t xml:space="preserve">  (标的名称)</w:t>
      </w:r>
      <w:r>
        <w:rPr>
          <w:rFonts w:ascii="宋体" w:hAnsi="宋体" w:eastAsia="宋体" w:cs="宋体"/>
          <w:spacing w:val="4"/>
          <w:sz w:val="20"/>
          <w:szCs w:val="20"/>
        </w:rPr>
        <w:t>，属于</w:t>
      </w:r>
      <w:r>
        <w:rPr>
          <w:rFonts w:ascii="宋体" w:hAnsi="宋体" w:eastAsia="宋体" w:cs="宋体"/>
          <w:spacing w:val="53"/>
          <w:sz w:val="20"/>
          <w:szCs w:val="20"/>
          <w:u w:val="single" w:color="auto"/>
        </w:rPr>
        <w:t xml:space="preserve"> </w:t>
      </w:r>
      <w:r>
        <w:rPr>
          <w:rFonts w:ascii="宋体" w:hAnsi="宋体" w:eastAsia="宋体" w:cs="宋体"/>
          <w:spacing w:val="4"/>
          <w:sz w:val="20"/>
          <w:szCs w:val="20"/>
          <w:u w:val="single" w:color="auto"/>
        </w:rPr>
        <w:t>(采购文件中明确的所属行业)</w:t>
      </w:r>
      <w:r>
        <w:rPr>
          <w:rFonts w:ascii="宋体" w:hAnsi="宋体" w:eastAsia="宋体" w:cs="宋体"/>
          <w:spacing w:val="4"/>
          <w:sz w:val="20"/>
          <w:szCs w:val="20"/>
        </w:rPr>
        <w:t>行业；</w:t>
      </w:r>
      <w:r>
        <w:rPr>
          <w:rFonts w:ascii="宋体" w:hAnsi="宋体" w:eastAsia="宋体" w:cs="宋体"/>
          <w:spacing w:val="3"/>
          <w:sz w:val="20"/>
          <w:szCs w:val="20"/>
        </w:rPr>
        <w:t>制造商为</w:t>
      </w:r>
      <w:r>
        <w:rPr>
          <w:rFonts w:ascii="宋体" w:hAnsi="宋体" w:eastAsia="宋体" w:cs="宋体"/>
          <w:spacing w:val="52"/>
          <w:sz w:val="20"/>
          <w:szCs w:val="20"/>
          <w:u w:val="single" w:color="auto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  <w:u w:val="single" w:color="auto"/>
        </w:rPr>
        <w:t>(企业名称)</w:t>
      </w:r>
      <w:r>
        <w:rPr>
          <w:rFonts w:ascii="宋体" w:hAnsi="宋体" w:eastAsia="宋体" w:cs="宋体"/>
          <w:spacing w:val="3"/>
          <w:sz w:val="20"/>
          <w:szCs w:val="20"/>
        </w:rPr>
        <w:t>，从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业人员</w:t>
      </w:r>
      <w:r>
        <w:rPr>
          <w:rFonts w:ascii="宋体" w:hAnsi="宋体" w:eastAsia="宋体" w:cs="宋体"/>
          <w:spacing w:val="3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90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人，营业收入</w:t>
      </w:r>
      <w:r>
        <w:rPr>
          <w:rFonts w:ascii="宋体" w:hAnsi="宋体" w:eastAsia="宋体" w:cs="宋体"/>
          <w:spacing w:val="-98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5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86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万元，资产总额为</w:t>
      </w:r>
      <w:r>
        <w:rPr>
          <w:rFonts w:ascii="宋体" w:hAnsi="宋体" w:eastAsia="宋体" w:cs="宋体"/>
          <w:spacing w:val="3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87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万元，属于</w:t>
      </w:r>
      <w:r>
        <w:rPr>
          <w:rFonts w:ascii="宋体" w:hAnsi="宋体" w:eastAsia="宋体" w:cs="宋体"/>
          <w:spacing w:val="-97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5"/>
          <w:sz w:val="20"/>
          <w:szCs w:val="20"/>
          <w:u w:val="single" w:color="auto"/>
        </w:rPr>
        <w:t xml:space="preserve">   </w:t>
      </w:r>
      <w:r>
        <w:rPr>
          <w:rFonts w:ascii="宋体" w:hAnsi="宋体" w:eastAsia="宋体" w:cs="宋体"/>
          <w:spacing w:val="-29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（中型企业、</w:t>
      </w:r>
      <w:r>
        <w:rPr>
          <w:rFonts w:ascii="宋体" w:hAnsi="宋体" w:eastAsia="宋体" w:cs="宋体"/>
          <w:spacing w:val="2"/>
          <w:sz w:val="20"/>
          <w:szCs w:val="20"/>
        </w:rPr>
        <w:t>小型企业、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7"/>
          <w:sz w:val="20"/>
          <w:szCs w:val="20"/>
        </w:rPr>
        <w:t>微型企业</w:t>
      </w:r>
      <w:r>
        <w:rPr>
          <w:rFonts w:ascii="宋体" w:hAnsi="宋体" w:eastAsia="宋体" w:cs="宋体"/>
          <w:sz w:val="20"/>
          <w:szCs w:val="20"/>
        </w:rPr>
        <w:t>）；</w:t>
      </w:r>
    </w:p>
    <w:p>
      <w:pPr>
        <w:spacing w:before="161" w:line="327" w:lineRule="auto"/>
        <w:ind w:left="21" w:firstLine="423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4"/>
          <w:sz w:val="20"/>
          <w:szCs w:val="20"/>
        </w:rPr>
        <w:t>2.</w:t>
      </w:r>
      <w:r>
        <w:rPr>
          <w:rFonts w:ascii="宋体" w:hAnsi="宋体" w:eastAsia="宋体" w:cs="宋体"/>
          <w:spacing w:val="4"/>
          <w:sz w:val="20"/>
          <w:szCs w:val="20"/>
          <w:u w:val="single" w:color="auto"/>
        </w:rPr>
        <w:t xml:space="preserve">  (标的名称)</w:t>
      </w:r>
      <w:r>
        <w:rPr>
          <w:rFonts w:ascii="宋体" w:hAnsi="宋体" w:eastAsia="宋体" w:cs="宋体"/>
          <w:spacing w:val="4"/>
          <w:sz w:val="20"/>
          <w:szCs w:val="20"/>
        </w:rPr>
        <w:t>，属于</w:t>
      </w:r>
      <w:r>
        <w:rPr>
          <w:rFonts w:ascii="宋体" w:hAnsi="宋体" w:eastAsia="宋体" w:cs="宋体"/>
          <w:spacing w:val="54"/>
          <w:sz w:val="20"/>
          <w:szCs w:val="20"/>
          <w:u w:val="single" w:color="auto"/>
        </w:rPr>
        <w:t xml:space="preserve"> </w:t>
      </w:r>
      <w:r>
        <w:rPr>
          <w:rFonts w:ascii="宋体" w:hAnsi="宋体" w:eastAsia="宋体" w:cs="宋体"/>
          <w:spacing w:val="4"/>
          <w:sz w:val="20"/>
          <w:szCs w:val="20"/>
          <w:u w:val="single" w:color="auto"/>
        </w:rPr>
        <w:t>(采购文件中明确的所属行业)</w:t>
      </w:r>
      <w:r>
        <w:rPr>
          <w:rFonts w:ascii="宋体" w:hAnsi="宋体" w:eastAsia="宋体" w:cs="宋体"/>
          <w:spacing w:val="4"/>
          <w:sz w:val="20"/>
          <w:szCs w:val="20"/>
        </w:rPr>
        <w:t>行业；制造商为</w:t>
      </w:r>
      <w:r>
        <w:rPr>
          <w:rFonts w:ascii="宋体" w:hAnsi="宋体" w:eastAsia="宋体" w:cs="宋体"/>
          <w:spacing w:val="52"/>
          <w:sz w:val="20"/>
          <w:szCs w:val="20"/>
          <w:u w:val="single" w:color="auto"/>
        </w:rPr>
        <w:t xml:space="preserve"> </w:t>
      </w:r>
      <w:r>
        <w:rPr>
          <w:rFonts w:ascii="宋体" w:hAnsi="宋体" w:eastAsia="宋体" w:cs="宋体"/>
          <w:spacing w:val="4"/>
          <w:sz w:val="20"/>
          <w:szCs w:val="20"/>
          <w:u w:val="single" w:color="auto"/>
        </w:rPr>
        <w:t>(企业名称)</w:t>
      </w:r>
      <w:r>
        <w:rPr>
          <w:rFonts w:ascii="宋体" w:hAnsi="宋体" w:eastAsia="宋体" w:cs="宋体"/>
          <w:spacing w:val="4"/>
          <w:sz w:val="20"/>
          <w:szCs w:val="20"/>
        </w:rPr>
        <w:t>，从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业人员</w:t>
      </w:r>
      <w:r>
        <w:rPr>
          <w:rFonts w:ascii="宋体" w:hAnsi="宋体" w:eastAsia="宋体" w:cs="宋体"/>
          <w:spacing w:val="3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90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人，营业收入</w:t>
      </w:r>
      <w:r>
        <w:rPr>
          <w:rFonts w:ascii="宋体" w:hAnsi="宋体" w:eastAsia="宋体" w:cs="宋体"/>
          <w:spacing w:val="-98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5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86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万元，资产总额为</w:t>
      </w:r>
      <w:r>
        <w:rPr>
          <w:rFonts w:ascii="宋体" w:hAnsi="宋体" w:eastAsia="宋体" w:cs="宋体"/>
          <w:spacing w:val="3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87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万元，属于</w:t>
      </w:r>
      <w:r>
        <w:rPr>
          <w:rFonts w:ascii="宋体" w:hAnsi="宋体" w:eastAsia="宋体" w:cs="宋体"/>
          <w:spacing w:val="-97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5"/>
          <w:sz w:val="20"/>
          <w:szCs w:val="20"/>
          <w:u w:val="single" w:color="auto"/>
        </w:rPr>
        <w:t xml:space="preserve">   </w:t>
      </w:r>
      <w:r>
        <w:rPr>
          <w:rFonts w:ascii="宋体" w:hAnsi="宋体" w:eastAsia="宋体" w:cs="宋体"/>
          <w:spacing w:val="-29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3"/>
          <w:sz w:val="20"/>
          <w:szCs w:val="20"/>
        </w:rPr>
        <w:t>（中型企业、</w:t>
      </w:r>
      <w:r>
        <w:rPr>
          <w:rFonts w:ascii="宋体" w:hAnsi="宋体" w:eastAsia="宋体" w:cs="宋体"/>
          <w:spacing w:val="2"/>
          <w:sz w:val="20"/>
          <w:szCs w:val="20"/>
        </w:rPr>
        <w:t>小型企业、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7"/>
          <w:sz w:val="20"/>
          <w:szCs w:val="20"/>
        </w:rPr>
        <w:t>微型企业</w:t>
      </w:r>
      <w:r>
        <w:rPr>
          <w:rFonts w:ascii="宋体" w:hAnsi="宋体" w:eastAsia="宋体" w:cs="宋体"/>
          <w:sz w:val="20"/>
          <w:szCs w:val="20"/>
        </w:rPr>
        <w:t>）；</w:t>
      </w:r>
    </w:p>
    <w:p>
      <w:pPr>
        <w:pStyle w:val="2"/>
        <w:spacing w:line="251" w:lineRule="auto"/>
      </w:pPr>
    </w:p>
    <w:p>
      <w:pPr>
        <w:spacing w:before="65" w:line="83" w:lineRule="exact"/>
        <w:ind w:left="447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4"/>
          <w:position w:val="1"/>
          <w:sz w:val="20"/>
          <w:szCs w:val="20"/>
        </w:rPr>
        <w:t>......</w:t>
      </w:r>
    </w:p>
    <w:p>
      <w:pPr>
        <w:spacing w:before="171" w:line="362" w:lineRule="auto"/>
        <w:ind w:left="25" w:right="70" w:firstLine="440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7"/>
          <w:sz w:val="20"/>
          <w:szCs w:val="20"/>
        </w:rPr>
        <w:t>以上企业，不属于大企业的分支机构，不存在控股股</w:t>
      </w:r>
      <w:r>
        <w:rPr>
          <w:rFonts w:ascii="宋体" w:hAnsi="宋体" w:eastAsia="宋体" w:cs="宋体"/>
          <w:spacing w:val="6"/>
          <w:sz w:val="20"/>
          <w:szCs w:val="20"/>
        </w:rPr>
        <w:t>东为大企业的情形，也不存在与大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8"/>
          <w:sz w:val="20"/>
          <w:szCs w:val="20"/>
        </w:rPr>
        <w:t>企业的负责人为同一人的情形。</w:t>
      </w:r>
    </w:p>
    <w:p>
      <w:pPr>
        <w:spacing w:before="31" w:line="227" w:lineRule="auto"/>
        <w:ind w:left="442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9"/>
          <w:sz w:val="20"/>
          <w:szCs w:val="20"/>
        </w:rPr>
        <w:t>本企业对上述声明内容的真实性负责。如有虚假，将依法承担相应责任。</w:t>
      </w: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spacing w:before="66" w:line="362" w:lineRule="auto"/>
        <w:ind w:left="4158" w:right="69" w:hanging="447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2"/>
          <w:sz w:val="20"/>
          <w:szCs w:val="20"/>
        </w:rPr>
        <w:t>企业名称：</w:t>
      </w:r>
      <w:r>
        <w:rPr>
          <w:rFonts w:ascii="宋体" w:hAnsi="宋体" w:eastAsia="宋体" w:cs="宋体"/>
          <w:spacing w:val="2"/>
          <w:sz w:val="20"/>
          <w:szCs w:val="20"/>
          <w:u w:val="single" w:color="auto"/>
        </w:rPr>
        <w:t xml:space="preserve">                 </w:t>
      </w:r>
      <w:r>
        <w:rPr>
          <w:rFonts w:ascii="宋体" w:hAnsi="宋体" w:eastAsia="宋体" w:cs="宋体"/>
          <w:spacing w:val="1"/>
          <w:sz w:val="20"/>
          <w:szCs w:val="20"/>
          <w:u w:val="single" w:color="auto"/>
        </w:rPr>
        <w:t xml:space="preserve">            </w:t>
      </w:r>
      <w:r>
        <w:rPr>
          <w:rFonts w:ascii="宋体" w:hAnsi="宋体" w:eastAsia="宋体" w:cs="宋体"/>
          <w:spacing w:val="-54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1"/>
          <w:sz w:val="20"/>
          <w:szCs w:val="20"/>
        </w:rPr>
        <w:t>(盖章)</w:t>
      </w:r>
      <w:r>
        <w:rPr>
          <w:rFonts w:ascii="宋体" w:hAnsi="宋体" w:eastAsia="宋体" w:cs="宋体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-4"/>
          <w:sz w:val="20"/>
          <w:szCs w:val="20"/>
        </w:rPr>
        <w:t>日期：</w:t>
      </w:r>
      <w:r>
        <w:rPr>
          <w:rFonts w:ascii="宋体" w:hAnsi="宋体" w:eastAsia="宋体" w:cs="宋体"/>
          <w:spacing w:val="5"/>
          <w:sz w:val="20"/>
          <w:szCs w:val="20"/>
          <w:u w:val="single" w:color="auto"/>
        </w:rPr>
        <w:t xml:space="preserve">       </w:t>
      </w:r>
      <w:r>
        <w:rPr>
          <w:rFonts w:ascii="宋体" w:hAnsi="宋体" w:eastAsia="宋体" w:cs="宋体"/>
          <w:spacing w:val="-89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-4"/>
          <w:sz w:val="20"/>
          <w:szCs w:val="20"/>
        </w:rPr>
        <w:t>年</w:t>
      </w:r>
      <w:r>
        <w:rPr>
          <w:rFonts w:ascii="宋体" w:hAnsi="宋体" w:eastAsia="宋体" w:cs="宋体"/>
          <w:spacing w:val="-97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5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87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-4"/>
          <w:sz w:val="20"/>
          <w:szCs w:val="20"/>
        </w:rPr>
        <w:t>月</w:t>
      </w:r>
      <w:r>
        <w:rPr>
          <w:rFonts w:ascii="宋体" w:hAnsi="宋体" w:eastAsia="宋体" w:cs="宋体"/>
          <w:spacing w:val="4"/>
          <w:sz w:val="20"/>
          <w:szCs w:val="20"/>
          <w:u w:val="single" w:color="auto"/>
        </w:rPr>
        <w:t xml:space="preserve">    </w:t>
      </w:r>
      <w:r>
        <w:rPr>
          <w:rFonts w:ascii="宋体" w:hAnsi="宋体" w:eastAsia="宋体" w:cs="宋体"/>
          <w:spacing w:val="-52"/>
          <w:sz w:val="20"/>
          <w:szCs w:val="20"/>
        </w:rPr>
        <w:t xml:space="preserve"> </w:t>
      </w:r>
      <w:r>
        <w:rPr>
          <w:rFonts w:ascii="宋体" w:hAnsi="宋体" w:eastAsia="宋体" w:cs="宋体"/>
          <w:spacing w:val="-4"/>
          <w:sz w:val="20"/>
          <w:szCs w:val="20"/>
        </w:rPr>
        <w:t>日</w:t>
      </w:r>
    </w:p>
    <w:p>
      <w:pPr>
        <w:pStyle w:val="2"/>
        <w:spacing w:line="282" w:lineRule="auto"/>
      </w:pPr>
    </w:p>
    <w:p>
      <w:pPr>
        <w:pStyle w:val="2"/>
        <w:spacing w:line="282" w:lineRule="auto"/>
      </w:pPr>
    </w:p>
    <w:p>
      <w:pPr>
        <w:pStyle w:val="2"/>
        <w:spacing w:line="282" w:lineRule="auto"/>
      </w:pPr>
    </w:p>
    <w:p>
      <w:pPr>
        <w:pStyle w:val="2"/>
        <w:spacing w:line="282" w:lineRule="auto"/>
      </w:pPr>
    </w:p>
    <w:p>
      <w:pPr>
        <w:spacing w:before="65" w:line="228" w:lineRule="auto"/>
        <w:ind w:left="24"/>
        <w:rPr>
          <w:rFonts w:ascii="宋体" w:hAnsi="宋体" w:eastAsia="宋体" w:cs="宋体"/>
          <w:sz w:val="20"/>
          <w:szCs w:val="20"/>
        </w:rPr>
      </w:pPr>
      <w:r>
        <w:rPr>
          <w:rFonts w:ascii="宋体" w:hAnsi="宋体" w:eastAsia="宋体" w:cs="宋体"/>
          <w:spacing w:val="7"/>
          <w:sz w:val="20"/>
          <w:szCs w:val="20"/>
        </w:rPr>
        <w:t>从业人员、营业收入、资产总额填报上一年度数据，无上一年度数据的新成立企业可不填报</w:t>
      </w:r>
    </w:p>
    <w:p>
      <w:pPr>
        <w:pStyle w:val="2"/>
        <w:spacing w:line="270" w:lineRule="auto"/>
      </w:pPr>
    </w:p>
    <w:p>
      <w:pPr>
        <w:pStyle w:val="2"/>
        <w:spacing w:line="271" w:lineRule="auto"/>
      </w:pPr>
    </w:p>
    <w:p>
      <w:pPr>
        <w:spacing w:before="1" w:line="2387" w:lineRule="exact"/>
        <w:ind w:firstLine="4034"/>
      </w:pPr>
      <w:r>
        <w:rPr>
          <w:position w:val="-47"/>
        </w:rPr>
        <w:drawing>
          <wp:inline distT="0" distB="0" distL="0" distR="0">
            <wp:extent cx="1522730" cy="1515110"/>
            <wp:effectExtent l="0" t="0" r="0" b="0"/>
            <wp:docPr id="746" name="IM 7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" name="IM 746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spacing w:before="59" w:line="219" w:lineRule="auto"/>
        <w:ind w:left="3318"/>
        <w:rPr>
          <w:rFonts w:ascii="宋体" w:hAnsi="宋体" w:eastAsia="宋体" w:cs="宋体"/>
          <w:sz w:val="18"/>
          <w:szCs w:val="18"/>
        </w:rPr>
      </w:pPr>
      <w:r>
        <w:rPr>
          <w:rFonts w:ascii="宋体" w:hAnsi="宋体" w:eastAsia="宋体" w:cs="宋体"/>
          <w:spacing w:val="-5"/>
          <w:sz w:val="18"/>
          <w:szCs w:val="18"/>
        </w:rPr>
        <w:t>第</w:t>
      </w:r>
      <w:r>
        <w:rPr>
          <w:rFonts w:ascii="宋体" w:hAnsi="宋体" w:eastAsia="宋体" w:cs="宋体"/>
          <w:spacing w:val="31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197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 共</w:t>
      </w:r>
      <w:r>
        <w:rPr>
          <w:rFonts w:ascii="宋体" w:hAnsi="宋体" w:eastAsia="宋体" w:cs="宋体"/>
          <w:spacing w:val="5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</w:t>
      </w: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headerReference r:id="rId13" w:type="default"/>
          <w:pgSz w:w="11907" w:h="16840"/>
          <w:pgMar w:top="400" w:right="1732" w:bottom="400" w:left="1786" w:header="0" w:footer="0" w:gutter="0"/>
          <w:cols w:space="720" w:num="1"/>
        </w:sectPr>
      </w:pP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spacing w:before="98" w:line="219" w:lineRule="auto"/>
        <w:ind w:left="3076"/>
        <w:outlineLvl w:val="0"/>
        <w:rPr>
          <w:rFonts w:ascii="宋体" w:hAnsi="宋体" w:eastAsia="宋体" w:cs="宋体"/>
          <w:sz w:val="30"/>
          <w:szCs w:val="30"/>
        </w:rPr>
      </w:pPr>
      <w:bookmarkStart w:id="8" w:name="bookmark25"/>
      <w:bookmarkEnd w:id="8"/>
      <w:bookmarkStart w:id="9" w:name="bookmark26"/>
      <w:bookmarkEnd w:id="9"/>
      <w:r>
        <w:rPr>
          <w:rFonts w:ascii="宋体" w:hAnsi="宋体" w:eastAsia="宋体" w:cs="宋体"/>
          <w:b/>
          <w:bCs/>
          <w:spacing w:val="-5"/>
          <w:sz w:val="30"/>
          <w:szCs w:val="30"/>
        </w:rPr>
        <w:t>符合性审查承诺书</w:t>
      </w:r>
    </w:p>
    <w:p>
      <w:pPr>
        <w:pStyle w:val="2"/>
        <w:spacing w:line="256" w:lineRule="auto"/>
      </w:pPr>
    </w:p>
    <w:p>
      <w:pPr>
        <w:spacing w:before="78" w:line="219" w:lineRule="auto"/>
        <w:ind w:left="121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海林市第三中学、海林市政府采购中心：</w:t>
      </w:r>
    </w:p>
    <w:p>
      <w:pPr>
        <w:spacing w:before="183" w:line="219" w:lineRule="auto"/>
        <w:ind w:left="60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我公司承诺满足采购文件中规定的如下要求：</w:t>
      </w:r>
    </w:p>
    <w:p>
      <w:pPr>
        <w:spacing w:line="146" w:lineRule="exact"/>
      </w:pPr>
    </w:p>
    <w:tbl>
      <w:tblPr>
        <w:tblStyle w:val="5"/>
        <w:tblW w:w="8527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730"/>
        <w:gridCol w:w="5797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10" w:hRule="atLeast"/>
        </w:trPr>
        <w:tc>
          <w:tcPr>
            <w:tcW w:w="2730" w:type="dxa"/>
            <w:vAlign w:val="top"/>
          </w:tcPr>
          <w:p>
            <w:pPr>
              <w:pStyle w:val="6"/>
              <w:spacing w:before="41" w:line="218" w:lineRule="auto"/>
              <w:ind w:left="120"/>
              <w:rPr>
                <w:sz w:val="24"/>
                <w:szCs w:val="24"/>
              </w:rPr>
            </w:pPr>
            <w:r>
              <w:rPr>
                <w:spacing w:val="-4"/>
                <w:sz w:val="24"/>
                <w:szCs w:val="24"/>
              </w:rPr>
              <w:t>投标报价</w:t>
            </w:r>
          </w:p>
        </w:tc>
        <w:tc>
          <w:tcPr>
            <w:tcW w:w="5797" w:type="dxa"/>
            <w:vAlign w:val="top"/>
          </w:tcPr>
          <w:p>
            <w:pPr>
              <w:pStyle w:val="6"/>
              <w:spacing w:before="42" w:line="348" w:lineRule="auto"/>
              <w:ind w:left="114" w:right="107" w:firstLine="1"/>
              <w:jc w:val="both"/>
              <w:rPr>
                <w:sz w:val="24"/>
                <w:szCs w:val="24"/>
              </w:rPr>
            </w:pPr>
            <w:r>
              <w:drawing>
                <wp:anchor distT="0" distB="0" distL="0" distR="0" simplePos="0" relativeHeight="251688960" behindDoc="1" locked="0" layoutInCell="1" allowOverlap="1">
                  <wp:simplePos x="0" y="0"/>
                  <wp:positionH relativeFrom="column">
                    <wp:posOffset>214630</wp:posOffset>
                  </wp:positionH>
                  <wp:positionV relativeFrom="paragraph">
                    <wp:posOffset>3175</wp:posOffset>
                  </wp:positionV>
                  <wp:extent cx="1522730" cy="1515745"/>
                  <wp:effectExtent l="0" t="0" r="0" b="0"/>
                  <wp:wrapNone/>
                  <wp:docPr id="748" name="IM 7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" name="IM 748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805" cy="1515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spacing w:val="2"/>
                <w:sz w:val="24"/>
                <w:szCs w:val="24"/>
              </w:rPr>
              <w:t>投标报价（包括分项报价，投标总报价）只能有一个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 xml:space="preserve">有效报价且不超过采购预算或最高限价，投标报价不 </w:t>
            </w:r>
            <w:r>
              <w:rPr>
                <w:spacing w:val="-2"/>
                <w:sz w:val="24"/>
                <w:szCs w:val="24"/>
              </w:rPr>
              <w:t>得缺项、漏项。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71" w:hRule="atLeast"/>
        </w:trPr>
        <w:tc>
          <w:tcPr>
            <w:tcW w:w="2730" w:type="dxa"/>
            <w:vAlign w:val="top"/>
          </w:tcPr>
          <w:p>
            <w:pPr>
              <w:pStyle w:val="6"/>
              <w:spacing w:before="34" w:line="346" w:lineRule="auto"/>
              <w:ind w:left="120" w:right="106"/>
              <w:rPr>
                <w:sz w:val="24"/>
                <w:szCs w:val="24"/>
              </w:rPr>
            </w:pPr>
            <w:r>
              <w:rPr>
                <w:spacing w:val="9"/>
                <w:sz w:val="24"/>
                <w:szCs w:val="24"/>
              </w:rPr>
              <w:t>投标文件规范性、符合</w:t>
            </w:r>
            <w:r>
              <w:rPr>
                <w:spacing w:val="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性</w:t>
            </w:r>
          </w:p>
        </w:tc>
        <w:tc>
          <w:tcPr>
            <w:tcW w:w="5797" w:type="dxa"/>
            <w:vAlign w:val="top"/>
          </w:tcPr>
          <w:p>
            <w:pPr>
              <w:pStyle w:val="6"/>
              <w:spacing w:before="35" w:line="351" w:lineRule="auto"/>
              <w:ind w:left="114" w:right="27" w:firstLine="1"/>
              <w:jc w:val="both"/>
              <w:rPr>
                <w:sz w:val="24"/>
                <w:szCs w:val="24"/>
              </w:rPr>
            </w:pPr>
            <w:r>
              <w:rPr>
                <w:spacing w:val="2"/>
                <w:sz w:val="24"/>
                <w:szCs w:val="24"/>
              </w:rPr>
              <w:t>投标文件的签署、盖章、涂改、删除、插字、公章使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5"/>
                <w:sz w:val="24"/>
                <w:szCs w:val="24"/>
              </w:rPr>
              <w:t>用等符合招标文件要求；投标文件文件的格式、文字、</w:t>
            </w:r>
            <w:r>
              <w:rPr>
                <w:spacing w:val="8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 xml:space="preserve">目录等符合招标文件要求或对投标无实质性影响；投 </w:t>
            </w:r>
            <w:r>
              <w:rPr>
                <w:spacing w:val="-3"/>
                <w:sz w:val="24"/>
                <w:szCs w:val="24"/>
              </w:rPr>
              <w:t>标承诺书。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05" w:hRule="atLeast"/>
        </w:trPr>
        <w:tc>
          <w:tcPr>
            <w:tcW w:w="2730" w:type="dxa"/>
            <w:vAlign w:val="top"/>
          </w:tcPr>
          <w:p>
            <w:pPr>
              <w:pStyle w:val="6"/>
              <w:spacing w:before="39" w:line="219" w:lineRule="auto"/>
              <w:ind w:left="119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>主要商务条款</w:t>
            </w:r>
          </w:p>
        </w:tc>
        <w:tc>
          <w:tcPr>
            <w:tcW w:w="5797" w:type="dxa"/>
            <w:vAlign w:val="top"/>
          </w:tcPr>
          <w:p>
            <w:pPr>
              <w:pStyle w:val="6"/>
              <w:spacing w:before="37" w:line="348" w:lineRule="auto"/>
              <w:ind w:left="113" w:right="110" w:firstLine="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审查投标人出具的“满足主要商务条款的承诺书</w:t>
            </w:r>
            <w:r>
              <w:rPr>
                <w:spacing w:val="-84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”，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且进行“法定代表人（或授权代表）签字或盖章、单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位盖章</w:t>
            </w:r>
            <w:r>
              <w:rPr>
                <w:spacing w:val="-88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”。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1" w:hRule="atLeast"/>
        </w:trPr>
        <w:tc>
          <w:tcPr>
            <w:tcW w:w="2730" w:type="dxa"/>
            <w:vAlign w:val="top"/>
          </w:tcPr>
          <w:p>
            <w:pPr>
              <w:pStyle w:val="6"/>
              <w:spacing w:before="39" w:line="220" w:lineRule="auto"/>
              <w:ind w:left="118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>联合体投标</w:t>
            </w:r>
          </w:p>
        </w:tc>
        <w:tc>
          <w:tcPr>
            <w:tcW w:w="5797" w:type="dxa"/>
            <w:vAlign w:val="top"/>
          </w:tcPr>
          <w:p>
            <w:pPr>
              <w:pStyle w:val="6"/>
              <w:spacing w:before="40" w:line="219" w:lineRule="auto"/>
              <w:ind w:left="11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符合关于联合体投标的相关规定。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05" w:hRule="atLeast"/>
        </w:trPr>
        <w:tc>
          <w:tcPr>
            <w:tcW w:w="2730" w:type="dxa"/>
            <w:vAlign w:val="top"/>
          </w:tcPr>
          <w:p>
            <w:pPr>
              <w:pStyle w:val="6"/>
              <w:spacing w:before="39" w:line="219" w:lineRule="auto"/>
              <w:ind w:left="118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>技术部分实质性内容</w:t>
            </w:r>
          </w:p>
        </w:tc>
        <w:tc>
          <w:tcPr>
            <w:tcW w:w="5797" w:type="dxa"/>
            <w:vAlign w:val="top"/>
          </w:tcPr>
          <w:p>
            <w:pPr>
              <w:pStyle w:val="6"/>
              <w:spacing w:before="37" w:line="348" w:lineRule="auto"/>
              <w:ind w:left="112" w:right="107" w:firstLine="18"/>
              <w:jc w:val="both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1.明确所投标的的产品品牌、规格型号或服务内容或</w:t>
            </w:r>
            <w:r>
              <w:rPr>
                <w:spacing w:val="7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工程量；</w:t>
            </w:r>
            <w:r>
              <w:rPr>
                <w:spacing w:val="-46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2.投标文件应当对招标文件提出的要求和条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件作出明确响应并满足招标文件全部实质性要求。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2" w:hRule="atLeast"/>
        </w:trPr>
        <w:tc>
          <w:tcPr>
            <w:tcW w:w="2730" w:type="dxa"/>
            <w:vAlign w:val="top"/>
          </w:tcPr>
          <w:p>
            <w:pPr>
              <w:pStyle w:val="6"/>
              <w:spacing w:before="40" w:line="220" w:lineRule="auto"/>
              <w:ind w:left="118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>其他要求</w:t>
            </w:r>
          </w:p>
        </w:tc>
        <w:tc>
          <w:tcPr>
            <w:tcW w:w="5797" w:type="dxa"/>
            <w:vAlign w:val="top"/>
          </w:tcPr>
          <w:p>
            <w:pPr>
              <w:pStyle w:val="6"/>
              <w:spacing w:before="40" w:line="343" w:lineRule="auto"/>
              <w:ind w:left="114" w:right="105" w:firstLine="2"/>
              <w:rPr>
                <w:sz w:val="24"/>
                <w:szCs w:val="24"/>
              </w:rPr>
            </w:pPr>
            <w:r>
              <w:rPr>
                <w:spacing w:val="2"/>
                <w:sz w:val="24"/>
                <w:szCs w:val="24"/>
              </w:rPr>
              <w:t xml:space="preserve">不存在招标文件要求的其他无效投标情形；围标、串 </w:t>
            </w:r>
            <w:r>
              <w:rPr>
                <w:spacing w:val="-1"/>
                <w:sz w:val="24"/>
                <w:szCs w:val="24"/>
              </w:rPr>
              <w:t>标和法律法规规定的其它无效投标条款。</w:t>
            </w:r>
          </w:p>
        </w:tc>
      </w:tr>
    </w:tbl>
    <w:p>
      <w:pPr>
        <w:pStyle w:val="2"/>
        <w:spacing w:line="423" w:lineRule="auto"/>
      </w:pPr>
    </w:p>
    <w:p>
      <w:pPr>
        <w:spacing w:before="79" w:line="219" w:lineRule="auto"/>
        <w:ind w:left="60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特此承诺！</w:t>
      </w:r>
    </w:p>
    <w:p>
      <w:pPr>
        <w:spacing w:before="180" w:line="345" w:lineRule="auto"/>
        <w:ind w:left="604" w:right="2179" w:hanging="2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7936" behindDoc="1" locked="0" layoutInCell="1" allowOverlap="1">
            <wp:simplePos x="0" y="0"/>
            <wp:positionH relativeFrom="column">
              <wp:posOffset>2624455</wp:posOffset>
            </wp:positionH>
            <wp:positionV relativeFrom="paragraph">
              <wp:posOffset>139700</wp:posOffset>
            </wp:positionV>
            <wp:extent cx="1522730" cy="1515745"/>
            <wp:effectExtent l="0" t="0" r="0" b="0"/>
            <wp:wrapNone/>
            <wp:docPr id="750" name="IM 7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" name="IM 750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2"/>
          <w:sz w:val="24"/>
          <w:szCs w:val="24"/>
        </w:rPr>
        <w:t>供应商名称（盖章</w:t>
      </w:r>
      <w:r>
        <w:rPr>
          <w:rFonts w:ascii="宋体" w:hAnsi="宋体" w:eastAsia="宋体" w:cs="宋体"/>
          <w:spacing w:val="16"/>
          <w:sz w:val="24"/>
          <w:szCs w:val="24"/>
        </w:rPr>
        <w:t>）：</w:t>
      </w:r>
      <w:r>
        <w:rPr>
          <w:rFonts w:ascii="宋体" w:hAnsi="宋体" w:eastAsia="宋体" w:cs="宋体"/>
          <w:spacing w:val="-2"/>
          <w:sz w:val="24"/>
          <w:szCs w:val="24"/>
        </w:rPr>
        <w:t>黑龙江联芯创信息科技有限公司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2024</w:t>
      </w:r>
      <w:r>
        <w:rPr>
          <w:rFonts w:ascii="宋体" w:hAnsi="宋体" w:eastAsia="宋体" w:cs="宋体"/>
          <w:spacing w:val="-4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年</w:t>
      </w:r>
      <w:r>
        <w:rPr>
          <w:rFonts w:ascii="宋体" w:hAnsi="宋体" w:eastAsia="宋体" w:cs="宋体"/>
          <w:spacing w:val="2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11</w:t>
      </w:r>
      <w:r>
        <w:rPr>
          <w:rFonts w:ascii="宋体" w:hAnsi="宋体" w:eastAsia="宋体" w:cs="宋体"/>
          <w:spacing w:val="-4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月</w:t>
      </w:r>
      <w:r>
        <w:rPr>
          <w:rFonts w:ascii="宋体" w:hAnsi="宋体" w:eastAsia="宋体" w:cs="宋体"/>
          <w:spacing w:val="1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25</w:t>
      </w:r>
      <w:r>
        <w:rPr>
          <w:rFonts w:ascii="宋体" w:hAnsi="宋体" w:eastAsia="宋体" w:cs="宋体"/>
          <w:spacing w:val="5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日</w:t>
      </w:r>
    </w:p>
    <w:p>
      <w:pPr>
        <w:pStyle w:val="2"/>
        <w:spacing w:line="248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spacing w:before="59" w:line="219" w:lineRule="auto"/>
        <w:ind w:left="3417"/>
        <w:rPr>
          <w:rFonts w:ascii="宋体" w:hAnsi="宋体" w:eastAsia="宋体" w:cs="宋体"/>
          <w:sz w:val="18"/>
          <w:szCs w:val="18"/>
        </w:rPr>
      </w:pPr>
      <w:r>
        <w:rPr>
          <w:rFonts w:ascii="宋体" w:hAnsi="宋体" w:eastAsia="宋体" w:cs="宋体"/>
          <w:spacing w:val="-5"/>
          <w:sz w:val="18"/>
          <w:szCs w:val="18"/>
        </w:rPr>
        <w:t>第</w:t>
      </w:r>
      <w:r>
        <w:rPr>
          <w:rFonts w:ascii="宋体" w:hAnsi="宋体" w:eastAsia="宋体" w:cs="宋体"/>
          <w:spacing w:val="31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198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 共</w:t>
      </w:r>
      <w:r>
        <w:rPr>
          <w:rFonts w:ascii="宋体" w:hAnsi="宋体" w:eastAsia="宋体" w:cs="宋体"/>
          <w:spacing w:val="5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</w:t>
      </w:r>
    </w:p>
    <w:p>
      <w:pPr>
        <w:spacing w:line="219" w:lineRule="auto"/>
        <w:rPr>
          <w:rFonts w:ascii="宋体" w:hAnsi="宋体" w:eastAsia="宋体" w:cs="宋体"/>
          <w:sz w:val="18"/>
          <w:szCs w:val="18"/>
        </w:rPr>
        <w:sectPr>
          <w:headerReference r:id="rId14" w:type="default"/>
          <w:pgSz w:w="11907" w:h="16840"/>
          <w:pgMar w:top="400" w:right="1687" w:bottom="400" w:left="1687" w:header="0" w:footer="0" w:gutter="0"/>
          <w:cols w:space="720" w:num="1"/>
        </w:sectPr>
      </w:pP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pStyle w:val="2"/>
        <w:spacing w:line="275" w:lineRule="auto"/>
      </w:pPr>
    </w:p>
    <w:p>
      <w:pPr>
        <w:pStyle w:val="2"/>
        <w:spacing w:line="276" w:lineRule="auto"/>
      </w:pPr>
    </w:p>
    <w:p>
      <w:pPr>
        <w:spacing w:before="98" w:line="219" w:lineRule="auto"/>
        <w:ind w:left="3581"/>
        <w:outlineLvl w:val="0"/>
        <w:rPr>
          <w:rFonts w:ascii="宋体" w:hAnsi="宋体" w:eastAsia="宋体" w:cs="宋体"/>
          <w:sz w:val="30"/>
          <w:szCs w:val="30"/>
        </w:rPr>
      </w:pPr>
      <w:bookmarkStart w:id="10" w:name="bookmark28"/>
      <w:bookmarkEnd w:id="10"/>
      <w:bookmarkStart w:id="11" w:name="bookmark27"/>
      <w:bookmarkEnd w:id="11"/>
      <w:r>
        <w:rPr>
          <w:rFonts w:ascii="宋体" w:hAnsi="宋体" w:eastAsia="宋体" w:cs="宋体"/>
          <w:b/>
          <w:bCs/>
          <w:spacing w:val="-7"/>
          <w:sz w:val="30"/>
          <w:szCs w:val="30"/>
        </w:rPr>
        <w:t>投标承诺</w:t>
      </w:r>
    </w:p>
    <w:p>
      <w:pPr>
        <w:pStyle w:val="2"/>
        <w:spacing w:line="255" w:lineRule="auto"/>
      </w:pPr>
    </w:p>
    <w:p>
      <w:pPr>
        <w:spacing w:before="78" w:line="219" w:lineRule="auto"/>
        <w:ind w:left="2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海林市第三中学、海林市政府采购中心：</w:t>
      </w:r>
    </w:p>
    <w:p>
      <w:pPr>
        <w:spacing w:before="183" w:line="219" w:lineRule="auto"/>
        <w:ind w:left="50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"/>
          <w:sz w:val="24"/>
          <w:szCs w:val="24"/>
        </w:rPr>
        <w:t>我公司承诺满足采购文件中规定的如下要求：</w:t>
      </w:r>
    </w:p>
    <w:p>
      <w:pPr>
        <w:spacing w:before="180" w:line="347" w:lineRule="auto"/>
        <w:ind w:left="26" w:firstLine="480"/>
        <w:rPr>
          <w:rFonts w:ascii="宋体" w:hAnsi="宋体" w:eastAsia="宋体" w:cs="宋体"/>
          <w:sz w:val="24"/>
          <w:szCs w:val="24"/>
        </w:rPr>
      </w:pPr>
      <w:r>
        <w:drawing>
          <wp:anchor distT="0" distB="0" distL="0" distR="0" simplePos="0" relativeHeight="251689984" behindDoc="1" locked="0" layoutInCell="1" allowOverlap="1">
            <wp:simplePos x="0" y="0"/>
            <wp:positionH relativeFrom="column">
              <wp:posOffset>1888490</wp:posOffset>
            </wp:positionH>
            <wp:positionV relativeFrom="paragraph">
              <wp:posOffset>98425</wp:posOffset>
            </wp:positionV>
            <wp:extent cx="1522730" cy="1515745"/>
            <wp:effectExtent l="0" t="0" r="0" b="0"/>
            <wp:wrapNone/>
            <wp:docPr id="752" name="IM 7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" name="IM 752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9"/>
          <w:sz w:val="24"/>
          <w:szCs w:val="24"/>
        </w:rPr>
        <w:t>投标文件的签署、盖章、涂改、删除、插字、公章使用等符合招标文件要求；</w:t>
      </w:r>
      <w:r>
        <w:rPr>
          <w:rFonts w:ascii="宋体" w:hAnsi="宋体" w:eastAsia="宋体" w:cs="宋体"/>
          <w:spacing w:val="1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4"/>
          <w:sz w:val="24"/>
          <w:szCs w:val="24"/>
        </w:rPr>
        <w:t>投标文件文件的格式、文字、</w:t>
      </w:r>
      <w:r>
        <w:rPr>
          <w:rFonts w:ascii="宋体" w:hAnsi="宋体" w:eastAsia="宋体" w:cs="宋体"/>
          <w:spacing w:val="-5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4"/>
          <w:sz w:val="24"/>
          <w:szCs w:val="24"/>
        </w:rPr>
        <w:t>目录等符合招标文件要求或对投标无实质性影响；</w:t>
      </w:r>
    </w:p>
    <w:p>
      <w:pPr>
        <w:spacing w:before="35" w:line="219" w:lineRule="auto"/>
        <w:ind w:left="503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特此承诺！</w:t>
      </w:r>
    </w:p>
    <w:p>
      <w:pPr>
        <w:spacing w:before="180" w:line="345" w:lineRule="auto"/>
        <w:ind w:left="3337" w:right="2125" w:hanging="2834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2"/>
          <w:sz w:val="24"/>
          <w:szCs w:val="24"/>
        </w:rPr>
        <w:t>供应商名称（盖章</w:t>
      </w:r>
      <w:r>
        <w:rPr>
          <w:rFonts w:ascii="宋体" w:hAnsi="宋体" w:eastAsia="宋体" w:cs="宋体"/>
          <w:spacing w:val="16"/>
          <w:sz w:val="24"/>
          <w:szCs w:val="24"/>
        </w:rPr>
        <w:t>）：</w:t>
      </w:r>
      <w:r>
        <w:rPr>
          <w:rFonts w:ascii="宋体" w:hAnsi="宋体" w:eastAsia="宋体" w:cs="宋体"/>
          <w:spacing w:val="-2"/>
          <w:sz w:val="24"/>
          <w:szCs w:val="24"/>
        </w:rPr>
        <w:t>黑龙江联芯创信息科技有限公司</w:t>
      </w:r>
      <w:r>
        <w:rPr>
          <w:rFonts w:ascii="宋体" w:hAnsi="宋体" w:eastAsia="宋体" w:cs="宋体"/>
          <w:spacing w:val="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2024</w:t>
      </w:r>
      <w:r>
        <w:rPr>
          <w:rFonts w:ascii="宋体" w:hAnsi="宋体" w:eastAsia="宋体" w:cs="宋体"/>
          <w:spacing w:val="-40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年</w:t>
      </w:r>
      <w:r>
        <w:rPr>
          <w:rFonts w:ascii="宋体" w:hAnsi="宋体" w:eastAsia="宋体" w:cs="宋体"/>
          <w:spacing w:val="27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11</w:t>
      </w:r>
      <w:r>
        <w:rPr>
          <w:rFonts w:ascii="宋体" w:hAnsi="宋体" w:eastAsia="宋体" w:cs="宋体"/>
          <w:spacing w:val="-45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月</w:t>
      </w:r>
      <w:r>
        <w:rPr>
          <w:rFonts w:ascii="宋体" w:hAnsi="宋体" w:eastAsia="宋体" w:cs="宋体"/>
          <w:spacing w:val="12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25</w:t>
      </w:r>
      <w:r>
        <w:rPr>
          <w:rFonts w:ascii="宋体" w:hAnsi="宋体" w:eastAsia="宋体" w:cs="宋体"/>
          <w:spacing w:val="51"/>
          <w:sz w:val="24"/>
          <w:szCs w:val="24"/>
        </w:rPr>
        <w:t xml:space="preserve"> </w:t>
      </w:r>
      <w:r>
        <w:rPr>
          <w:rFonts w:ascii="宋体" w:hAnsi="宋体" w:eastAsia="宋体" w:cs="宋体"/>
          <w:spacing w:val="-8"/>
          <w:sz w:val="24"/>
          <w:szCs w:val="24"/>
        </w:rPr>
        <w:t>日</w:t>
      </w: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before="1" w:line="2386" w:lineRule="exact"/>
        <w:ind w:firstLine="4034"/>
      </w:pPr>
      <w:r>
        <w:rPr>
          <w:position w:val="-47"/>
        </w:rPr>
        <w:drawing>
          <wp:inline distT="0" distB="0" distL="0" distR="0">
            <wp:extent cx="1522730" cy="1515110"/>
            <wp:effectExtent l="0" t="0" r="0" b="0"/>
            <wp:docPr id="754" name="IM 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" name="IM 75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4" w:lineRule="auto"/>
      </w:pP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spacing w:before="59" w:line="219" w:lineRule="auto"/>
        <w:ind w:left="3318"/>
        <w:rPr>
          <w:rFonts w:ascii="宋体" w:hAnsi="宋体" w:eastAsia="宋体" w:cs="宋体"/>
          <w:sz w:val="18"/>
          <w:szCs w:val="18"/>
        </w:rPr>
        <w:sectPr>
          <w:headerReference r:id="rId15" w:type="default"/>
          <w:pgSz w:w="11907" w:h="16840"/>
          <w:pgMar w:top="400" w:right="1741" w:bottom="400" w:left="1786" w:header="0" w:footer="0" w:gutter="0"/>
          <w:cols w:space="720" w:num="1"/>
        </w:sectPr>
      </w:pPr>
      <w:r>
        <w:rPr>
          <w:rFonts w:ascii="宋体" w:hAnsi="宋体" w:eastAsia="宋体" w:cs="宋体"/>
          <w:spacing w:val="-5"/>
          <w:sz w:val="18"/>
          <w:szCs w:val="18"/>
        </w:rPr>
        <w:t>第</w:t>
      </w:r>
      <w:r>
        <w:rPr>
          <w:rFonts w:ascii="宋体" w:hAnsi="宋体" w:eastAsia="宋体" w:cs="宋体"/>
          <w:spacing w:val="31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199</w:t>
      </w:r>
      <w:r>
        <w:rPr>
          <w:rFonts w:ascii="Times New Roman" w:hAnsi="Times New Roman" w:eastAsia="Times New Roman" w:cs="Times New Roman"/>
          <w:spacing w:val="6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 共</w:t>
      </w:r>
      <w:r>
        <w:rPr>
          <w:rFonts w:ascii="宋体" w:hAnsi="宋体" w:eastAsia="宋体" w:cs="宋体"/>
          <w:spacing w:val="5"/>
          <w:sz w:val="18"/>
          <w:szCs w:val="18"/>
        </w:rPr>
        <w:t xml:space="preserve"> </w:t>
      </w:r>
      <w:r>
        <w:rPr>
          <w:rFonts w:ascii="Times New Roman" w:hAnsi="Times New Roman" w:eastAsia="Times New Roman" w:cs="Times New Roman"/>
          <w:spacing w:val="-5"/>
          <w:sz w:val="18"/>
          <w:szCs w:val="18"/>
        </w:rPr>
        <w:t>215</w:t>
      </w:r>
      <w:r>
        <w:rPr>
          <w:rFonts w:ascii="Times New Roman" w:hAnsi="Times New Roman" w:eastAsia="Times New Roman" w:cs="Times New Roman"/>
          <w:spacing w:val="5"/>
          <w:sz w:val="18"/>
          <w:szCs w:val="18"/>
        </w:rPr>
        <w:t xml:space="preserve">  </w:t>
      </w:r>
      <w:r>
        <w:rPr>
          <w:rFonts w:ascii="宋体" w:hAnsi="宋体" w:eastAsia="宋体" w:cs="宋体"/>
          <w:spacing w:val="-5"/>
          <w:sz w:val="18"/>
          <w:szCs w:val="18"/>
        </w:rPr>
        <w:t>页</w:t>
      </w:r>
    </w:p>
    <w:p>
      <w:pPr>
        <w:pStyle w:val="2"/>
        <w:spacing w:line="245" w:lineRule="auto"/>
      </w:pPr>
    </w:p>
    <w:p>
      <w:pPr>
        <w:pStyle w:val="2"/>
        <w:spacing w:line="245" w:lineRule="auto"/>
      </w:pPr>
    </w:p>
    <w:p>
      <w:pPr>
        <w:pStyle w:val="2"/>
        <w:spacing w:line="246" w:lineRule="auto"/>
      </w:pPr>
    </w:p>
    <w:p>
      <w:pPr>
        <w:pStyle w:val="2"/>
        <w:spacing w:line="246" w:lineRule="auto"/>
      </w:pPr>
    </w:p>
    <w:p>
      <w:pPr>
        <w:spacing w:before="98" w:line="219" w:lineRule="auto"/>
        <w:ind w:left="3275"/>
        <w:outlineLvl w:val="0"/>
        <w:rPr>
          <w:rFonts w:ascii="宋体" w:hAnsi="宋体" w:eastAsia="宋体" w:cs="宋体"/>
          <w:sz w:val="30"/>
          <w:szCs w:val="30"/>
        </w:rPr>
      </w:pPr>
      <w:bookmarkStart w:id="12" w:name="bookmark36"/>
      <w:bookmarkEnd w:id="12"/>
      <w:bookmarkStart w:id="13" w:name="bookmark34"/>
      <w:bookmarkEnd w:id="13"/>
      <w:bookmarkStart w:id="14" w:name="bookmark33"/>
      <w:bookmarkEnd w:id="14"/>
      <w:r>
        <w:rPr>
          <w:rFonts w:ascii="宋体" w:hAnsi="宋体" w:eastAsia="宋体" w:cs="宋体"/>
          <w:b/>
          <w:bCs/>
          <w:spacing w:val="-5"/>
          <w:sz w:val="30"/>
          <w:szCs w:val="30"/>
        </w:rPr>
        <w:t>信用记录查询</w:t>
      </w:r>
    </w:p>
    <w:p>
      <w:pPr>
        <w:spacing w:before="21" w:line="219" w:lineRule="auto"/>
        <w:ind w:left="502"/>
        <w:outlineLvl w:val="1"/>
        <w:rPr>
          <w:rFonts w:ascii="宋体" w:hAnsi="宋体" w:eastAsia="宋体" w:cs="宋体"/>
          <w:sz w:val="24"/>
          <w:szCs w:val="24"/>
        </w:rPr>
      </w:pPr>
      <w:bookmarkStart w:id="15" w:name="bookmark35"/>
      <w:bookmarkEnd w:id="15"/>
      <w:r>
        <w:rPr>
          <w:rFonts w:ascii="宋体" w:hAnsi="宋体" w:eastAsia="宋体" w:cs="宋体"/>
          <w:b/>
          <w:bCs/>
          <w:spacing w:val="-3"/>
          <w:sz w:val="24"/>
          <w:szCs w:val="24"/>
        </w:rPr>
        <w:t>政府采购严重违法失信行为记录名单</w:t>
      </w:r>
    </w:p>
    <w:p>
      <w:pPr>
        <w:spacing w:before="146" w:line="11851" w:lineRule="exact"/>
        <w:ind w:firstLine="13"/>
      </w:pPr>
      <w:r>
        <w:pict>
          <v:shape id="_x0000_s1129" o:spid="_x0000_s1129" o:spt="136" type="#_x0000_t136" style="position:absolute;left:0pt;margin-left:-5.75pt;margin-top:219.3pt;height:11.6pt;width:295pt;rotation:20643840f;z-index:251691008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30" o:spid="_x0000_s1130" o:spt="136" type="#_x0000_t136" style="position:absolute;left:0pt;margin-left:53.1pt;margin-top:446.2pt;height:9.4pt;width:220.75pt;rotation:20643840f;z-index:251692032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37"/>
        </w:rPr>
        <w:drawing>
          <wp:inline distT="0" distB="0" distL="0" distR="0">
            <wp:extent cx="5273040" cy="7525385"/>
            <wp:effectExtent l="0" t="0" r="0" b="0"/>
            <wp:docPr id="774" name="IM 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" name="IM 774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1851" w:lineRule="exact"/>
        <w:sectPr>
          <w:headerReference r:id="rId16" w:type="default"/>
          <w:footerReference r:id="rId17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47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before="78" w:line="219" w:lineRule="auto"/>
        <w:ind w:left="29"/>
        <w:outlineLvl w:val="1"/>
        <w:rPr>
          <w:rFonts w:ascii="宋体" w:hAnsi="宋体" w:eastAsia="宋体" w:cs="宋体"/>
          <w:sz w:val="24"/>
          <w:szCs w:val="24"/>
        </w:rPr>
      </w:pPr>
      <w:bookmarkStart w:id="16" w:name="bookmark37"/>
      <w:bookmarkEnd w:id="16"/>
      <w:bookmarkStart w:id="17" w:name="bookmark38"/>
      <w:bookmarkEnd w:id="17"/>
      <w:r>
        <w:rPr>
          <w:rFonts w:ascii="宋体" w:hAnsi="宋体" w:eastAsia="宋体" w:cs="宋体"/>
          <w:b/>
          <w:bCs/>
          <w:spacing w:val="-5"/>
          <w:sz w:val="24"/>
          <w:szCs w:val="24"/>
        </w:rPr>
        <w:t>失信被执行人</w:t>
      </w:r>
    </w:p>
    <w:p>
      <w:pPr>
        <w:spacing w:before="145" w:line="12262" w:lineRule="exact"/>
        <w:ind w:firstLine="13"/>
      </w:pPr>
      <w:r>
        <w:pict>
          <v:shape id="_x0000_s1131" o:spid="_x0000_s1131" o:spt="136" type="#_x0000_t136" style="position:absolute;left:0pt;margin-left:-5.75pt;margin-top:238.7pt;height:11.6pt;width:295pt;rotation:20643840f;z-index:251694080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32" o:spid="_x0000_s1132" o:spt="136" type="#_x0000_t136" style="position:absolute;left:0pt;margin-left:53.1pt;margin-top:465.6pt;height:9.4pt;width:220.75pt;rotation:20643840f;z-index:251693056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45"/>
        </w:rPr>
        <w:drawing>
          <wp:inline distT="0" distB="0" distL="0" distR="0">
            <wp:extent cx="5274310" cy="7785735"/>
            <wp:effectExtent l="0" t="0" r="0" b="0"/>
            <wp:docPr id="776" name="IM 7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" name="IM 776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778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262" w:lineRule="exact"/>
        <w:sectPr>
          <w:footerReference r:id="rId18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47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before="78" w:line="219" w:lineRule="auto"/>
        <w:ind w:left="24"/>
        <w:outlineLvl w:val="1"/>
        <w:rPr>
          <w:rFonts w:ascii="宋体" w:hAnsi="宋体" w:eastAsia="宋体" w:cs="宋体"/>
          <w:sz w:val="24"/>
          <w:szCs w:val="24"/>
        </w:rPr>
      </w:pPr>
      <w:bookmarkStart w:id="18" w:name="bookmark39"/>
      <w:bookmarkEnd w:id="18"/>
      <w:bookmarkStart w:id="19" w:name="bookmark40"/>
      <w:bookmarkEnd w:id="19"/>
      <w:r>
        <w:rPr>
          <w:rFonts w:ascii="宋体" w:hAnsi="宋体" w:eastAsia="宋体" w:cs="宋体"/>
          <w:b/>
          <w:bCs/>
          <w:spacing w:val="-3"/>
          <w:sz w:val="24"/>
          <w:szCs w:val="24"/>
        </w:rPr>
        <w:t>重大税收违法案件当事人名单</w:t>
      </w:r>
    </w:p>
    <w:p>
      <w:pPr>
        <w:spacing w:before="145" w:line="6480" w:lineRule="exact"/>
        <w:ind w:firstLine="13"/>
      </w:pPr>
      <w:r>
        <w:pict>
          <v:shape id="_x0000_s1133" o:spid="_x0000_s1133" o:spt="136" type="#_x0000_t136" style="position:absolute;left:0pt;margin-left:-5.75pt;margin-top:238.7pt;height:11.6pt;width:295pt;rotation:20643840f;z-index:251695104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rPr>
          <w:position w:val="-129"/>
        </w:rPr>
        <w:drawing>
          <wp:inline distT="0" distB="0" distL="0" distR="0">
            <wp:extent cx="5269865" cy="4114165"/>
            <wp:effectExtent l="0" t="0" r="0" b="0"/>
            <wp:docPr id="778" name="IM 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" name="IM 778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9991" cy="4114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line="256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pStyle w:val="2"/>
        <w:spacing w:line="257" w:lineRule="auto"/>
      </w:pPr>
    </w:p>
    <w:p>
      <w:pPr>
        <w:spacing w:line="2387" w:lineRule="exact"/>
        <w:ind w:firstLine="4034"/>
      </w:pPr>
      <w:r>
        <w:rPr>
          <w:position w:val="-47"/>
        </w:rPr>
        <w:drawing>
          <wp:inline distT="0" distB="0" distL="0" distR="0">
            <wp:extent cx="1522730" cy="1515110"/>
            <wp:effectExtent l="0" t="0" r="0" b="0"/>
            <wp:docPr id="780" name="IM 7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" name="IM 780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22805" cy="1515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87" w:lineRule="exact"/>
        <w:sectPr>
          <w:headerReference r:id="rId19" w:type="default"/>
          <w:footerReference r:id="rId20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47" w:lineRule="auto"/>
      </w:pPr>
    </w:p>
    <w:p>
      <w:pPr>
        <w:pStyle w:val="2"/>
        <w:spacing w:line="247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before="78" w:line="218" w:lineRule="auto"/>
        <w:ind w:left="23"/>
        <w:outlineLvl w:val="1"/>
        <w:rPr>
          <w:rFonts w:ascii="宋体" w:hAnsi="宋体" w:eastAsia="宋体" w:cs="宋体"/>
          <w:sz w:val="24"/>
          <w:szCs w:val="24"/>
        </w:rPr>
      </w:pPr>
      <w:bookmarkStart w:id="20" w:name="bookmark41"/>
      <w:bookmarkEnd w:id="20"/>
      <w:bookmarkStart w:id="21" w:name="bookmark42"/>
      <w:bookmarkEnd w:id="21"/>
      <w:r>
        <w:rPr>
          <w:rFonts w:ascii="宋体" w:hAnsi="宋体" w:eastAsia="宋体" w:cs="宋体"/>
          <w:b/>
          <w:bCs/>
          <w:spacing w:val="-5"/>
          <w:sz w:val="24"/>
          <w:szCs w:val="24"/>
        </w:rPr>
        <w:t>信用报告</w:t>
      </w:r>
    </w:p>
    <w:p>
      <w:pPr>
        <w:pStyle w:val="2"/>
        <w:spacing w:line="466" w:lineRule="auto"/>
      </w:pPr>
    </w:p>
    <w:p>
      <w:pPr>
        <w:spacing w:line="11906" w:lineRule="exact"/>
        <w:ind w:firstLine="13"/>
      </w:pPr>
      <w:r>
        <w:pict>
          <v:shape id="_x0000_s1134" o:spid="_x0000_s1134" o:spt="136" type="#_x0000_t136" style="position:absolute;left:0pt;margin-left:-5.75pt;margin-top:215.35pt;height:11.6pt;width:295pt;rotation:20643840f;z-index:251697152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35" o:spid="_x0000_s1135" o:spt="136" type="#_x0000_t136" style="position:absolute;left:0pt;margin-left:53.1pt;margin-top:442.25pt;height:9.4pt;width:220.75pt;rotation:20643840f;z-index:251696128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38"/>
        </w:rPr>
        <w:drawing>
          <wp:inline distT="0" distB="0" distL="0" distR="0">
            <wp:extent cx="5267960" cy="7560310"/>
            <wp:effectExtent l="0" t="0" r="0" b="0"/>
            <wp:docPr id="782" name="IM 7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" name="IM 78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756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1906" w:lineRule="exact"/>
        <w:sectPr>
          <w:headerReference r:id="rId21" w:type="default"/>
          <w:footerReference r:id="rId22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9" w:lineRule="auto"/>
      </w:pPr>
    </w:p>
    <w:p>
      <w:pPr>
        <w:spacing w:line="12694" w:lineRule="exact"/>
        <w:ind w:firstLine="13"/>
      </w:pPr>
      <w:r>
        <w:pict>
          <v:shape id="_x0000_s1136" o:spid="_x0000_s1136" o:spt="136" type="#_x0000_t136" style="position:absolute;left:0pt;margin-left:-5.75pt;margin-top:254.75pt;height:11.6pt;width:295pt;rotation:20643840f;z-index:251698176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37" o:spid="_x0000_s1137" o:spt="136" type="#_x0000_t136" style="position:absolute;left:0pt;margin-left:53.1pt;margin-top:481.6pt;height:9.4pt;width:220.75pt;rotation:20643840f;z-index:251699200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53"/>
        </w:rPr>
        <w:drawing>
          <wp:inline distT="0" distB="0" distL="0" distR="0">
            <wp:extent cx="5267960" cy="8060055"/>
            <wp:effectExtent l="0" t="0" r="0" b="0"/>
            <wp:docPr id="784" name="IM 7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" name="IM 78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806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694" w:lineRule="exact"/>
        <w:sectPr>
          <w:footerReference r:id="rId23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9" w:lineRule="auto"/>
      </w:pPr>
    </w:p>
    <w:p>
      <w:pPr>
        <w:spacing w:line="12694" w:lineRule="exact"/>
        <w:ind w:firstLine="13"/>
      </w:pPr>
      <w:r>
        <w:pict>
          <v:shape id="_x0000_s1138" o:spid="_x0000_s1138" o:spt="136" type="#_x0000_t136" style="position:absolute;left:0pt;margin-left:-5.75pt;margin-top:254.75pt;height:11.6pt;width:295pt;rotation:20643840f;z-index:251701248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39" o:spid="_x0000_s1139" o:spt="136" type="#_x0000_t136" style="position:absolute;left:0pt;margin-left:53.1pt;margin-top:481.6pt;height:9.4pt;width:220.75pt;rotation:20643840f;z-index:251700224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53"/>
        </w:rPr>
        <w:drawing>
          <wp:inline distT="0" distB="0" distL="0" distR="0">
            <wp:extent cx="5267960" cy="8060055"/>
            <wp:effectExtent l="0" t="0" r="0" b="0"/>
            <wp:docPr id="786" name="IM 7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" name="IM 786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806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694" w:lineRule="exact"/>
        <w:sectPr>
          <w:footerReference r:id="rId24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9" w:lineRule="auto"/>
      </w:pPr>
    </w:p>
    <w:p>
      <w:pPr>
        <w:spacing w:line="12694" w:lineRule="exact"/>
        <w:ind w:firstLine="13"/>
      </w:pPr>
      <w:r>
        <w:pict>
          <v:shape id="_x0000_s1140" o:spid="_x0000_s1140" o:spt="136" type="#_x0000_t136" style="position:absolute;left:0pt;margin-left:-5.75pt;margin-top:254.75pt;height:11.6pt;width:295pt;rotation:20643840f;z-index:251703296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41" o:spid="_x0000_s1141" o:spt="136" type="#_x0000_t136" style="position:absolute;left:0pt;margin-left:53.1pt;margin-top:481.6pt;height:9.4pt;width:220.75pt;rotation:20643840f;z-index:251702272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53"/>
        </w:rPr>
        <w:drawing>
          <wp:inline distT="0" distB="0" distL="0" distR="0">
            <wp:extent cx="5267960" cy="8060055"/>
            <wp:effectExtent l="0" t="0" r="0" b="0"/>
            <wp:docPr id="788" name="IM 7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" name="IM 788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806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694" w:lineRule="exact"/>
        <w:sectPr>
          <w:footerReference r:id="rId25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9" w:lineRule="auto"/>
      </w:pPr>
    </w:p>
    <w:p>
      <w:pPr>
        <w:spacing w:line="12694" w:lineRule="exact"/>
        <w:ind w:firstLine="13"/>
      </w:pPr>
      <w:r>
        <w:pict>
          <v:shape id="_x0000_s1142" o:spid="_x0000_s1142" o:spt="136" type="#_x0000_t136" style="position:absolute;left:0pt;margin-left:-5.75pt;margin-top:254.75pt;height:11.6pt;width:295pt;rotation:20643840f;z-index:251705344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43" o:spid="_x0000_s1143" o:spt="136" type="#_x0000_t136" style="position:absolute;left:0pt;margin-left:53.1pt;margin-top:481.6pt;height:9.4pt;width:220.75pt;rotation:20643840f;z-index:251704320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53"/>
        </w:rPr>
        <w:drawing>
          <wp:inline distT="0" distB="0" distL="0" distR="0">
            <wp:extent cx="5267960" cy="8060055"/>
            <wp:effectExtent l="0" t="0" r="0" b="0"/>
            <wp:docPr id="790" name="IM 7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" name="IM 79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806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694" w:lineRule="exact"/>
        <w:sectPr>
          <w:footerReference r:id="rId26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9" w:lineRule="auto"/>
      </w:pPr>
    </w:p>
    <w:p>
      <w:pPr>
        <w:spacing w:line="12694" w:lineRule="exact"/>
        <w:ind w:firstLine="13"/>
      </w:pPr>
      <w:r>
        <w:pict>
          <v:shape id="_x0000_s1144" o:spid="_x0000_s1144" o:spt="136" type="#_x0000_t136" style="position:absolute;left:0pt;margin-left:-5.75pt;margin-top:254.75pt;height:11.6pt;width:295pt;rotation:20643840f;z-index:251707392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45" o:spid="_x0000_s1145" o:spt="136" type="#_x0000_t136" style="position:absolute;left:0pt;margin-left:53.1pt;margin-top:481.6pt;height:9.4pt;width:220.75pt;rotation:20643840f;z-index:251706368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53"/>
        </w:rPr>
        <w:drawing>
          <wp:inline distT="0" distB="0" distL="0" distR="0">
            <wp:extent cx="5267960" cy="8060055"/>
            <wp:effectExtent l="0" t="0" r="0" b="0"/>
            <wp:docPr id="792" name="IM 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" name="IM 792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806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694" w:lineRule="exact"/>
        <w:sectPr>
          <w:footerReference r:id="rId27" w:type="default"/>
          <w:pgSz w:w="11907" w:h="16840"/>
          <w:pgMar w:top="400" w:right="1786" w:bottom="1172" w:left="1786" w:header="0" w:footer="958" w:gutter="0"/>
          <w:cols w:space="720" w:num="1"/>
        </w:sectPr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8" w:lineRule="auto"/>
      </w:pPr>
    </w:p>
    <w:p>
      <w:pPr>
        <w:pStyle w:val="2"/>
        <w:spacing w:line="259" w:lineRule="auto"/>
      </w:pPr>
    </w:p>
    <w:p>
      <w:pPr>
        <w:spacing w:line="12694" w:lineRule="exact"/>
        <w:ind w:firstLine="13"/>
        <w:sectPr>
          <w:footerReference r:id="rId28" w:type="default"/>
          <w:pgSz w:w="11907" w:h="16840"/>
          <w:pgMar w:top="400" w:right="1786" w:bottom="1172" w:left="1786" w:header="0" w:footer="958" w:gutter="0"/>
          <w:cols w:space="720" w:num="1"/>
        </w:sectPr>
      </w:pPr>
      <w:r>
        <w:pict>
          <v:shape id="_x0000_s1146" o:spid="_x0000_s1146" o:spt="136" type="#_x0000_t136" style="position:absolute;left:0pt;margin-left:-5.75pt;margin-top:254.75pt;height:11.6pt;width:295pt;rotation:20643840f;z-index:251709440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交易执行系统[231083]HLSC[XJ]20240003第(1)包2024-11-2517:38:15" style="font-family:SimSun;font-size:8pt;v-text-align:center;"/>
          </v:shape>
        </w:pict>
      </w:r>
      <w:r>
        <w:pict>
          <v:shape id="_x0000_s1147" o:spid="_x0000_s1147" o:spt="136" type="#_x0000_t136" style="position:absolute;left:0pt;margin-left:53.1pt;margin-top:481.6pt;height:9.4pt;width:220.75pt;rotation:20643840f;z-index:251708416;mso-width-relative:page;mso-height-relative:page;" fillcolor="#7B0000" filled="t" stroked="f" coordsize="21600,21600">
            <v:path/>
            <v:fill on="t" opacity="13107f" focussize="0,0"/>
            <v:stroke on="f"/>
            <v:imagedata o:title=""/>
            <o:lock v:ext="edit"/>
            <v:textpath on="t" fitpath="t" trim="t" xscale="f" string="黑龙江联芯创信息科技有限公司2024-11-2517:38:15" style="font-family:SimSun;font-size:8pt;v-text-align:center;"/>
          </v:shape>
        </w:pict>
      </w:r>
      <w:r>
        <w:rPr>
          <w:position w:val="-253"/>
        </w:rPr>
        <w:drawing>
          <wp:inline distT="0" distB="0" distL="0" distR="0">
            <wp:extent cx="5267960" cy="8060055"/>
            <wp:effectExtent l="0" t="0" r="0" b="0"/>
            <wp:docPr id="794" name="IM 7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" name="IM 794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806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4" w:name="_GoBack"/>
      <w:bookmarkEnd w:id="24"/>
    </w:p>
    <w:p>
      <w:pPr>
        <w:spacing w:before="59" w:line="219" w:lineRule="auto"/>
        <w:rPr>
          <w:rFonts w:ascii="宋体" w:hAnsi="宋体" w:eastAsia="宋体" w:cs="宋体"/>
          <w:sz w:val="18"/>
          <w:szCs w:val="18"/>
        </w:rPr>
      </w:pPr>
      <w:bookmarkStart w:id="22" w:name="bookmark44"/>
      <w:bookmarkEnd w:id="22"/>
      <w:bookmarkStart w:id="23" w:name="bookmark43"/>
      <w:bookmarkEnd w:id="23"/>
    </w:p>
    <w:sectPr>
      <w:headerReference r:id="rId29" w:type="default"/>
      <w:footerReference r:id="rId30" w:type="default"/>
      <w:pgSz w:w="11907" w:h="16840"/>
      <w:pgMar w:top="400" w:right="1786" w:bottom="400" w:left="1786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MS UI 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64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55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7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4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6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204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205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206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207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208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209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210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23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211</w:t>
    </w:r>
    <w:r>
      <w:rPr>
        <w:rFonts w:ascii="Times New Roman" w:hAnsi="Times New Roman" w:eastAsia="Times New Roman" w:cs="Times New Roman"/>
        <w:spacing w:val="6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7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 xml:space="preserve">共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212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9" w:lineRule="auto"/>
      <w:ind w:left="3318"/>
      <w:rPr>
        <w:rFonts w:ascii="宋体" w:hAnsi="宋体" w:eastAsia="宋体" w:cs="宋体"/>
        <w:sz w:val="18"/>
        <w:szCs w:val="18"/>
      </w:rPr>
    </w:pPr>
    <w:r>
      <w:rPr>
        <w:rFonts w:ascii="宋体" w:hAnsi="宋体" w:eastAsia="宋体" w:cs="宋体"/>
        <w:spacing w:val="-3"/>
        <w:sz w:val="18"/>
        <w:szCs w:val="18"/>
      </w:rPr>
      <w:t xml:space="preserve">第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213</w:t>
    </w:r>
    <w:r>
      <w:rPr>
        <w:rFonts w:ascii="Times New Roman" w:hAnsi="Times New Roman" w:eastAsia="Times New Roman" w:cs="Times New Roman"/>
        <w:spacing w:val="8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宋体" w:hAnsi="宋体" w:eastAsia="宋体" w:cs="宋体"/>
        <w:spacing w:val="-3"/>
        <w:sz w:val="18"/>
        <w:szCs w:val="18"/>
      </w:rPr>
      <w:t>共</w:t>
    </w:r>
    <w:r>
      <w:rPr>
        <w:rFonts w:ascii="宋体" w:hAnsi="宋体" w:eastAsia="宋体" w:cs="宋体"/>
        <w:spacing w:val="5"/>
        <w:sz w:val="18"/>
        <w:szCs w:val="18"/>
      </w:rPr>
      <w:t xml:space="preserve"> </w:t>
    </w:r>
    <w:r>
      <w:rPr>
        <w:rFonts w:ascii="Times New Roman" w:hAnsi="Times New Roman" w:eastAsia="Times New Roman" w:cs="Times New Roman"/>
        <w:spacing w:val="-3"/>
        <w:sz w:val="18"/>
        <w:szCs w:val="18"/>
      </w:rPr>
      <w:t>215</w:t>
    </w:r>
    <w:r>
      <w:rPr>
        <w:rFonts w:ascii="Times New Roman" w:hAnsi="Times New Roman" w:eastAsia="Times New Roman" w:cs="Times New Roman"/>
        <w:spacing w:val="5"/>
        <w:sz w:val="18"/>
        <w:szCs w:val="18"/>
      </w:rPr>
      <w:t xml:space="preserve">  </w:t>
    </w:r>
    <w:r>
      <w:rPr>
        <w:rFonts w:ascii="宋体" w:hAnsi="宋体" w:eastAsia="宋体" w:cs="宋体"/>
        <w:spacing w:val="-3"/>
        <w:sz w:val="18"/>
        <w:szCs w:val="18"/>
      </w:rPr>
      <w:t>页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18" o:spid="_x0000_s2081" o:spt="136" type="#_x0000_t136" style="position:absolute;left:0pt;margin-left:83.5pt;margin-top:326.7pt;height:11.6pt;width:295pt;mso-position-horizontal-relative:page;mso-position-vertical-relative:page;rotation:20643840f;z-index:-251655168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20" o:spid="_x0000_s2082" o:spt="136" type="#_x0000_t136" style="position:absolute;left:0pt;margin-left:142.45pt;margin-top:553.6pt;height:9.4pt;width:220.75pt;mso-position-horizontal-relative:page;mso-position-vertical-relative:page;rotation:20643840f;z-index:-251654144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2" o:spid="_x0000_s2083" o:spt="136" type="#_x0000_t136" style="position:absolute;left:0pt;margin-left:83.5pt;margin-top:326.7pt;height:11.6pt;width:295pt;mso-position-horizontal-relative:page;mso-position-vertical-relative:page;rotation:20643840f;z-index:-251657216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4" o:spid="_x0000_s2084" o:spt="136" type="#_x0000_t136" style="position:absolute;left:0pt;margin-left:142.45pt;margin-top:553.6pt;height:9.4pt;width:220.75pt;mso-position-horizontal-relative:page;mso-position-vertical-relative:page;rotation:20643840f;z-index:-251656192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30" o:spid="_x0000_s2085" o:spt="136" type="#_x0000_t136" style="position:absolute;left:0pt;margin-left:83.5pt;margin-top:326.7pt;height:11.6pt;width:295pt;mso-position-horizontal-relative:page;mso-position-vertical-relative:page;rotation:20643840f;z-index:-251653120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32" o:spid="_x0000_s2086" o:spt="136" type="#_x0000_t136" style="position:absolute;left:0pt;margin-left:142.45pt;margin-top:553.6pt;height:9.4pt;width:220.75pt;mso-position-horizontal-relative:page;mso-position-vertical-relative:page;rotation:20643840f;z-index:-251652096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242" o:spid="_x0000_s2167" o:spt="136" type="#_x0000_t136" style="position:absolute;left:0pt;margin-left:83.5pt;margin-top:326.7pt;height:11.6pt;width:295pt;mso-position-horizontal-relative:page;mso-position-vertical-relative:page;rotation:20643840f;z-index:-251651072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244" o:spid="_x0000_s2168" o:spt="136" type="#_x0000_t136" style="position:absolute;left:0pt;margin-left:142.45pt;margin-top:553.6pt;height:9.4pt;width:220.75pt;mso-position-horizontal-relative:page;mso-position-vertical-relative:page;rotation:20643840f;z-index:-251650048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246" o:spid="_x0000_s2169" o:spt="136" type="#_x0000_t136" style="position:absolute;left:0pt;margin-left:83.5pt;margin-top:326.7pt;height:11.6pt;width:295pt;mso-position-horizontal-relative:page;mso-position-vertical-relative:page;rotation:20643840f;z-index:-251649024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248" o:spid="_x0000_s2170" o:spt="136" type="#_x0000_t136" style="position:absolute;left:0pt;margin-left:142.45pt;margin-top:553.6pt;height:9.4pt;width:220.75pt;mso-position-horizontal-relative:page;mso-position-vertical-relative:page;rotation:20643840f;z-index:-251648000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250" o:spid="_x0000_s2171" o:spt="136" type="#_x0000_t136" style="position:absolute;left:0pt;margin-left:83.5pt;margin-top:326.7pt;height:11.6pt;width:295pt;mso-position-horizontal-relative:page;mso-position-vertical-relative:page;rotation:20643840f;z-index:-251646976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252" o:spid="_x0000_s2172" o:spt="136" type="#_x0000_t136" style="position:absolute;left:0pt;margin-left:142.45pt;margin-top:553.6pt;height:9.4pt;width:220.75pt;mso-position-horizontal-relative:page;mso-position-vertical-relative:page;rotation:20643840f;z-index:-251645952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254" o:spid="_x0000_s2173" o:spt="136" type="#_x0000_t136" style="position:absolute;left:0pt;margin-left:83.5pt;margin-top:326.7pt;height:11.6pt;width:295pt;mso-position-horizontal-relative:page;mso-position-vertical-relative:page;rotation:20643840f;z-index:-251644928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PowerPlusWaterMarkObject256" o:spid="_x0000_s2174" o:spt="136" type="#_x0000_t136" style="position:absolute;left:0pt;margin-left:142.45pt;margin-top:553.6pt;height:9.4pt;width:220.75pt;mso-position-horizontal-relative:page;mso-position-vertical-relative:page;rotation:20643840f;z-index:-251643904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PowerPlusWaterMarkObject270" o:spid="_x0000_s2179" o:spt="136" type="#_x0000_t136" style="position:absolute;left:0pt;margin-left:142.45pt;margin-top:553.6pt;height:9.4pt;width:220.75pt;mso-position-horizontal-relative:page;mso-position-vertical-relative:page;rotation:20643840f;z-index:-251642880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w:pict>
        <v:shape id="_x0000_s2182" o:spid="_x0000_s2182" o:spt="136" type="#_x0000_t136" style="position:absolute;left:0pt;margin-left:83.5pt;margin-top:326.7pt;height:11.6pt;width:295pt;mso-position-horizontal-relative:page;mso-position-vertical-relative:page;rotation:20643840f;z-index:-251657216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交易执行系统[231083]HLSC[XJ]20240003第(1)包2024-11-2517:38:15" style="font-family:SimSun;font-size:8pt;v-text-align:center;"/>
        </v:shape>
      </w:pict>
    </w:r>
    <w:r>
      <w:pict>
        <v:shape id="_x0000_s2183" o:spid="_x0000_s2183" o:spt="136" type="#_x0000_t136" style="position:absolute;left:0pt;margin-left:142.45pt;margin-top:553.6pt;height:9.4pt;width:220.75pt;mso-position-horizontal-relative:page;mso-position-vertical-relative:page;rotation:20643840f;z-index:-251656192;mso-width-relative:page;mso-height-relative:page;" fillcolor="#7B0000" filled="t" stroked="f" coordsize="21600,21600" o:allowincell="f">
          <v:path/>
          <v:fill on="t" opacity="13107f" focussize="0,0"/>
          <v:stroke on="f"/>
          <v:imagedata o:title=""/>
          <o:lock v:ext="edit"/>
          <v:textpath on="t" fitpath="t" trim="t" xscale="f" string="黑龙江联芯创信息科技有限公司2024-11-2517:38:15" style="font-family:SimSun;font-size:8pt;v-text-align:center;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documentProtection w:enforcement="0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OGNlMTZiZTA4NGQ2MDc1NjgyZTdhZWE2NWIzNGVjZjIifQ=="/>
    <w:docVar w:name="KSO_WPS_MARK_KEY" w:val="97e962a5-38c7-4de4-bc1f-63b68bd85822"/>
  </w:docVars>
  <w:rsids>
    <w:rsidRoot w:val="00000000"/>
    <w:rsid w:val="2133200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Table Text"/>
    <w:basedOn w:val="1"/>
    <w:semiHidden/>
    <w:qFormat/>
    <w:uiPriority w:val="0"/>
    <w:rPr>
      <w:rFonts w:ascii="宋体" w:hAnsi="宋体" w:eastAsia="宋体" w:cs="宋体"/>
      <w:sz w:val="19"/>
      <w:szCs w:val="19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8" Type="http://schemas.openxmlformats.org/officeDocument/2006/relationships/fontTable" Target="fontTable.xml"/><Relationship Id="rId47" Type="http://schemas.openxmlformats.org/officeDocument/2006/relationships/customXml" Target="../customXml/item1.xml"/><Relationship Id="rId46" Type="http://schemas.openxmlformats.org/officeDocument/2006/relationships/image" Target="media/image15.png"/><Relationship Id="rId45" Type="http://schemas.openxmlformats.org/officeDocument/2006/relationships/image" Target="media/image14.png"/><Relationship Id="rId44" Type="http://schemas.openxmlformats.org/officeDocument/2006/relationships/image" Target="media/image13.png"/><Relationship Id="rId43" Type="http://schemas.openxmlformats.org/officeDocument/2006/relationships/image" Target="media/image12.png"/><Relationship Id="rId42" Type="http://schemas.openxmlformats.org/officeDocument/2006/relationships/image" Target="media/image11.png"/><Relationship Id="rId41" Type="http://schemas.openxmlformats.org/officeDocument/2006/relationships/image" Target="media/image10.png"/><Relationship Id="rId40" Type="http://schemas.openxmlformats.org/officeDocument/2006/relationships/image" Target="media/image9.png"/><Relationship Id="rId4" Type="http://schemas.openxmlformats.org/officeDocument/2006/relationships/endnotes" Target="endnotes.xml"/><Relationship Id="rId39" Type="http://schemas.openxmlformats.org/officeDocument/2006/relationships/image" Target="media/image8.png"/><Relationship Id="rId38" Type="http://schemas.openxmlformats.org/officeDocument/2006/relationships/image" Target="media/image7.png"/><Relationship Id="rId37" Type="http://schemas.openxmlformats.org/officeDocument/2006/relationships/image" Target="media/image6.png"/><Relationship Id="rId36" Type="http://schemas.openxmlformats.org/officeDocument/2006/relationships/image" Target="media/image5.png"/><Relationship Id="rId35" Type="http://schemas.openxmlformats.org/officeDocument/2006/relationships/image" Target="media/image4.png"/><Relationship Id="rId34" Type="http://schemas.openxmlformats.org/officeDocument/2006/relationships/image" Target="media/image3.png"/><Relationship Id="rId33" Type="http://schemas.openxmlformats.org/officeDocument/2006/relationships/image" Target="media/image2.png"/><Relationship Id="rId32" Type="http://schemas.openxmlformats.org/officeDocument/2006/relationships/image" Target="media/image1.png"/><Relationship Id="rId31" Type="http://schemas.openxmlformats.org/officeDocument/2006/relationships/theme" Target="theme/theme1.xml"/><Relationship Id="rId30" Type="http://schemas.openxmlformats.org/officeDocument/2006/relationships/footer" Target="footer14.xml"/><Relationship Id="rId3" Type="http://schemas.openxmlformats.org/officeDocument/2006/relationships/footnotes" Target="footnotes.xml"/><Relationship Id="rId29" Type="http://schemas.openxmlformats.org/officeDocument/2006/relationships/header" Target="header12.xml"/><Relationship Id="rId28" Type="http://schemas.openxmlformats.org/officeDocument/2006/relationships/footer" Target="footer13.xml"/><Relationship Id="rId27" Type="http://schemas.openxmlformats.org/officeDocument/2006/relationships/footer" Target="footer12.xml"/><Relationship Id="rId26" Type="http://schemas.openxmlformats.org/officeDocument/2006/relationships/footer" Target="footer11.xml"/><Relationship Id="rId25" Type="http://schemas.openxmlformats.org/officeDocument/2006/relationships/footer" Target="footer10.xml"/><Relationship Id="rId24" Type="http://schemas.openxmlformats.org/officeDocument/2006/relationships/footer" Target="footer9.xml"/><Relationship Id="rId23" Type="http://schemas.openxmlformats.org/officeDocument/2006/relationships/footer" Target="footer8.xml"/><Relationship Id="rId22" Type="http://schemas.openxmlformats.org/officeDocument/2006/relationships/footer" Target="footer7.xml"/><Relationship Id="rId21" Type="http://schemas.openxmlformats.org/officeDocument/2006/relationships/header" Target="header11.xml"/><Relationship Id="rId20" Type="http://schemas.openxmlformats.org/officeDocument/2006/relationships/footer" Target="footer6.xml"/><Relationship Id="rId2" Type="http://schemas.openxmlformats.org/officeDocument/2006/relationships/settings" Target="settings.xml"/><Relationship Id="rId19" Type="http://schemas.openxmlformats.org/officeDocument/2006/relationships/header" Target="header10.xml"/><Relationship Id="rId18" Type="http://schemas.openxmlformats.org/officeDocument/2006/relationships/footer" Target="footer5.xml"/><Relationship Id="rId17" Type="http://schemas.openxmlformats.org/officeDocument/2006/relationships/footer" Target="footer4.xml"/><Relationship Id="rId16" Type="http://schemas.openxmlformats.org/officeDocument/2006/relationships/header" Target="header9.xml"/><Relationship Id="rId15" Type="http://schemas.openxmlformats.org/officeDocument/2006/relationships/header" Target="header8.xml"/><Relationship Id="rId14" Type="http://schemas.openxmlformats.org/officeDocument/2006/relationships/header" Target="header7.xml"/><Relationship Id="rId13" Type="http://schemas.openxmlformats.org/officeDocument/2006/relationships/header" Target="header6.xml"/><Relationship Id="rId12" Type="http://schemas.openxmlformats.org/officeDocument/2006/relationships/footer" Target="footer3.xml"/><Relationship Id="rId11" Type="http://schemas.openxmlformats.org/officeDocument/2006/relationships/header" Target="header5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2081"/>
    <customShpInfo spid="_x0000_s2082"/>
    <customShpInfo spid="_x0000_s2083"/>
    <customShpInfo spid="_x0000_s2084"/>
    <customShpInfo spid="_x0000_s2085"/>
    <customShpInfo spid="_x0000_s2086"/>
    <customShpInfo spid="_x0000_s2167"/>
    <customShpInfo spid="_x0000_s2168"/>
    <customShpInfo spid="_x0000_s2169"/>
    <customShpInfo spid="_x0000_s2170"/>
    <customShpInfo spid="_x0000_s2171"/>
    <customShpInfo spid="_x0000_s2172"/>
    <customShpInfo spid="_x0000_s2173"/>
    <customShpInfo spid="_x0000_s2174"/>
    <customShpInfo spid="_x0000_s2179"/>
    <customShpInfo spid="_x0000_s2182"/>
    <customShpInfo spid="_x0000_s2183"/>
    <customShpInfo spid="_x0000_s1026"/>
    <customShpInfo spid="_x0000_s1027"/>
    <customShpInfo spid="_x0000_s1129"/>
    <customShpInfo spid="_x0000_s1130"/>
    <customShpInfo spid="_x0000_s1131"/>
    <customShpInfo spid="_x0000_s1132"/>
    <customShpInfo spid="_x0000_s1133"/>
    <customShpInfo spid="_x0000_s1134"/>
    <customShpInfo spid="_x0000_s1135"/>
    <customShpInfo spid="_x0000_s1136"/>
    <customShpInfo spid="_x0000_s1137"/>
    <customShpInfo spid="_x0000_s1138"/>
    <customShpInfo spid="_x0000_s1139"/>
    <customShpInfo spid="_x0000_s1140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215</Pages>
  <Words>123015</Words>
  <Characters>157765</Characters>
  <TotalTime>10</TotalTime>
  <ScaleCrop>false</ScaleCrop>
  <LinksUpToDate>false</LinksUpToDate>
  <CharactersWithSpaces>174585</CharactersWithSpaces>
  <Application>WPS Office_11.1.0.14309_F1E327BC-269C-435d-A152-05C5408002CA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2024-11-26T11:09:00Z</dcterms:created>
  <dc:creator>admin</dc:creator>
  <cp:lastModifiedBy>Administrator</cp:lastModifiedBy>
  <dcterms:modified xsi:type="dcterms:W3CDTF">2024-11-26T06:11:07Z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2024-11-26T11:27:08Z</vt:filetime>
  </property>
  <property fmtid="{D5CDD505-2E9C-101B-9397-08002B2CF9AE}" pid="4" name="KSOProductBuildVer">
    <vt:lpwstr>2052-11.1.0.14309</vt:lpwstr>
  </property>
  <property fmtid="{D5CDD505-2E9C-101B-9397-08002B2CF9AE}" pid="5" name="ICV">
    <vt:lpwstr>42F02B51950B43A4B2E1B689E4EE1669_13</vt:lpwstr>
  </property>
</Properties>
</file>