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89"/>
        <w:gridCol w:w="4969"/>
        <w:gridCol w:w="551"/>
        <w:gridCol w:w="548"/>
        <w:gridCol w:w="714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SIP流媒体服务器-市级（核心设备）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1、能够实现与教育部国家教育考试网上巡查系统互联互通；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2、SIP网关是巡查系统中信令和音视频流上传下达的最关键设备，能够完成SIP注册和SIP重定向、媒体转发功能，实现客户端的跨域(跨中心)音视频请求；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3、设备应为嵌入式设备；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4、设备应采用嵌入式操作系统；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5、需支持标准SIP2.0；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6、需具有SIP代理、信令转发、路由、NAT穿透功能；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7、需支持远程用户、设备、视频点SIP URI映射；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8、需支持SIP URI统一命名规则,分级命名；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9、需支持SIP URI组、用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户、树形列表管理；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10、需支持SIP注册用户账号管理；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11、需支持SIP地址解析,SIP终端的接入认证功能；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12、需支持SIP用户请求认证功能；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13、需支持多级注册；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14、需支持SIP终端远程访问权限控制；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15、需支持SIP终端访问呼叫过程控制；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16、需支持建立SIP路由器间信任关系；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17、需符合《国家教育考试网上巡查系统视频标准技术规范(2017版)》中定义的SIP注册描述；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18、需支持域、子域管理；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19、需支持TS、PS流封装；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20、需支持向上级注册；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21、需支持以组播、分发或广播的方式将音视频流转发给用户；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22、单台设备应具备不小于64路分辨率为1920*1080的流媒体转发能力；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23、需支持多级转发、支持带宽自动适应；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24、需支持TCP/IP、DHCP、SIP、RTCP、PPPOE、RTP等网络协议；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25、应具有较低延迟的控制信号转发、媒体流的分发功能；支持音、视频转发和路由控制；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26、需支持时间同步功能，支持网络时间协议(NTP)；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27、支持流媒体的汇聚；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28、支持设备状态监测功能；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29、具有回放录像及检索功能；</w:t>
            </w:r>
            <w:r>
              <w:rPr>
                <w:rStyle w:val="10"/>
                <w:snapToGrid w:val="0"/>
                <w:color w:va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30、产品符合JY/T-KS-JS-2017-1《国家教育考试网上巡查系统视频标准技术规范》；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31、系统符合(GB35114-2017)《公共安全视频监控联网信息安全技术要求》；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32、系统符合(GB/T 28181-2016)《公共安全视频监控联网系统信息传输、交换、控制技术要求》；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65800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网上巡查系统管理平台-市级（核心设备）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巡查系统需支持对用户、设备、视频切换、视频录像、回访等进行管理；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2、需支持管理所在的SIP设备，形成URI树，视频图像预览；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3、需支持对SIP注册服务器配置功能，以及多点并发录像，考场的监控视频存在服务器里录像。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4、需支持能够对所投巡查设备进行统一管理。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软件需支持对基础数据的导入和导出，实现区域数据及设备数据的快速备份或还原。在软件操作过程中，用户可根据需要对数据库进行安全备份，在操作系统重装或数据迁移时可应用软件平台的数据导入功能，快速恢复数据备份时的应用状态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、软件需具有加密锁防护，防止软件被非法复制挪用。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7、.支持考试任务创建等功能，支持电视墙配置等；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8.支持对用户的权限进行设置，如设置摄像机控制、录像设置，OSD设置等权限；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9.支持对巡查视频解码控制，支持多画面分割设置，支持定时、自动或手动控制电视墙的显示内容；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10.支持对视频信号进行定时录像，支持按照策略进行录像；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11.支持多画面预览；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12.支持对考场列表进行分组，支持分组视频巡查；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高清电视墙服务器（核心设备）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符合《国家教育考试网上巡查系统视频标准技术规范(2017版)》。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2、支持HDMI输出口解码输出；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3、支持H.265、H.264、MPEG4等多种编码码流解码，解码性能强劲，支持1200W及以下分辨率的H.265/H.264码流解码，支持4K超高清输出；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4、支持HDMI(可以转DVI-D)、BNC输出接口；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5、支持H.265、H.264、MPEG4、MJPEG等主流的编码格式；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6、支持PS、RTP、TS、ES等主流的封装格式；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7、支持G.722、G.711A、G.726、G.711U、MPEG2-L2、AAC音频格式的解码；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8、HDMI路数：≥12路；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9、HDMI输出分辨率：1080P：1920*1080@60/50HZ，UXGA：1600*1200@60HZ，720P：280*720@60/50HZ，XGA：1024*768@60HZ；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10、≥1个DB15接口；解码分辨率：支持1200W；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解码能力：4路1200W@20fps，或8路800W@30fps，或12路500W@30fps，或20路300W@30fps及以下分辨率；画面分割数：1/4/6/8/9/12/16/25；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11、具备≥4个HDMI、≥1个VGA、≥1个DVI、≥2个USB;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12、报警输入：≥4路报警输入，报警输出：≥4路报警输出；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13、产品符合JY/T-KS-JS-2017-1《国家教育考试网上巡查系统视频标准技术规范》；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14、产品符合(GB35114-2017)《公共安全视频监控联网信息安全技术要求》；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15、产品符合(GB/T 28181-2016)《公共安全视频监控联网系统信息传输、交换、控制技术要求》；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拼接屏显示（含拼接屏配套支架）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LCD 显示单元为：≥55“超窄边液晶屏； 物理分辨率达到≥1920×1080，响应时间 ≤8ms。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 LCD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显示单元物理拼缝≤3.5m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m，亮度 达到 600cd/㎡，对比度达到 1200:1，图像 显示清晰度≥950TVL，。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液晶显示单元内置图像处理芯片，能够 实时分析显示内容资料，实现在影片、汇 报和监控三种场景模式下智能切换。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 无需额外配置分配器或矩阵，液晶显示 单元本身支持 VGA、DVI、HDMI 和 DP 四种 信号中任意一种信号输入，均能通过 HDMI 或者 DP 环出。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 拼接屏具有解析总数据量不超过 3840 x 2160 的任意分辨率信源的功能。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 拼接屏具有实时分析当前画面亮度分 布比例， 自动调整亮度值的功能，具有动 态调节画面对比度，可提高暗阶画面亮度， 增强暗画面显示细节的功能。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 显示单元具备液晶产品色差校正系统 软件。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 液晶显示单元支持以像素点为单位进 行 Mura 矫正，能够消除屏幕局部亮暗不均现象，屏幕所有像素点亮度均一性达到  80%。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 采用图像显示灰度等级提升技术，使 8bit 液晶屏实现 10bit 的显示效果，灰度 等级从 256 级增加到 1024 级，画面层次丰 富、色彩逼真。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 防浪涌抗干扰: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1) . 交流电源输入/输出端口：线对地抗 脉冲干扰达到±2KV，线对线抗脉冲干扰达 到±1KV；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2) . 视频输入/输出端口 (BNC/SDI) ：线 对地抗脉冲干扰达到±2KV。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 拼接屏具有不少于十级灰阶色度、亮度校正 的功能，使各灰阶整墙一致性达到80%。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 拼接屏具有检测并匹配与输入信源相 同的颜色空间的功能，使显示画面不丢失 暗阶、亮阶细节。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 拼接屏具有 R、G、B、C、M、Y、FLESH、 Y-G、C-G、F、F-R、F-LIP、F-Y-HAIR、F-MEAT、 F-DARK 这 15 色独立调节功能，使画面颜 色显示更加准确。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 拼接屏具有屏幕边缘渐进修正功能， 修正屏间边缘颜色过渡不均匀。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 液晶拼接屏必须采用整机设计，严禁 使用飞线屏 (供货时如果发现飞线屏，业 主有权取消中标资格) ，显示屏具备完整 后壳，不得以支架或挡板替代，无任何裸 露在外的电路线，整体美观大方，而且产 品符合检测规范。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16. 支持对输入的视频画面进行 90°、 180°、270°旋转显示。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 设备接入具有智能行为分析功能的摄 像机，可解码显示智能行为分析信息，包 括移动侦测、越界入侵、区域入侵、起身 离开等，并上传报警信息。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 支持前端接入智能摄像机，直连前端 人脸检测设备，可实时展示人脸检测结果， 包括年龄、性别、是否戴眼镜等人脸属性 信息；属性直接叠加画面显示。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 支持黑白名单功能，当设置白名单时，只允许白名单 IP 访问设备；当设置黑名单时，黑名单内 IP 无法访问设备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20. 输入信号接入解码器后上墙显示，支 持 YUV422 上墙显示；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21. 支持 PC 软件客户端、WEB 浏览器客 户端、平台客户端、IPAD、可视化触控平 台方式访问管理。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指挥应用电脑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CPU： ≥4核；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2、主板：≥400 系列芯片组; 主板自带原 厂标识，主板全 固态电容设计，专用静电 防护芯片；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3、内存： ≥4GB DDR4 2666MHz，最高支持 32GB；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4、硬盘： ≥256 G固态；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5、显卡：高性能集成显卡；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6、声卡：7.1 声道主板集成；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7、显示器：与主机同品牌商用显示器，≥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21.5 寸，分辨率≥1920*1080  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8、接口：主板原生≥2x USB 3.2 Gen 1/ ≥2 x USB 2.0/≥1 x HDMI/≥1 x D-Sub (VGA Out)；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9、网卡：10/100/1000Mbps 自适应，支持 远程唤醒；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10、光驱：预留光驱扩展槽 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11、电源： ≥200 瓦节能电源。；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12、键盘鼠标：防水抗菌键盘和有线鼠标；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13、安全管理：中文 UEFI BIOS，BIOS 界 面支持鼠标操作，支持日志功能，可产看 上一次修改的内容和时间，支持升级；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14、随机应用：出厂自带批量管理功能， 可以任意选择电脑作为发送端，在发送端 界面上一次性完成对所有接收端唤醒、登 录、发送数据的全部过程；有测速功能； 断电续传，在同传的过程中无论由于何种 原因发生掉线，甚至是发生断电，都可以 在故障修复后进行断点续传；可以在    Windows 操作系统之上进行底层硬盘保护 的相关操作；增量拷贝，只对变化的数据 进行同传，数据传输量少；排程同传，支 持无人值守情况下的全自动网络同传；支 持远程协助、消息交互、远程锁定等辅助 管理功能；资产监控，管理端随时掌握客 户端的软硬件资产信息及变动情况；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15、节能管理：集成节能芯片引擎，通过实时侦测系统负载， 自动调节 CPU、内存 等电子元器件的电压，达成系统所需最合 适的处理器性能，减少不必要的电源浪费；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16、售后及其他：主机和显示器三年上门 保修，7*24 小时大客户服务独立电话专线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试卷流转车载服务器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CPU： ≥2 颗，核数≥10 核，主频≥ 2.2GHz；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内存： ≥64G DDR4；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硬盘： ≥4 块 600G 10K 2.5 寸 SAS 硬 盘；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 阵列卡：SAS_HBA 卡, 支持 RAID 0/1/10；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 网口：≥2 个千兆电口，2 个万兆光口；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 其他接口： ≥1 个 RJ45 管理接口，后 置≥2 个 USB 3.0 接口，前置≥2 个 USB2.0 接口。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试卷流转车载监控系统平台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支持驾驶员、随车人员基础信息管理， 车载终端设备上线后，可自动从平台中获 取驾驶员、随车人员身份识别照片，由车 载前端完成人脸建模识别比对应用。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支持灵活机动的对司乘人员和车辆进 行分组关联，车辆关联的人脸信息通过平 台自动下发。支持通过人脸识别技术自动 统计驾驶员工作时长、报警等数据。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支持司机标签管理，在同一标签规则 中，用户可自定义关联多种报警行为及触 发条件；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 支持车辆属性配置，同一车辆可关联多 个不同的终端设备。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 支持固定班线数据管理，可在编辑固定 班线属性的同时图形化编辑班线的站点走 向；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 支持站点数据管理，可在编辑站点属性 的同时图形化编辑站点所在位置。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 要求运行管理中心提供统一的认证、授 权管理机制，支持 HTTPS 以及密码安全加 密访问认证。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 要求支持多色彩 (三钟颜色) 展示运 行告警状态，支持告警统计、概览、处理， 支持告警记录查；看、查询，支持告警单 条、批量处理；支持系统最近 7 天每日告 警数统计，支持评分量化系统监控指数， 显示系统运行状态。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 要求支持多色彩 (三钟颜色) 展示运 行告警状态，支持告警统计、概览、处理， 支持告警记录查看、查询，支持告警单条、 批量处理；支持系统最近 7 天每日告警数 统计，支持评分量化系统监控指数，显示 系统运行状态。；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 支持风险事件的智能分析和判断。支 持监控员查看风险事件关联的报警详情并 进行干预处置。支持对风险事件的标记。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 支持查询安全教育培训前后，驾驶员 行车报警变化趋势，评估安全培训成效；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 支持图形化呈现展示驾驶员考勤数据 统计。包含累计工作时长、累计行驶里程、 每日驾驶时长等数据；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 支持图形化呈现展示驾驶员考勤数据 统计。包含累计工作时长、累计行驶里程、 每日驾驶时长等数据。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 支持图形化方式对驾驶员进行异常考 勤补录，可对车辆未识别人员身份的时间 段进行补录。补录后系统中的运行、报警 数据自动关联到驾驶员身上进行后续分析 统计。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 行车计划调整支持实时调度情景下新 增、删除、修改调度指令。支持采用框选、 拖拽、光标等操作调整发车时刻、人员、 车辆信息。支持烂班、匀车、批量改点等 常规应用场景操作。支持中途重载计划模 板功能。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16. 电子地图可以根据用户的需求来选择 区分不同的班线以及上下行班线和车辆。 地图上车辆实时显示当前所在班线位置和 具体车辆实时信息 (例如：下一站点、速 度、终点站、司机、任务等) 。支持多分 屏电子地图显示方式 (一分屏，二分屏， 四分屏) 。支持聚焦跟踪功能，支持车辆 即时轨迹显示。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 支持调出实时视频并可进行预览。支 持预设短信， 自定义短信下发，支持短信 息定时发送，支持发送记录查询，支持批 量信息发送。支持实时语音对讲。支持信 息弹窗、告警提示音，TTS 语音播放提醒 功能。支持用户自定义选择提醒模式、 自 定义报警提醒类型、自定义报警过滤类型、 支持紧急报警联动；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 升级包管理支持用户上传、下载、删 除设备程序包、线路数据文件；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 远程升级支持用户以托管方式 (即不 需要等待设备在线时才能升级) 远程升级 设备终端或更新调度设备线路数据文件。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试卷流转车载硬盘录像机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视频输入：≥8 路 PON(6 芯航空头) IPC 接入，可支持 1080P 及以上录像分辨率；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硬盘存储：支持≥2 块 2.5 寸硬盘；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SD 卡存储： ≥1 个，标准 SD 卡插槽；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 通信模块：全网通 (支持移动、联通、 电信) 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 定位模块：支持 GPS/GLONASS/北斗三 模定位；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试卷流转车载摄像机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传感器类型 1/2.8 "Progressive Scan CMOS；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最低照度 0.005 Lux@(F1.2，AGC ON),0 Lux with IR；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快门 1/3 秒至 1/100000 秒；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 通用功能 一键恢复,防闪烁,主/子码 流,镜像,密码保护,视频遮挡；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 通讯接口 六芯航空头网络接口；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 TF 卡槽 1 个，MicroSD；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 工作温度和湿度 -30℃~75℃，湿度小 于 95%(无凝结)；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 电源供应 四芯航空头：DC 9~36V / PoE(802.3af)；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 芯航空头：DC 9~36V；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 RJ45：DC 9~36V/ PoE(802.3af)；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 功耗 不大于 5W MAX；；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 红外照射距离 10-30 米；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 防护等级 ≥IP68； 14.包含安装连接线等。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试卷流转车载高清显示屏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1、尺寸： ≥7 寸； ≥分辨率：1024*600；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2、操作方式：按键+电容触摸屏；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3、视频输入： ≥2 路(1 路 VGA，1 路 AHD/TVI/CVBS) ，倒车信号触发切换；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4、其他接口：≥2 个 RS485(触摸+按键盒)，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 个报警输入(倒车信号)；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5、供电方式：10PIN 航空头供电， DC12V/24V；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6、支架式安装 (后装) 可外接手唛配合主 机实现对讲功能，可外接按键盒配合公交 主机实现公交调度功能；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7、包含触摸连接线等。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试卷流转车载对讲机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1.对讲方式：半双工语音对讲；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2.配线长度：弹簧线，最大可拉伸2 米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3.供电方式：车载主机供电，12V/30mA；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云多点控制单元（MCU）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1.需符合黑龙江省教育考试标准化考点建 设技术标准中相关要求。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2.具备较强的网络抗丢包能力，在 IP 网络 达到 20%丢包率情况下声音清晰、图像流 畅、无马赛克，30%的丢包率情况下视频会 议仍可进行，70%的丢包率情况下音频会议 仍可召开。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3.本次配置不少于3路 1080p60fps终端并 发入会，并支持后续扩容。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4.MCU 采用嵌入式一体化设计，具备不少 于 2 个千兆以太网口，支持网口热备份， 标配双电源冗余备份，设备可 7*24 小时稳 定连续运行。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5.支持 ITU-T H.323和 IETF SIP通信标准， 会议速率支持 128Kbps－8Mbps。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6.支持 H.264、H.264 High Profile、H.265 视频编解码协议，具备较强的兼容性。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7.支持 G.711、G.722、G.728、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G.722.1AnnexC、G.719、MPEG4-AAC LC/LD、 Opus 等音频协议，可达到 20KHz 以上的宽 频效果。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8.支持 H.239、BFCP 双流协议标准。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9.支持 1080p60、1080p30、720p60、720p30 高清图像格式，并向下兼容 4CIF、CIF 标 清图像格式。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10.支持双流功能，在保证主视频       1080p60fps 前提下，辅视频也可以支持到 1080p60fps 或 UXGA@60fps。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11.支持双流带宽智能调整，终端发送双流 时，自动降低主流的发送带宽；终端停止 双流时，自动升高主流的发送带宽。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12.支持同时召开多组 1080p 高清多画面 会议的能力，且每组会议最大多画面数均 ≥25，各组会议之间互不干扰。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13.支持多路智能混音特性，支持多种音频 格式的终端加入同一会议，支持所有与会 终端全部混音。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14.支持内置统一管理功能，采用B/S 架 构，通过 WEB 方式即可完成系统的配置和 会议操作。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15.支持 XMPP 协议，支持即时通信功能。 即时通信客户端支持查看组织架构、文字 聊天、文件传输、分组讨论、虚拟会议室 参加视频会议、 自主召开多方视频会议、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高清视频会议终端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1.采用硬件分体式结构,嵌入式操作系统， 非 PC 架构、非工控机架构。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2.支持 H.235 协议的音视频加密，支持  AES256 加密算法，SIP 协议支持 TLS、SRTP 加密，支持防火墙和 NAT 穿越。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3.采用 H.265 编解码协议时，支持      1080p60、1080p30、720p60、720p30 高清 图像格式，在保证主视频 1080p60fps 前提 下，辅视频也可以支持到 1080p60fps。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4.支持不少于 2 路高清视频输入接口、2 路高清输出接口，接口需支持 DVI-I、   HDMI、VGA 高清输入输出接口。不少于 6 进 5 出独立的音频输入输出接口，支持  HDMI 伴随音频输入输出功能。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5.支持标准的 HDBaseT 视频输入接口，支 持视频、供电、控制三线合一，可通过网 线作为传输介质，无需外接其他设备传输 距离可达 100 米。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6.支持 1 个 FXO 电话接口，支持空闲或会 议中电话接入。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7..终端具备 USB 接口，支持通过 USB 接口 插入 U 盘实现配置文件及地址簿的导入导 出，以及终端 U 盘本地录像等功能。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8.支持云端联系人功能，终端注册入网后， 可获取本用户域内的云端共享联系人，并 支持将部分联系人作为自己的联系人存储 在云端。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9.支持云虚拟会议室功能，终端注册入网 后，可实时获取当前已创建的虚拟会议室 列表及状态 (预约或会议中) ，可以直接 选择需要参加的虚拟会议室加入。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10.支持云搜索功能，终端注册到云平台后 可通过首字母模糊搜索联系人、云端会议 室。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支持终端自主创建多方视频会议，会议模 板可保存在云平台。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11.系统具有字幕叠加功能，可通过终端控 制系统在本地图像上不同位置设置叠加中 文会场名、横幅、滚动字幕。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12.终端配套的遥控器采用ZigBee 无线通 信技术控制，可控范围至少20m、控制信 号不易被遮挡。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13.支持 ITU-T H.323 和 IETF SIP 通信标 准，会议速率支持 128Kbps－8Mbps。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高清摄像机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1.支持壁装、三脚架安装或吊顶安装等多 种安装方式。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2.镜头图像传感器采用不小于 1/2.8" 传 感器，支持广角镜头，水平视角不小于  72° 。不小于 12 倍光学变焦。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3.视频输出接口具备 SDI、DVI、HDBaseT 接口。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4.支持供电、显示、控制多线合一，只连 接一根超五类网线实现供电、图像显示、 摄像机控制，支持信号传输 100 米。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5.支持 RS422 控制接口，支持标准 VISCA 协议，支持摄像机通过控制口RS422 实现 菊花链控制，菊花链控制摄像机不小于 7 个。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6.水平转动范围： ≥ ±160°，垂直转动 范围： ≥ -30°~30°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7.支持 ZigBee 控制，支持 360°控制、有 遮挡物时也能正常控制。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8.支持终端遥控器通过摄像机反向控制会 议终端。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一体化视频会议终端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1.为保证系统稳定性，终端需与MCU为同一品牌。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2.采用嵌入式硬件一体化结构，内置1080p高清摄像头，支持5倍光学变焦，支持不小于72°水平广角视野，水平转动角度不小于±100°、垂直不小于±30°。3.会议速率支持128Kbps—8Mbps。4.支持ITU-T H.323和IETF SIP通信标准。5.支持H.263、H.264、H.264 High Profile等视频编解码协议。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6.支持G.711、G.722、G.728、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G.722.1AnnexC、G.719、MPEG4-AAC LC/LD等音频协议，可达到20KHz以上的宽频效果。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7.支持H.239标准双流协议，在保证主流视频1080p高清分辨率前提下，辅流支持1080p高清分辨率。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8.支持1080p高清视频编解码，并向下兼容4CIF、CIF标清图像格式。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9.终端支持1路内置摄像机高清视频输入，还需支持1路独立的HDMI高清视频输出接口。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10.终端支持不少于1路独立的音频输入接口，支持数字麦克风接入，终端的HDMI接口支持伴随音频输出功能。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11.支持申请发言、申请主席等功能，主席终端可广播发言会场、视频选看、控制远端摄像机、邀请终端入会、强制终端退会、结束会议等功能。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12.支持在终端控制软件对本地和远端会场图像进行实时监控及预览。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13.终端注册平台后，可实时获取当前已建的会议室列表及状态，可以直接选择需要参加的虚拟会议室参加入会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14.终端可通过云端模板创建会议，支持修改、保存成定制模板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15.终端在空闲状态下，与外置的数字录像点播服务器配合，支持终端点播功能。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16.具有基本的系统检测诊断功能，包括呼叫状态显示、网络信息统计、本端音视频自环测试、日志、远程升级维护等功能。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17.终端自带电源开关按键，可一键打开或关闭终端电源。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SIP流媒体服务器（核心设备）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1、能够实现与教育部国家教育考试网上巡查系统互联互通；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2、SIP网关是巡查系统中信令和音视频流上传下达的最关键设备，能够完成SIP注册和SIP重定向、媒体转发功能，实现客户端的跨域(跨中心)音视频请求；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3、设备应为嵌入式设备；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4、设备应采用嵌入式操作系统；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5、需支持标准SIP2.0；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6、需具有SIP代理、信令转发、路由、NAT穿透功能；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7、需支持远程用户、设备、视频点SIP URI映射；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8、需支持SIP地址解析,SIP终端的接入认证功能；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9、需支持SIP用户请求认证功能；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10、需支持SIP终端远程访问权限控制；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11、需支持SIP终端访问呼叫过程控制；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12、需支持建立SIP路由器间信任关系；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13、需符合《国家教育考试网上巡查系统视频标准技术规范(2017版)》中定义的SIP注册描述；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14、需支持域、子域管理；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15、需支持TS、PS流封装；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16、需支持向上级注册；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17、需支持以组播、分发或广播的方式将音视频流转发给用户；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18、单台设备应具备不小于64路分辨率为1920*1080的流媒体转发能力；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19、产品符合JY/T-KS-JS-2017-1《国家教育考试网上巡查系统视频标准技术规范》；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20、系统符合(GB35114-2017)《公共安全视频监控联网信息安全技术要求》；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21、系统符合(GB/T 28181-2016)《公共安全视频监控联网系统信息传输、交换、控制技术要求》；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55800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网上巡查系统管理平台（核心设备）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1、巡查系统需支持对用户、设备、视频切换、视频录像、回访等进行管理；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2、需支持管理所在的SIP设备，形成URI树，视频图像预览；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3、需支持对SIP注册服务器配置功能，以及多点并发录像，考场的监控视频存在服务器里录像。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4、需支持能够对所投巡查设备进行统一管理。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软件需支持对基础数据的导入和导出，实现区域数据及设备数据的快速备份或还原。在软件操作过程中，用户可根据需要对数据库进行安全备份，在操作系统重装或数据迁移时可应用软件平台的数据导入功能，快速恢复数据备份时的应用状态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、软件需具有加密锁防护，防止软件被非法复制挪用。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高清网络半球摄像机（核心设备）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1、像素≥200 万；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2、传感器≥1/3”CMOS；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3、图像分辨率≥1920x1080；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4、最低照度 (红外灯关闭情况下) ：彩色： ≤0.02Lx；黑白：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≤0.02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Lx；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5、镜头：2.8mm,视场角不小于 93°；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6、视频编码格式：H.265/H.264；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7、音频编码格式：G.711/MP2L2/AAC；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8、封装格式：支持 TS、PS 流封装；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9、支持标准 SIP 2.0；支持 SIP 地址解 析、信令转发；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10、支持 SIP URL 统一命名规则、分级命 名；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11、红外夜视距离≥30米；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12、通讯接口：1 个 RJ45 10M/100M 自适 应以太网口，支持双码流输出；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13、符合《国家教育考试网上巡查系统视 频标准技术规范》JY/T-KS-JS-2017-1。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14、产品符合 (GB35114-2017)  《公共安 全视频监控联网信息安全技术要求》；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15、产品符合 (GB/T 28181-2016)  《公共 安全视频监控联网系统信息传输、交换、 控制技术要求》》；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16、摄像机需内置 H.264 及 H.265 编码算法。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半球摄像机支架</w:t>
            </w:r>
          </w:p>
        </w:tc>
        <w:tc>
          <w:tcPr>
            <w:tcW w:w="278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结构单元上、下、左、右均能调节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2786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≤DC12V，2A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拾音器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1、拾音器应能清晰拾取考场内环境声音；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2、应与摄像机音频输入接口阻抗等电气性 能相匹配；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3、具有 ≥1 个音频输出接口和 ≥1 个电源输入 接口；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4、设备接通额定电源后，输出音量不应存 在时大时小、时有时无现象；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5、设备接通额定电源后，输出声音不应发 出由电源产生的异常声等非拾音环境中的 杂声现象；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6、拾音器输出电平幅度不低于 100mV 时， 拾音器拾音半径不应小于 7m；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7、拾音器电源输入端口正负极反接 1min 后，再次正常接入额定电源拾音器应能正 常工作；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8、在电源电压 DC12V±10%范围内变化 时，拾音器应能正常工作。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网络集中存储设备（核心设备）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1.符合《国家教育考试网上巡查系统视频 标准技术规范 (2017 版) 》。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2.支持≥32 路网络视频输入，具有点播、 录像等功能；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3.网络接口≥2 个 10/100/1000Mbps 自适 应；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4.至少具有 USB、eSATA、RS485 等接口； 5.应具有 HDMI 或 VGA 输出接口；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6.需支持 TCP/IP、DHCP、SIP、RTCP、PPPOE 等网络协议；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7.需支持硬盘配额和硬盘盘组两种存储模 式，支持对不同通道分配不同的录像保存 容量，单块硬盘≥8TB；支持 RAID0、1、5、 10；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8.需支持 H.264、H.265、MPEG4 编码格式；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9.需支持 AAC、G.711、MPEGLayer 2 音频 编码格式；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10.需支持 TS、PS 流封装；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11.需支持标准 SIP2.0，支持 SIP 地址解 析、信令转发、支持 SIPURL 统一命名规则、 分级命名；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12、产品符合 (GB35114-2017)  《公共安 全视频监控联网信息安全技术要求》；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13、产品符合 (GB/T 28181-2016)  《公共 安全视频监控联网系统信息传输、交换、 控制技术要求》》；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网络集中存储设备（核心设备）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1.符合《国家教育考试网上巡查系统视频 标准技术规范 (2017 版) 》。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2.支持≥64 路网络视频输入，具有点播、 录像等功能；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3.网络接口≥2 个 10/100/1000Mbps 自适 应；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4.至少具有 USB、eSATA、RS485 等接口； 5.应具有 HDMI 或 VGA 输出接口；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6.需支持 TCP/IP、DHCP、SIP、RTCP、PPPOE 等网络协议；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7.需支持硬盘配额和硬盘盘组两种存储模 式，支持对不同通道分配不同的录像保存 容量，单块硬盘≥8TB；支持 RAID0、1、5、 10；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8.需支持 H.264、H.265、MPEG4 编码格式；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9.需支持 AAC、G.711、MPEGLayer 2 音频 编码格式；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10.需支持 TS、PS 流封装；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11.需支持标准 SIP2.0，支持 SIP 地址解 析、信令转发、支持 SIPURL 统一命名规则、 分级命名；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12、产品符合 (GB35114-2017)  《公共安 全视频监控联网信息安全技术要求》；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13、产品符合 (GB/T 28181-2016)  《公共 安全视频监控联网系统信息传输、交换、 控制技术要求》》；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硬盘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≥6T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高清电视墙服务器（核心设备）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符合《国家教育考试网上巡查系统视频 标准技术规范 (2017 版) 》。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2.需支持 H.265、H.264、MPEG4 等多种编 码码流解码，解码性能强劲，支持 1200W 及以下分辨率的 H.265/H.264 码流解码； 3.需支持 HDMI (可以转 DVI-D)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4.需支持 H.265、H.264、MPEG4、MJPEG 等 主流的编码格式；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5.需支持 PS、RTP、TS、ES 等主流的封装 格式；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6.需支持 G.722、G.711A、G.726、G.711U、 MPEG2-L2、AAC 音频格式的解码；        7.需支持 HDMI 路数： ≥4 路；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8.需支持 HDMI 输出分辨率：1080P：     1920*1080@60/50HZ，UXGA：            1600*1200@60HZ，720P：280*720@60/50HZ， XGA：1024*768@60HZ；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9.需支持  ≥1 个 DB15 接口；解码分辨率：支持 1200W；解码能力：4 路 1200W@20fps，或 8 路   800W@30fps，或 12 路 500W@30fps，或 20 路 300W@30fps，及 以下分辨率；画面分割数：1/4/6/8/9/12/16/25；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10.需具备≥4 个 HDMI、   ≥1 个 DVI、  ≥1 个 RS232、 ≥2 个 USB;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11.需支持报警输入：≥4 路报警输入，报 警输出： ≥4 路报警输出；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12.产品符合 (GB35114-2017) 《公共安全 视频监控联网信息安全技术要求》；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13.产品符合 (GB/T 28181-2016)  《公共 安全视频监控联网系统信息传输、交换、 控制技术要求》》；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液晶电视机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1.屏幕尺寸:55 英寸  智能电视。 2.分辨率:4K (3840*2160) 。   3.屏幕比例:16:9。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4.背光源 LED。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5.操作系统 Android。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6.屏幕显示: 刷新率 60Hz。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7.屏占比 95%&gt;N≥90%。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8.输出功率: ≥5W。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9.网络功能:有线/WiFi。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10.能效等级: ≥2 级能效。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1、机型:商用品牌笔记本；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2、CPU：≥4核 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3、内存： ≥8GB DDR4-2400MHz；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4、硬盘： ≥256 固态+SATA 双硬盘接口设 计；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5、尺寸规格： ≥14 寸防眩光屏，屏幕支持 180 度平放，整机厚 度≤20MM；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6、显卡： ≥高性能集成显卡 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7、摄像头：≥720P 高清摄像头，自带物理 摄像头盖，保护隐私；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8、键盘：采用防泼溅键盘 (可选指点杆+ 背光键盘) 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9、蓝牙：蓝牙≥ 4.1；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10、网卡：千兆有线网卡以及 802.11 AC 无线网卡；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11、USB接口：≥4个USB 接口，其中USB3.2 接口≥2 个，Type-C 接口≥1 个，15000 次插拔测试；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12、显示接口：机身板载标准 HDMI 接口， 标准 VGA 接口 ，RJ45 网络接口；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13、指纹识别：第三代射频指纹识别，可 以检测至皮肤表层底下的真皮层的指纹；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14、管理：图形化 BIOS 硬件信息，其中包 括图形化 CPU 规格以及运行温度、转数、 线性化周期记录；图形化内存信息、图形 化硬盘信息、图形化显卡信息、图形化 USB 使用情况以及连接外设信息、图形化电池 电量信息，支持电源接口未完全插入报警 提示；出厂自带定向系统诊断功能，可根 据问题点直接找到对应检测按钮，包括硬 件检测、蓝屏、系统运行缓慢、无线连接、 驱动、系统无响应、开机时间长、电池、 其他问题；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15、易用性：提供可选择的功能键设置，WIFI 自动连接信号 最佳路由器开关功能，支持 IOS 与安卓双 系统与电脑互联，文件传输、远程文件访问；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16、售后服务：  提供整机原厂两年全球联 保 (包含电池与适配器) 。具备 7*24 小时 大客户技术专线 7*24 小时工程师在线远  程协助。支持微信在线自助服务，包括服 务政策、服务网点、服务热线、技术宝典、增值服务、在线客服等功能；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17、电源电池：电源浪涌冲击抗扰度 3 级， 电池≥48WhR 大容量设计，支持≥3 种模式 调节，最高续航时间≥13 小时 ；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18、安全性：可在-20 度至 60 度可正常运 行 2H，在-40 至 60 度可存放 16H以上，通 过跌落测试，冲击测试，温度测试；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1、存储容量不小于 5TB；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2、具有 USB3.0 接口，兼容 USB2.0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高科技屏蔽终端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1、屏蔽终端开启后应能屏蔽以设备为中心 10m 内的频段不少于 10 个；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2、并发阻断能力:系统在 50MHz-1600MHz 的侦测频率范围内，应能同时阻断至少二 十路信号；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3、实现对 5G 信号全网屏蔽 2515-2675MHz， 3300MHz-3600MHz，4800MHz-5000MHz，可 有效屏蔽广电频段 (702-798MHz) ，并根 据最终 5G 商用频谱调整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4、有效屏蔽考场中的手机信号，Wi-Fi信 号，蓝牙信号；数传作弊设备信号，语音 作弊设备信号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等专业作弊设备信号；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5、具有≥4个 RJ45 网络接口，支持 TCP/IP 协议和 UDP 广播/组播协议，具备联网能力；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6、设备支持接受远程开关指令，单独或整 体通道开启/关闭；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7、设备能够根据管理平台软件设定的考试 时间自动开启/关闭设备的通道；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8、支持平台远程管理，屏蔽终端工作状态 查看和管理；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9、绝缘外壳,隐蔽式定向天线阵列设计， 支持壁挂等多种使用场景；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10、无风扇设计，绿色环保，避免设备的 噪声对学生造成干扰；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11、符合 (GB8702-2014)</w:t>
            </w:r>
            <w:r>
              <w:rPr>
                <w:color w:val="auto"/>
                <w:lang w:eastAsia="zh-CN"/>
              </w:rPr>
              <w:t>电磁环境控制限值规定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网络时钟终端（核心设备）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显示颜色：红色；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2、内置 TCP/IP 和 NTP 两种协议，通信接口为 RJ45；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3、具备三种不同的时间来源方式：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具备开关机功能，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5、具备脱离时间与信息管理系统软件正常授 时及其他工作功能；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6、具备以太网络配置功能，使用专用的软件 系统，客户进行单台或统一配置时钟网络参 数；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7、内置温补时钟，外部断电，时钟正常走时， 待网络正常后自行校准；误差小于 0.5 秒/天；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8、支持跨网段数据传输；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9、年月日星期 汉字发光显示；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10、外框采用冷轧钢板一体成型，亚克力面板， 美观大方，显示钟面作防眩光处理，置于日光 灯下应无反光现象。所有元器件均采用高可  靠、长寿命元器件，按免维护方式进行设计和 制造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11、24 时制，显示内容有时、分、秒；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12、  亮度≥600cd/m²；亮度调节≥ 3 级；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13、  观看距离 3m —50m；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15、功耗最大≤40w；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16、供电 220VAC±10%；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17、环境要求-15℃— +55℃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网络时钟系统服务器软件（核心设备）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1、搜索网络内的终端设备，包括 NTP 标准时 间授时服务器，电子钟、点阵显示屏、电铃控 制器等，并按不同类别分类并显示在不同的表 格中。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2、实时查询电子钟、点阵显示屏等终端设备 的工作状态、网络通信状态及授时状态、尺寸、 显示颜色、供电状态、授时服务器 IP 地址和 终端设备网络参数 (网关、IP、子网掩码) ， 开关机、倒计时、授时方式、亮度、时区、温 度和湿度等信息；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3、实时查询 NTP 标准时间授时服务器时间源 工作状态、卫星信息，信号强度，硬件参数等；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4、实时查询电铃控制器终端设备的工作状态、 网络通信状态及授时状态、授时服务器 IP 地 址和终端设备网络参数(网关、IP、子网掩码)， 时区及开关状态等信息；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5、实时查询电铃控制器终端设备的打铃时间 信息；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6、单一或批量配置时钟授时服务器地址、终 端网络参数  、开关机时间、考试倒计时、 时区及授时周期等；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7、单一或批量配置点阵电子显示屏的显示内 容，开启时间，显示次数。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8、单一或批量配置 NTP 标准时间授时服务器 的工作方式 (单机、冗余) 、选择时间源 (GPS/ 北斗) ，授时网络参数 (IP、子网掩码、网关)， 作为二级 NTP 授时服务器时，配置上级 NTP 授 时服务器的授时 IP 等；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9、单一或批量配置电铃控制器打铃时间，打 铃延时时间，星期选择；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10、手动和自动校正电子钟和电铃控制器的时 间；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11、定时查询终端设备 (NTP 授时服务器、步 电子钟、点阵显示屏，电铃控制器) 的工作状 态，故障报警；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12、数据库存储，记录终端设备 (NTP 授时服 务器、数码时钟、点阵显示屏， 电铃控制器) 工作状态，硬件参数及配置参数；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管理服务器（核心设备）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1、GPS、北斗双模时钟源;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2、显示时钟源信息、 信号强度、时间、 日期及数据有效性；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3、》1 个相互独立的 10M/100M 网 口 (每个端口 具有独立的 MAC 地址) ，可配置成不同网段；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4、内置 webServer,通过浏览器，可远程配置 授时服务器对外授时网络参数，及本地 IP 参 数，时间源选择，授时网口开关机控制等,并 实时查询授时网口的工作状态；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5、可配置成二级网路标准时间服务器；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6、输出控制都需要通过浏览器远程配置使用；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7、内置温补晶振，在无时间源的状态下，一 年内时间误差不低于 1 秒钟；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8、秒服务能力 ≥6000 次；可为时钟、电铃控制 器和计算机进行授时服务；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9、平均无故障工作时间 (MTBF) &gt;30000 小时； 使用寿命&gt;20 年，正常使用无需维护；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10、内置变压器；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11、具备数据安全认证、对等校时功能；服务 器通过 TCP/IP 协议，对时钟终端进行身份认 证，认证通过可输出授时服务器时间，如果认 证未通过，则时钟终端是非法、不安全的，服 务器无法提供授时服务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12、电源供电：≤AC220V/300mA.。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13、工作温度 0~70℃；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14、》1U 标准机箱。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交换容量≥750Gbps，包转发≥ 340Mpps。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固化端口千兆电口≥20 个，千兆光电 复用口≥8 个，万兆光口≥4 个，接口卡扩 展槽位≥1。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实配模块化双电源。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 支持多虚一虚拟化技术，将多台物理设 备虚拟化为 1 台逻辑设备。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 设备支持 0-65℃宽温工作。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 支持 IPv4 和 IPv6 的三层路由功能，支 持静态路由、RIP、OSPF、BGP；支持的 OSPF 路由条目数≥12k。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 支持VXLAN 二层交换，支持VXLAN 网关。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 支持 IGMP Snooping、IGMP Proxy。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 支持 PIM-SM、PIM-SSM、PIM-DM。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 支持 96K MAC 表项，支持静态 MAC、 动态 MAC、黑洞 MAC、源 MAC 地址过滤。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 支持端口聚合、端口镜像、端口隔离、 端口流量识别、RSPAN。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 支持 STP、RSTP、MSTP、FRRP、FLRP、 ERPS 以太环保护协议 (G.8032) 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 支持 DHCP Client、DHCP Relay、DHCP Snooping。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 支持基于 VLAN、MAC 地址、IP 地址、 TCP/UDP 端口号等 ACL。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 支持每端口8 个优先级队列，支持 802.1p/DSCP/TOS 流量分类。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16. 支持 CPU 负载保护，增强设备防攻击 能力，保障网络稳定运行。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交换容量≥598Gbps，整机转发性能≥ 215Mpps。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整机千兆电口≥24，千兆光口≥4。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单端口支持的 MAC 地址用户数≥4k。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 支持静态路由、RIP、OSPF 等路由功能。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 为保障设备环境适应能力，要求设备支 持 0℃-65℃宽温工作。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 为保障设备稳定性，降低工作环境噪 音，要求采用无风扇设计。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 支持端口聚合、端口镜像、RSPAN、端 口隔离、端口流量识别。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 支持 STP、RSTP、MSTP。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 支持 DHCP Client、DHCP Server、DHCP Snooping、DHCP Relay。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 支持 IGMP Snooping IGMP Proxy、 GMRP。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 支持基于 VLAN、MAC 地址、IP 地址、 TCP/UDP 端口号等 ACL。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 支持识别终端接入 IP、MAC、端口等 信息，并关联用户身份。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 支持对病毒的网络层传播行为进行溯 源及阻断，防止内网病毒扩散。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 支持防 IP 扫描、防 UDP 端口扫描、防 TCP 端口扫描等异常行为。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 支持“肉鸡”源主机的溯源及阻断。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16. 支持 IP 仿冒、MAC 仿冒溯源与阻断。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 支持每端口8 个优先级队列。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 支持端口限速和流限速，支持 SP、 WRR、SP+WRR 队列调度。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 支持 MAC 认证、802.1x 认证、Portal 认证等，并支持本地和集中认证。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20. 支持广播风暴抑制。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21. 支持基于 MAC/ IP 子网/认证策略/端 口的 VLAN。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22. 支持 SSH2.0。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23. 支持中文管理界面、WEB 管理接口、 SNMP v1/v2/v3。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交换容量≥336Gbps，整机转发性能≥ 95Mpps。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千兆电口≥24，千兆光口≥4。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为保障设备稳定性，降低工作环境噪 音，要求采用无风扇设计。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 支持 16K MAC 地址表项 支持静态、动 态、黑洞 MAC 表项，支持源 MAC 地址过滤。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 支持 4K VLAN，支持基于 MAC/IP 子网/ 认证策略/端口的 VLAN。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 支持端口聚合、端口镜像、RSPAN、端 口隔离、端口流量识别。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 支持 STP、RSTP、MSTP。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 支持 DHCP Client、DHCP Snooping、 DHCP Relay。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 支持 IGMP Snooping IGMP Proxy。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 支持基于 VLAN、MAC 地址、IP 地址、 TCP/UDP 端口号等 ACL。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 支持每端口8 个优先级队列，支持 802.1p/DSCP/TOS 流量分类。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 支持端口限速和流限速。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 支持 MAC 认证、802.1x 认证、Portal 认证等。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 支持动态 ARP 检测、ARP 一键绑定、 ARP 源抑制、ARP 源地址检查。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 支持端口隔离、端口安全。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16. 支持广播风暴抑制。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 支持实时温度检测和告警，支持 SNMP、CLI、Web 网管。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 支持系统日志、操作日志、调试信息 等本地和远程输出。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 为保障设备环境适应能力，要求设备 支持 0℃-65℃宽温工作。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20. 支持中文管理界面、WEB 管理接口、 SNMP v1/v2/v3。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板材：采用优质冷轧钢板，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2、可方便拆卸的左右侧门和前后门，全方 位操作，多方位查看；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3、前门配有高密度平板六角网孔门、后门 可配单/双开平板六角网孔门可选；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4、风扇单元从顶部模块拼装，维护便捷；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5、具有良好的通风自然散热性能，通风 率&gt;80%；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6、预留各种走线通道，框架特别设计走线 孔，隐蔽美观；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7、托盘调整高度可在任意高度上安装；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8、机柜承重：结构稳固，静载≥1000Kg， 机柜承受 72 小时静压负载试验，机柜未见 机械上的损坏、变形和紧固部位的松动现 象。并且在自由跌落、机柜振动试验均未 见机械上的损坏、变形和紧固部位的松动 现象；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辅材</w:t>
            </w:r>
          </w:p>
        </w:tc>
        <w:tc>
          <w:tcPr>
            <w:tcW w:w="2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包含以下服务项目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1.安装调试所有设备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2.网线标准超五类双绞线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3.安装调试所需电源线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4.安装调试所需管材和辅材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5.交钥匙工程，所有设备调试完毕，并正 常运转使用。交付时不允许提出其他加项 条件。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3500000</w:t>
            </w:r>
          </w:p>
        </w:tc>
      </w:tr>
    </w:tbl>
    <w:tbl>
      <w:tblPr>
        <w:tblStyle w:val="3"/>
        <w:tblpPr w:leftFromText="180" w:rightFromText="180" w:vertAnchor="text" w:tblpX="7475" w:tblpY="29891"/>
        <w:tblOverlap w:val="never"/>
        <w:tblW w:w="2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widowControl w:val="0"/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608" w:tblpY="72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79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</w:tbl>
    <w:p/>
    <w:sectPr>
      <w:pgSz w:w="11906" w:h="16838"/>
      <w:pgMar w:top="1383" w:right="1800" w:bottom="1440" w:left="140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9AB0C9"/>
    <w:multiLevelType w:val="singleLevel"/>
    <w:tmpl w:val="8F9AB0C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77D717C"/>
    <w:multiLevelType w:val="singleLevel"/>
    <w:tmpl w:val="A77D717C"/>
    <w:lvl w:ilvl="0" w:tentative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2">
    <w:nsid w:val="BB2551E6"/>
    <w:multiLevelType w:val="singleLevel"/>
    <w:tmpl w:val="BB2551E6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E3029F22"/>
    <w:multiLevelType w:val="singleLevel"/>
    <w:tmpl w:val="E3029F22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FDF4454A"/>
    <w:multiLevelType w:val="singleLevel"/>
    <w:tmpl w:val="FDF4454A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3D4E702"/>
    <w:multiLevelType w:val="singleLevel"/>
    <w:tmpl w:val="03D4E702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4A7E143E"/>
    <w:multiLevelType w:val="singleLevel"/>
    <w:tmpl w:val="4A7E14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ZGY2OGQwNjZjMjM4YzA2ZTg2ZWYwNzBmY2NhNmMifQ=="/>
  </w:docVars>
  <w:rsids>
    <w:rsidRoot w:val="4ADF3E21"/>
    <w:rsid w:val="04141E40"/>
    <w:rsid w:val="079254DA"/>
    <w:rsid w:val="08CE42EF"/>
    <w:rsid w:val="0DC07239"/>
    <w:rsid w:val="0DC3020D"/>
    <w:rsid w:val="164C1CF4"/>
    <w:rsid w:val="16CF0067"/>
    <w:rsid w:val="188D6CC8"/>
    <w:rsid w:val="20A55987"/>
    <w:rsid w:val="217C2590"/>
    <w:rsid w:val="22D07236"/>
    <w:rsid w:val="25E078DF"/>
    <w:rsid w:val="2BF015E5"/>
    <w:rsid w:val="30603019"/>
    <w:rsid w:val="311F2E87"/>
    <w:rsid w:val="31295331"/>
    <w:rsid w:val="32713375"/>
    <w:rsid w:val="35A61FCC"/>
    <w:rsid w:val="38B62526"/>
    <w:rsid w:val="3D2A33B6"/>
    <w:rsid w:val="4002260F"/>
    <w:rsid w:val="401A15ED"/>
    <w:rsid w:val="40B03CFF"/>
    <w:rsid w:val="41370B04"/>
    <w:rsid w:val="420B0C22"/>
    <w:rsid w:val="476D02F9"/>
    <w:rsid w:val="49F25011"/>
    <w:rsid w:val="4ADF3E21"/>
    <w:rsid w:val="4E7722A5"/>
    <w:rsid w:val="4E8D48AD"/>
    <w:rsid w:val="4E990C5D"/>
    <w:rsid w:val="4EEE4370"/>
    <w:rsid w:val="53331BA8"/>
    <w:rsid w:val="53D3514C"/>
    <w:rsid w:val="56AE0EC7"/>
    <w:rsid w:val="57144B90"/>
    <w:rsid w:val="5F7F0AFE"/>
    <w:rsid w:val="610C70D5"/>
    <w:rsid w:val="6B262479"/>
    <w:rsid w:val="6E836969"/>
    <w:rsid w:val="71616157"/>
    <w:rsid w:val="72934787"/>
    <w:rsid w:val="779711D7"/>
    <w:rsid w:val="79C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5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13983</Words>
  <Characters>17698</Characters>
  <Lines>0</Lines>
  <Paragraphs>0</Paragraphs>
  <TotalTime>110</TotalTime>
  <ScaleCrop>false</ScaleCrop>
  <LinksUpToDate>false</LinksUpToDate>
  <CharactersWithSpaces>19522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2022-07-13T08:02:00Z</dcterms:created>
  <dc:creator>白杨</dc:creator>
  <cp:lastModifiedBy>星辰</cp:lastModifiedBy>
  <dcterms:modified xsi:type="dcterms:W3CDTF">2022-08-22T06:49:09Z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84AD020ECD314179BF7F6B0EDF38ABC6</vt:lpwstr>
  </property>
</Properties>
</file>