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Times New Roman" w:hAnsi="Times New Roman" w:eastAsia="宋体"/>
          <w:b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sz w:val="48"/>
          <w:szCs w:val="48"/>
          <w:highlight w:val="none"/>
          <w:lang w:val="en-US" w:eastAsia="zh-CN"/>
        </w:rPr>
        <w:t>详细建设地点及内容</w:t>
      </w:r>
    </w:p>
    <w:p>
      <w:pPr>
        <w:snapToGrid w:val="0"/>
        <w:jc w:val="center"/>
        <w:rPr>
          <w:rFonts w:hint="eastAsia" w:ascii="Times New Roman" w:hAnsi="Times New Roman" w:eastAsia="宋体"/>
          <w:b/>
          <w:sz w:val="28"/>
          <w:szCs w:val="28"/>
          <w:highlight w:val="none"/>
        </w:rPr>
      </w:pPr>
    </w:p>
    <w:p>
      <w:pPr>
        <w:snapToGrid w:val="0"/>
        <w:jc w:val="center"/>
        <w:rPr>
          <w:rFonts w:hint="eastAsia" w:ascii="Times New Roman" w:hAnsi="Times New Roman" w:eastAsia="宋体"/>
          <w:b/>
          <w:sz w:val="28"/>
          <w:szCs w:val="28"/>
          <w:highlight w:val="none"/>
        </w:rPr>
      </w:pPr>
    </w:p>
    <w:p>
      <w:pPr>
        <w:ind w:firstLine="560" w:firstLineChars="200"/>
        <w:rPr>
          <w:rFonts w:hint="eastAsia" w:ascii="Times New Roman" w:hAnsi="Times New Roman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8"/>
          <w:szCs w:val="28"/>
          <w:highlight w:val="none"/>
          <w:lang w:val="en-US" w:eastAsia="zh-CN"/>
        </w:rPr>
        <w:t>新建瞭望塔8座、维修瞭望塔4座、铺设塔路23km、塔房8处、维修防火检查站880㎡、购置森林防火流动检查站车2辆、摩托车13辆、专业型无人机1架、小型无人机11架、挖掘机1辆、拖挂车1辆、轮履两用挖掘式开带机1辆、轮式装载机1辆、6吨自卸车1辆、10吨自卸车1辆、履带式推土机1辆、轮式拖拉机1辆、运兵车12辆、机具车21辆、火场应急保障车1辆，及林火监测和专业扑火等设备。</w:t>
      </w:r>
    </w:p>
    <w:p>
      <w:pPr>
        <w:snapToGrid w:val="0"/>
        <w:jc w:val="center"/>
        <w:rPr>
          <w:rFonts w:ascii="Times New Roman" w:hAnsi="Times New Roman" w:eastAsia="宋体"/>
          <w:b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宋体"/>
          <w:b/>
          <w:sz w:val="28"/>
          <w:szCs w:val="28"/>
          <w:highlight w:val="none"/>
        </w:rPr>
        <w:t>新建了望塔工程量表</w:t>
      </w:r>
    </w:p>
    <w:p>
      <w:pPr>
        <w:snapToGrid w:val="0"/>
        <w:ind w:firstLine="236" w:firstLineChars="98"/>
        <w:jc w:val="left"/>
        <w:rPr>
          <w:rFonts w:ascii="Times New Roman" w:hAnsi="Times New Roman" w:eastAsia="宋体"/>
          <w:b/>
          <w:sz w:val="24"/>
          <w:highlight w:val="none"/>
        </w:rPr>
      </w:pPr>
      <w:r>
        <w:rPr>
          <w:rFonts w:hint="eastAsia" w:ascii="Times New Roman" w:hAnsi="Times New Roman" w:eastAsia="宋体"/>
          <w:b/>
          <w:sz w:val="24"/>
          <w:highlight w:val="none"/>
        </w:rPr>
        <w:t>表2.4.2-1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642"/>
        <w:gridCol w:w="1534"/>
        <w:gridCol w:w="920"/>
        <w:gridCol w:w="1026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位置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塔房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座标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一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七台河市直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铁山林场铁山包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铁山林场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131⁰06’58.46”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45⁰38’15.58”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龙山林场老爷岭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龙山林场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131°19′06.25″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45°40′44.08″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大六林场大架子山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大六林场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130°57′234″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45°42′833″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二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勃利县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宏伟林场佛岭大岗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宏伟林场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130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°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31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′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30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″</w:t>
            </w:r>
          </w:p>
          <w:p>
            <w:pPr>
              <w:widowControl/>
              <w:ind w:firstLine="720" w:firstLineChars="300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45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°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38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′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19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通天二林场瞭望塔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通天二林场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130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°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30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′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22.48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″</w:t>
            </w:r>
          </w:p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45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°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42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′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39.60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罗泉林场瞭望塔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罗泉林场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130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°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52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′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20.87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″</w:t>
            </w:r>
          </w:p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45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°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59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′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17.77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长兴林场瞭望塔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长兴林场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130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°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34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′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35.4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″</w:t>
            </w:r>
          </w:p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45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°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31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′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26.96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红旗林场瞭望塔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红旗林场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130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°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21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′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23.37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″</w:t>
            </w:r>
          </w:p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45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°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43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′</w:t>
            </w: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23.76</w:t>
            </w: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highlight w:val="none"/>
              </w:rPr>
              <w:t>260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仿宋"/>
                <w:kern w:val="0"/>
                <w:sz w:val="24"/>
                <w:highlight w:val="none"/>
              </w:rPr>
            </w:pPr>
          </w:p>
        </w:tc>
      </w:tr>
    </w:tbl>
    <w:p>
      <w:pPr>
        <w:snapToGrid w:val="0"/>
        <w:jc w:val="center"/>
        <w:rPr>
          <w:rFonts w:ascii="Times New Roman" w:hAnsi="Times New Roman" w:eastAsia="宋体"/>
          <w:b/>
          <w:sz w:val="28"/>
          <w:szCs w:val="28"/>
          <w:highlight w:val="green"/>
        </w:rPr>
      </w:pPr>
      <w:r>
        <w:rPr>
          <w:rFonts w:ascii="Times New Roman" w:hAnsi="Times New Roman" w:eastAsia="宋体"/>
          <w:b/>
          <w:sz w:val="28"/>
          <w:szCs w:val="28"/>
          <w:highlight w:val="gree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OTdkNjFiNTE5MWU4MjIxYjJkYTMxNTRjNWQ1MmMifQ=="/>
  </w:docVars>
  <w:rsids>
    <w:rsidRoot w:val="54786406"/>
    <w:rsid w:val="04E223FC"/>
    <w:rsid w:val="0CE40472"/>
    <w:rsid w:val="0F831AC6"/>
    <w:rsid w:val="106E2471"/>
    <w:rsid w:val="321E3905"/>
    <w:rsid w:val="329768D0"/>
    <w:rsid w:val="3E964CC2"/>
    <w:rsid w:val="3EC16809"/>
    <w:rsid w:val="47672468"/>
    <w:rsid w:val="4C84478B"/>
    <w:rsid w:val="52D252D0"/>
    <w:rsid w:val="531F0CC2"/>
    <w:rsid w:val="54786406"/>
    <w:rsid w:val="57237536"/>
    <w:rsid w:val="5C8B4928"/>
    <w:rsid w:val="73A33B3B"/>
    <w:rsid w:val="7AEA4524"/>
    <w:rsid w:val="7E9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32"/>
      <w:szCs w:val="24"/>
      <w:lang w:val="en-US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宋体" w:cs="Times New Roman"/>
      <w:b/>
      <w:kern w:val="2"/>
      <w:sz w:val="30"/>
      <w:szCs w:val="24"/>
      <w:lang w:val="en-US" w:bidi="ar-SA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ind w:left="108" w:right="136"/>
      <w:jc w:val="left"/>
      <w:outlineLvl w:val="2"/>
    </w:pPr>
    <w:rPr>
      <w:rFonts w:ascii="宋体" w:hAnsi="宋体" w:eastAsia="宋体" w:cs="宋体"/>
      <w:b/>
      <w:bCs/>
      <w:kern w:val="2"/>
      <w:sz w:val="28"/>
      <w:szCs w:val="21"/>
      <w:lang w:val="en-US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0" w:after="100"/>
      <w:ind w:firstLineChars="0"/>
      <w:jc w:val="left"/>
      <w:outlineLvl w:val="3"/>
    </w:pPr>
    <w:rPr>
      <w:rFonts w:ascii="宋体" w:hAnsi="宋体" w:eastAsia="宋体" w:cstheme="majorBidi"/>
      <w:b/>
      <w:bCs/>
      <w:kern w:val="2"/>
      <w:sz w:val="24"/>
      <w:szCs w:val="28"/>
      <w:lang w:val="en-US" w:bidi="ar-SA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240" w:lineRule="auto"/>
      <w:ind w:left="0"/>
      <w:jc w:val="left"/>
      <w:outlineLvl w:val="4"/>
    </w:pPr>
    <w:rPr>
      <w:rFonts w:ascii="Times New Roman" w:hAnsi="Times New Roman" w:eastAsia="宋体" w:cs="Times New Roman"/>
      <w:b/>
      <w:kern w:val="2"/>
      <w:sz w:val="24"/>
      <w:szCs w:val="24"/>
      <w:lang w:val="en-US" w:bidi="ar-SA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240" w:lineRule="auto"/>
      <w:jc w:val="left"/>
      <w:outlineLvl w:val="5"/>
    </w:pPr>
    <w:rPr>
      <w:rFonts w:ascii="Arial" w:hAnsi="Arial" w:eastAsia="宋体" w:cs="Times New Roman"/>
      <w:b/>
      <w:kern w:val="2"/>
      <w:sz w:val="24"/>
      <w:szCs w:val="24"/>
      <w:lang w:val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1">
    <w:name w:val="标题 3 Char"/>
    <w:link w:val="4"/>
    <w:qFormat/>
    <w:uiPriority w:val="0"/>
    <w:rPr>
      <w:rFonts w:ascii="宋体" w:hAnsi="宋体" w:eastAsia="宋体" w:cs="宋体"/>
      <w:b/>
      <w:bCs/>
      <w:kern w:val="2"/>
      <w:sz w:val="28"/>
      <w:szCs w:val="21"/>
      <w:lang w:val="en-US" w:bidi="ar-SA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369</Characters>
  <Lines>0</Lines>
  <Paragraphs>0</Paragraphs>
  <TotalTime>1</TotalTime>
  <ScaleCrop>false</ScaleCrop>
  <LinksUpToDate>false</LinksUpToDate>
  <CharactersWithSpaces>370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2022-07-15T02:58:00Z</dcterms:created>
  <dc:creator>Administrator</dc:creator>
  <cp:lastModifiedBy>北爷</cp:lastModifiedBy>
  <dcterms:modified xsi:type="dcterms:W3CDTF">2022-07-15T06:48:18Z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B12E4120F1C74D71B2DAE9BC496ED6F4</vt:lpwstr>
  </property>
</Properties>
</file>