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1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七台河市融媒体中心防疫物资</w:t>
      </w:r>
    </w:p>
    <w:p>
      <w:pPr>
        <w:ind w:firstLine="421"/>
        <w:jc w:val="left"/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附件一：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11"/>
        <w:gridCol w:w="5285"/>
        <w:gridCol w:w="739"/>
        <w:gridCol w:w="929"/>
        <w:gridCol w:w="1131"/>
        <w:gridCol w:w="5"/>
        <w:gridCol w:w="1179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75" w:type="dxa"/>
            <w:vMerge w:val="restart"/>
            <w:noWrap w:val="0"/>
            <w:vAlign w:val="top"/>
          </w:tcPr>
          <w:p>
            <w:pPr>
              <w:widowControl w:val="0"/>
              <w:spacing w:line="72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11" w:type="dxa"/>
            <w:vMerge w:val="restart"/>
            <w:noWrap w:val="0"/>
            <w:vAlign w:val="top"/>
          </w:tcPr>
          <w:p>
            <w:pPr>
              <w:widowControl w:val="0"/>
              <w:spacing w:line="72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5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5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28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</w:t>
            </w:r>
            <w:bookmarkStart w:id="0" w:name="_GoBack"/>
            <w:bookmarkEnd w:id="0"/>
          </w:p>
        </w:tc>
        <w:tc>
          <w:tcPr>
            <w:tcW w:w="23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口罩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三层过滤、细菌过滤率大于95%、精选熔喷布BFE95+级、环氧乙烷灭菌医用级、双封口设计卫生便携、单片独立包装、规格9.5cm*17cm+10%、50片/盒、20盒/箱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76500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独立包装，</w:t>
            </w:r>
            <w:r>
              <w:rPr>
                <w:rStyle w:val="9"/>
                <w:lang w:val="en-US" w:eastAsia="zh-CN" w:bidi="ar"/>
              </w:rPr>
              <w:t>1500</w:t>
            </w:r>
            <w:r>
              <w:rPr>
                <w:rStyle w:val="10"/>
                <w:lang w:val="en-US" w:eastAsia="zh-CN" w:bidi="ar"/>
              </w:rPr>
              <w:t>片/箱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消毒洗手液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配方温和不伤手、PH值接近5.5、0皂基添加、12小时长效抑菌、按压式瓶装、净含量300ml、30瓶/件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11115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</w:t>
            </w:r>
            <w:r>
              <w:rPr>
                <w:rStyle w:val="11"/>
                <w:lang w:val="en-US" w:eastAsia="zh-CN" w:bidi="ar"/>
              </w:rPr>
              <w:t>瓶，</w:t>
            </w:r>
            <w:r>
              <w:rPr>
                <w:rStyle w:val="9"/>
                <w:lang w:val="en-US" w:eastAsia="zh-CN" w:bidi="ar"/>
              </w:rPr>
              <w:t>24</w:t>
            </w:r>
            <w:r>
              <w:rPr>
                <w:rStyle w:val="11"/>
                <w:lang w:val="en-US" w:eastAsia="zh-CN" w:bidi="ar"/>
              </w:rPr>
              <w:t>瓶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酒精消毒液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喷雾型</w:t>
            </w:r>
            <w:r>
              <w:rPr>
                <w:rStyle w:val="9"/>
                <w:lang w:val="en-US" w:eastAsia="zh-CN" w:bidi="ar"/>
              </w:rPr>
              <w:t>75%</w:t>
            </w:r>
            <w:r>
              <w:rPr>
                <w:rStyle w:val="11"/>
                <w:lang w:val="en-US" w:eastAsia="zh-CN" w:bidi="ar"/>
              </w:rPr>
              <w:t>酒精消毒液、净含量</w:t>
            </w:r>
            <w:r>
              <w:rPr>
                <w:rStyle w:val="9"/>
                <w:lang w:val="en-US" w:eastAsia="zh-CN" w:bidi="ar"/>
              </w:rPr>
              <w:t>500ml+100ml</w:t>
            </w:r>
            <w:r>
              <w:rPr>
                <w:rStyle w:val="11"/>
                <w:lang w:val="en-US" w:eastAsia="zh-CN" w:bidi="ar"/>
              </w:rPr>
              <w:t>、乙醇含量为</w:t>
            </w:r>
            <w:r>
              <w:rPr>
                <w:rStyle w:val="9"/>
                <w:lang w:val="en-US" w:eastAsia="zh-CN" w:bidi="ar"/>
              </w:rPr>
              <w:t>75%+5%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9"/>
                <w:lang w:val="en-US" w:eastAsia="zh-CN" w:bidi="ar"/>
              </w:rPr>
              <w:t>30</w:t>
            </w:r>
            <w:r>
              <w:rPr>
                <w:rStyle w:val="11"/>
                <w:lang w:val="en-US" w:eastAsia="zh-CN" w:bidi="ar"/>
              </w:rPr>
              <w:t>组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箱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23400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10"/>
                <w:lang w:val="en-US" w:eastAsia="zh-CN" w:bidi="ar"/>
              </w:rPr>
              <w:t>瓶/箱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超浓缩、高效消毒液，有效氯含量为（11.0-14.9）g/L、500ml/瓶、30瓶/件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7140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30瓶/箱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纸抽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Style w:val="11"/>
                <w:lang w:val="en-US" w:eastAsia="zh-CN" w:bidi="ar"/>
              </w:rPr>
              <w:t>三层抽取式纯木浆无尘面巾纸，</w:t>
            </w:r>
            <w:r>
              <w:rPr>
                <w:rStyle w:val="9"/>
                <w:lang w:val="en-US" w:eastAsia="zh-CN" w:bidi="ar"/>
              </w:rPr>
              <w:t>200</w:t>
            </w:r>
            <w:r>
              <w:rPr>
                <w:rStyle w:val="11"/>
                <w:lang w:val="en-US" w:eastAsia="zh-CN" w:bidi="ar"/>
              </w:rPr>
              <w:t>抽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包、</w:t>
            </w:r>
            <w:r>
              <w:rPr>
                <w:rStyle w:val="9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包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提，规格</w:t>
            </w:r>
            <w:r>
              <w:rPr>
                <w:rStyle w:val="9"/>
                <w:lang w:val="en-US" w:eastAsia="zh-CN" w:bidi="ar"/>
              </w:rPr>
              <w:t>19×25cm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17500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14.5*17</w:t>
            </w:r>
            <w:r>
              <w:rPr>
                <w:rStyle w:val="11"/>
                <w:lang w:val="en-US" w:eastAsia="zh-CN" w:bidi="ar"/>
              </w:rPr>
              <w:t>，</w:t>
            </w:r>
            <w:r>
              <w:rPr>
                <w:rStyle w:val="9"/>
                <w:lang w:val="en-US" w:eastAsia="zh-CN" w:bidi="ar"/>
              </w:rPr>
              <w:t>5</w:t>
            </w:r>
            <w:r>
              <w:rPr>
                <w:rStyle w:val="11"/>
                <w:lang w:val="en-US" w:eastAsia="zh-CN" w:bidi="ar"/>
              </w:rPr>
              <w:t>包/提，</w:t>
            </w:r>
            <w:r>
              <w:rPr>
                <w:rStyle w:val="9"/>
                <w:lang w:val="en-US" w:eastAsia="zh-CN" w:bidi="ar"/>
              </w:rPr>
              <w:t>76</w:t>
            </w:r>
            <w:r>
              <w:rPr>
                <w:rStyle w:val="11"/>
                <w:lang w:val="en-US" w:eastAsia="zh-CN" w:bidi="ar"/>
              </w:rPr>
              <w:t>抽</w:t>
            </w:r>
            <w:r>
              <w:rPr>
                <w:rStyle w:val="9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酒精消毒湿巾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  <w:r>
              <w:rPr>
                <w:rStyle w:val="11"/>
                <w:lang w:val="en-US" w:eastAsia="zh-CN" w:bidi="ar"/>
              </w:rPr>
              <w:t>片（</w:t>
            </w:r>
            <w:r>
              <w:rPr>
                <w:rStyle w:val="9"/>
                <w:lang w:val="en-US" w:eastAsia="zh-CN" w:bidi="ar"/>
              </w:rPr>
              <w:t>4盒）18cm×16cm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0.225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Style w:val="10"/>
                <w:lang w:val="en-US" w:eastAsia="zh-CN" w:bidi="ar"/>
              </w:rPr>
              <w:t>片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包，</w:t>
            </w:r>
            <w:r>
              <w:rPr>
                <w:rStyle w:val="9"/>
                <w:lang w:val="en-US" w:eastAsia="zh-CN" w:bidi="ar"/>
              </w:rPr>
              <w:t>30</w:t>
            </w:r>
            <w:r>
              <w:rPr>
                <w:rStyle w:val="10"/>
                <w:lang w:val="en-US" w:eastAsia="zh-CN" w:bidi="ar"/>
              </w:rPr>
              <w:t>包/箱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6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人民币大写：拾壹万壹仟捌佰伍拾元</w:t>
            </w:r>
          </w:p>
        </w:tc>
        <w:tc>
          <w:tcPr>
            <w:tcW w:w="632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人民币小写：111850.00元</w:t>
            </w:r>
          </w:p>
        </w:tc>
      </w:tr>
    </w:tbl>
    <w:p/>
    <w:sectPr>
      <w:pgSz w:w="16838" w:h="11906" w:orient="landscape"/>
      <w:pgMar w:top="1179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DgwM2JkYmRmYWQyNTBlMjY3YTE0OGY4MDY3MjIifQ=="/>
  </w:docVars>
  <w:rsids>
    <w:rsidRoot w:val="106E50C4"/>
    <w:rsid w:val="022C5D05"/>
    <w:rsid w:val="106E50C4"/>
    <w:rsid w:val="1CD517C7"/>
    <w:rsid w:val="4FCD667C"/>
    <w:rsid w:val="5D1864BB"/>
    <w:rsid w:val="64C0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960" w:lineRule="auto"/>
      <w:jc w:val="center"/>
    </w:pPr>
    <w:rPr>
      <w:rFonts w:ascii="宋体" w:hAnsi="宋体" w:eastAsia="宋体" w:cs="Times New Roman"/>
      <w:sz w:val="4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0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526</Characters>
  <Lines>0</Lines>
  <Paragraphs>0</Paragraphs>
  <TotalTime>13</TotalTime>
  <ScaleCrop>false</ScaleCrop>
  <LinksUpToDate>false</LinksUpToDate>
  <CharactersWithSpaces>527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2022-10-14T02:18:00Z</dcterms:created>
  <dc:creator>zjh</dc:creator>
  <cp:lastModifiedBy>zjh</cp:lastModifiedBy>
  <dcterms:modified xsi:type="dcterms:W3CDTF">2022-10-24T02:21:01Z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63C6C4400F40486CA0FA5D0D83829324</vt:lpwstr>
  </property>
</Properties>
</file>