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45"/>
        <w:ind w:left="2788" w:right="2792"/>
        <w:jc w:val="center"/>
        <w:outlineLvl w:val="0"/>
        <w:rPr>
          <w:rFonts w:hint="eastAsia" w:ascii="宋体" w:hAnsi="宋体" w:eastAsia="宋体" w:cs="宋体"/>
          <w:b/>
          <w:kern w:val="2"/>
          <w:sz w:val="30"/>
          <w:szCs w:val="30"/>
          <w:lang w:val="en-US" w:eastAsia="zh-CN" w:bidi="ar-SA"/>
        </w:rPr>
      </w:pPr>
      <w:r>
        <w:rPr>
          <w:rFonts w:hint="eastAsia" w:ascii="宋体" w:hAnsi="宋体" w:eastAsia="宋体" w:cs="宋体"/>
          <w:b/>
          <w:kern w:val="2"/>
          <w:sz w:val="30"/>
          <w:szCs w:val="30"/>
          <w:lang w:val="en-US" w:eastAsia="zh-CN" w:bidi="ar-SA"/>
        </w:rPr>
        <w:t>黑龙江省政府采购供应商资格承诺函</w:t>
      </w:r>
    </w:p>
    <w:p>
      <w:pPr>
        <w:pStyle w:val="4"/>
        <w:rPr>
          <w:sz w:val="20"/>
        </w:rPr>
      </w:pPr>
    </w:p>
    <w:p>
      <w:pPr>
        <w:pStyle w:val="4"/>
        <w:spacing w:before="100" w:line="363" w:lineRule="auto"/>
        <w:ind w:left="155" w:right="92" w:firstLine="639"/>
        <w:jc w:val="both"/>
        <w:rPr>
          <w:rFonts w:hint="eastAsia" w:ascii="宋体" w:hAnsi="宋体" w:eastAsia="宋体" w:cs="宋体"/>
          <w:color w:val="auto"/>
          <w:sz w:val="24"/>
          <w:szCs w:val="24"/>
        </w:rPr>
      </w:pPr>
      <w:r>
        <w:rPr>
          <w:rFonts w:hint="eastAsia" w:ascii="宋体" w:hAnsi="宋体" w:eastAsia="宋体" w:cs="宋体"/>
          <w:color w:val="auto"/>
          <w:spacing w:val="4"/>
          <w:sz w:val="24"/>
          <w:szCs w:val="24"/>
        </w:rPr>
        <w:t>我方作为政府采购供应商，类型为：</w:t>
      </w: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4"/>
          <w:sz w:val="24"/>
          <w:szCs w:val="24"/>
        </w:rPr>
        <w:t>企业□事业单位口社</w:t>
      </w:r>
      <w:r>
        <w:rPr>
          <w:rFonts w:hint="eastAsia" w:ascii="宋体" w:hAnsi="宋体" w:eastAsia="宋体" w:cs="宋体"/>
          <w:color w:val="auto"/>
          <w:spacing w:val="9"/>
          <w:sz w:val="24"/>
          <w:szCs w:val="24"/>
        </w:rPr>
        <w:t>会团体口非企业专业服务机构□个体工商户口自然人(请据实在</w:t>
      </w:r>
      <w:r>
        <w:rPr>
          <w:rFonts w:hint="eastAsia" w:ascii="宋体" w:hAnsi="宋体" w:eastAsia="宋体" w:cs="宋体"/>
          <w:color w:val="auto"/>
          <w:spacing w:val="7"/>
          <w:sz w:val="24"/>
          <w:szCs w:val="24"/>
        </w:rPr>
        <w:t>口中勾选一项),现郑重承诺如下：</w:t>
      </w:r>
    </w:p>
    <w:p>
      <w:pPr>
        <w:spacing w:before="239" w:line="221" w:lineRule="auto"/>
        <w:ind w:left="799"/>
        <w:rPr>
          <w:rFonts w:hint="eastAsia" w:ascii="宋体" w:hAnsi="宋体" w:eastAsia="宋体" w:cs="宋体"/>
          <w:color w:val="auto"/>
          <w:sz w:val="24"/>
          <w:szCs w:val="24"/>
        </w:rPr>
      </w:pPr>
      <w:r>
        <w:rPr>
          <w:rFonts w:hint="eastAsia" w:ascii="宋体" w:hAnsi="宋体" w:eastAsia="宋体" w:cs="宋体"/>
          <w:b/>
          <w:bCs/>
          <w:color w:val="auto"/>
          <w:sz w:val="24"/>
          <w:szCs w:val="24"/>
        </w:rPr>
        <w:t>一、承诺具有独立承担民事责任的能力</w:t>
      </w:r>
    </w:p>
    <w:p>
      <w:pPr>
        <w:pStyle w:val="4"/>
        <w:spacing w:before="100" w:line="363" w:lineRule="auto"/>
        <w:ind w:left="155" w:right="92" w:firstLine="639"/>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(一)供应商类型为企业的，承诺通过合法渠道可查证的信息为：</w:t>
      </w:r>
    </w:p>
    <w:p>
      <w:pPr>
        <w:pStyle w:val="4"/>
        <w:spacing w:before="100" w:line="363" w:lineRule="auto"/>
        <w:ind w:left="155" w:right="92" w:firstLine="639"/>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1.“类型”为“有限责任公司”、“股份有限公司”、“股份合作制”、 “集体所有制”、“联营”、“合伙企业”、“其他”等法人企业或合伙企业。</w:t>
      </w:r>
    </w:p>
    <w:p>
      <w:pPr>
        <w:pStyle w:val="4"/>
        <w:spacing w:before="100" w:line="363" w:lineRule="auto"/>
        <w:ind w:left="155" w:right="92" w:firstLine="639"/>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2. “登记状态”为“存续(在营、开业、在册)”。</w:t>
      </w:r>
    </w:p>
    <w:p>
      <w:pPr>
        <w:pStyle w:val="4"/>
        <w:spacing w:before="100" w:line="363" w:lineRule="auto"/>
        <w:ind w:left="155" w:right="92" w:firstLine="639"/>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3. “经营期限”不早于投标截止日期，或长期有效。</w:t>
      </w:r>
    </w:p>
    <w:p>
      <w:pPr>
        <w:pStyle w:val="4"/>
        <w:spacing w:before="100" w:line="363" w:lineRule="auto"/>
        <w:ind w:left="155" w:right="92" w:firstLine="639"/>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(二)供应商类型为事业单位或团体组织的，承诺通过合法渠道可查证的信息为：</w:t>
      </w:r>
    </w:p>
    <w:p>
      <w:pPr>
        <w:pStyle w:val="4"/>
        <w:spacing w:before="100" w:line="363" w:lineRule="auto"/>
        <w:ind w:left="155" w:right="92" w:firstLine="639"/>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1.“类型”为“事业单位”或“社会团体”。</w:t>
      </w:r>
    </w:p>
    <w:p>
      <w:pPr>
        <w:pStyle w:val="4"/>
        <w:spacing w:before="100" w:line="363" w:lineRule="auto"/>
        <w:ind w:left="155" w:right="92" w:firstLine="639"/>
        <w:jc w:val="both"/>
        <w:rPr>
          <w:rFonts w:hint="eastAsia" w:ascii="宋体" w:hAnsi="宋体" w:eastAsia="宋体" w:cs="宋体"/>
          <w:color w:val="auto"/>
          <w:sz w:val="24"/>
          <w:szCs w:val="24"/>
        </w:rPr>
      </w:pPr>
      <w:r>
        <w:rPr>
          <w:rFonts w:hint="eastAsia" w:ascii="宋体" w:hAnsi="宋体" w:eastAsia="宋体" w:cs="宋体"/>
          <w:color w:val="auto"/>
          <w:spacing w:val="4"/>
          <w:sz w:val="24"/>
          <w:szCs w:val="24"/>
        </w:rPr>
        <w:t>2. “事业单位法人证书或社会团体法人登记证书有效期”不早于投标截止日期。</w:t>
      </w:r>
    </w:p>
    <w:p>
      <w:pPr>
        <w:pStyle w:val="4"/>
        <w:spacing w:before="100" w:line="363" w:lineRule="auto"/>
        <w:ind w:left="155" w:right="92" w:firstLine="639"/>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(三)供应商类型为非企业专业服务机构的，承诺通过合法道可查证“执业状态”为“正常”。</w:t>
      </w:r>
    </w:p>
    <w:p>
      <w:pPr>
        <w:pStyle w:val="4"/>
        <w:spacing w:before="100" w:line="363" w:lineRule="auto"/>
        <w:ind w:left="155" w:right="92" w:firstLine="639"/>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(四)供应商类型为自然人的，承诺满足《民法典》第二章 第十八条、第六章第一百三十三条、第八章第一百七十六条等相关条款的规定，可独立承担民事责任。</w:t>
      </w:r>
    </w:p>
    <w:p>
      <w:pPr>
        <w:spacing w:before="249" w:line="221" w:lineRule="auto"/>
        <w:ind w:left="644"/>
        <w:outlineLvl w:val="0"/>
        <w:rPr>
          <w:rFonts w:hint="eastAsia" w:ascii="宋体" w:hAnsi="宋体" w:eastAsia="宋体" w:cs="宋体"/>
          <w:color w:val="auto"/>
          <w:sz w:val="24"/>
          <w:szCs w:val="24"/>
        </w:rPr>
      </w:pPr>
      <w:r>
        <w:rPr>
          <w:rFonts w:hint="eastAsia" w:ascii="宋体" w:hAnsi="宋体" w:cs="宋体"/>
          <w:b/>
          <w:bCs/>
          <w:color w:val="auto"/>
          <w:spacing w:val="-1"/>
          <w:sz w:val="24"/>
          <w:szCs w:val="24"/>
          <w:lang w:eastAsia="zh-CN"/>
        </w:rPr>
        <w:t>二</w:t>
      </w:r>
      <w:r>
        <w:rPr>
          <w:rFonts w:hint="eastAsia" w:ascii="宋体" w:hAnsi="宋体" w:eastAsia="宋体" w:cs="宋体"/>
          <w:b/>
          <w:bCs/>
          <w:color w:val="auto"/>
          <w:spacing w:val="-1"/>
          <w:sz w:val="24"/>
          <w:szCs w:val="24"/>
        </w:rPr>
        <w:t>、承诺具有良好的商业信誉和健全的财务会计制度</w:t>
      </w:r>
    </w:p>
    <w:p>
      <w:pPr>
        <w:pStyle w:val="4"/>
        <w:spacing w:before="100" w:line="363" w:lineRule="auto"/>
        <w:ind w:left="155" w:right="92" w:firstLine="639"/>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承诺通过合法渠道可查证的信息为：</w:t>
      </w:r>
    </w:p>
    <w:p>
      <w:pPr>
        <w:pStyle w:val="4"/>
        <w:spacing w:before="100" w:line="363" w:lineRule="auto"/>
        <w:ind w:left="155" w:right="92" w:firstLine="639"/>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(一)未被列入失信被执行人。</w:t>
      </w:r>
    </w:p>
    <w:p>
      <w:pPr>
        <w:pStyle w:val="4"/>
        <w:spacing w:before="100" w:line="363" w:lineRule="auto"/>
        <w:ind w:left="155" w:right="92" w:firstLine="639"/>
        <w:jc w:val="both"/>
        <w:rPr>
          <w:rFonts w:hint="eastAsia" w:ascii="宋体" w:hAnsi="宋体" w:eastAsia="宋体" w:cs="宋体"/>
          <w:color w:val="auto"/>
          <w:sz w:val="24"/>
          <w:szCs w:val="24"/>
        </w:rPr>
      </w:pPr>
      <w:r>
        <w:rPr>
          <w:rFonts w:hint="eastAsia" w:ascii="宋体" w:hAnsi="宋体" w:eastAsia="宋体" w:cs="宋体"/>
          <w:color w:val="auto"/>
          <w:spacing w:val="4"/>
          <w:sz w:val="24"/>
          <w:szCs w:val="24"/>
        </w:rPr>
        <w:t>(二)未被列入税收违法黑名单。</w:t>
      </w:r>
    </w:p>
    <w:p>
      <w:pPr>
        <w:spacing w:before="221" w:line="222" w:lineRule="auto"/>
        <w:ind w:left="644"/>
        <w:outlineLvl w:val="0"/>
        <w:rPr>
          <w:rFonts w:hint="eastAsia" w:ascii="宋体" w:hAnsi="宋体" w:eastAsia="宋体" w:cs="宋体"/>
          <w:color w:val="auto"/>
          <w:sz w:val="24"/>
          <w:szCs w:val="24"/>
        </w:rPr>
      </w:pPr>
      <w:r>
        <w:rPr>
          <w:rFonts w:hint="eastAsia" w:ascii="宋体" w:hAnsi="宋体" w:cs="宋体"/>
          <w:b/>
          <w:bCs/>
          <w:color w:val="auto"/>
          <w:spacing w:val="-7"/>
          <w:sz w:val="24"/>
          <w:szCs w:val="24"/>
          <w:lang w:eastAsia="zh-CN"/>
        </w:rPr>
        <w:t>三</w:t>
      </w:r>
      <w:r>
        <w:rPr>
          <w:rFonts w:hint="eastAsia" w:ascii="宋体" w:hAnsi="宋体" w:eastAsia="宋体" w:cs="宋体"/>
          <w:color w:val="auto"/>
          <w:spacing w:val="-7"/>
          <w:sz w:val="24"/>
          <w:szCs w:val="24"/>
        </w:rPr>
        <w:t xml:space="preserve"> </w:t>
      </w:r>
      <w:r>
        <w:rPr>
          <w:rFonts w:hint="eastAsia" w:ascii="宋体" w:hAnsi="宋体" w:eastAsia="宋体" w:cs="宋体"/>
          <w:b/>
          <w:bCs/>
          <w:color w:val="auto"/>
          <w:spacing w:val="-7"/>
          <w:sz w:val="24"/>
          <w:szCs w:val="24"/>
        </w:rPr>
        <w:t>、承诺具有履行合同所必需的设备和专业技术能力</w:t>
      </w:r>
    </w:p>
    <w:p>
      <w:pPr>
        <w:pStyle w:val="4"/>
        <w:spacing w:before="100" w:line="363" w:lineRule="auto"/>
        <w:ind w:left="155" w:right="92" w:firstLine="639"/>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承诺按照采购文件要求可提供相关设备和人员清单，以及辅助证明材料。</w:t>
      </w:r>
    </w:p>
    <w:p>
      <w:pPr>
        <w:spacing w:before="239" w:line="221" w:lineRule="auto"/>
        <w:ind w:left="644"/>
        <w:outlineLvl w:val="0"/>
        <w:rPr>
          <w:rFonts w:hint="eastAsia" w:ascii="宋体" w:hAnsi="宋体" w:eastAsia="宋体" w:cs="宋体"/>
          <w:color w:val="auto"/>
          <w:sz w:val="24"/>
          <w:szCs w:val="24"/>
        </w:rPr>
      </w:pPr>
      <w:r>
        <w:rPr>
          <w:rFonts w:hint="eastAsia" w:ascii="宋体" w:hAnsi="宋体" w:cs="宋体"/>
          <w:b/>
          <w:bCs/>
          <w:color w:val="auto"/>
          <w:spacing w:val="-7"/>
          <w:sz w:val="24"/>
          <w:szCs w:val="24"/>
          <w:lang w:eastAsia="zh-CN"/>
        </w:rPr>
        <w:t>四</w:t>
      </w:r>
      <w:r>
        <w:rPr>
          <w:rFonts w:hint="eastAsia" w:ascii="宋体" w:hAnsi="宋体" w:eastAsia="宋体" w:cs="宋体"/>
          <w:b/>
          <w:bCs/>
          <w:color w:val="auto"/>
          <w:spacing w:val="-7"/>
          <w:sz w:val="24"/>
          <w:szCs w:val="24"/>
        </w:rPr>
        <w:t>、</w:t>
      </w:r>
      <w:r>
        <w:rPr>
          <w:rFonts w:hint="eastAsia" w:ascii="宋体" w:hAnsi="宋体" w:eastAsia="宋体" w:cs="宋体"/>
          <w:color w:val="auto"/>
          <w:spacing w:val="-50"/>
          <w:sz w:val="24"/>
          <w:szCs w:val="24"/>
        </w:rPr>
        <w:t xml:space="preserve"> </w:t>
      </w:r>
      <w:r>
        <w:rPr>
          <w:rFonts w:hint="eastAsia" w:ascii="宋体" w:hAnsi="宋体" w:eastAsia="宋体" w:cs="宋体"/>
          <w:b/>
          <w:bCs/>
          <w:color w:val="auto"/>
          <w:spacing w:val="-7"/>
          <w:sz w:val="24"/>
          <w:szCs w:val="24"/>
        </w:rPr>
        <w:t>承诺有依法缴纳税收的良好记录</w:t>
      </w:r>
    </w:p>
    <w:p>
      <w:pPr>
        <w:pStyle w:val="4"/>
        <w:spacing w:before="100" w:line="363" w:lineRule="auto"/>
        <w:ind w:left="155" w:right="92" w:firstLine="639"/>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承诺通过合法渠道可查证的信息为：</w:t>
      </w:r>
    </w:p>
    <w:p>
      <w:pPr>
        <w:pStyle w:val="4"/>
        <w:spacing w:before="100" w:line="363" w:lineRule="auto"/>
        <w:ind w:left="155" w:right="92" w:firstLine="639"/>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(一)不存在欠税信息。</w:t>
      </w:r>
    </w:p>
    <w:p>
      <w:pPr>
        <w:pStyle w:val="4"/>
        <w:spacing w:before="100" w:line="363" w:lineRule="auto"/>
        <w:ind w:left="155" w:right="92" w:firstLine="639"/>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(二)不存在重大税收违法。</w:t>
      </w:r>
    </w:p>
    <w:p>
      <w:pPr>
        <w:pStyle w:val="4"/>
        <w:spacing w:before="100" w:line="363" w:lineRule="auto"/>
        <w:ind w:left="155" w:right="92" w:firstLine="639"/>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(三)不属于纳税“非正常户”(供应商类型为自然人的不适用本条)。</w:t>
      </w:r>
    </w:p>
    <w:p>
      <w:pPr>
        <w:spacing w:before="242" w:line="221" w:lineRule="auto"/>
        <w:ind w:left="644"/>
        <w:outlineLvl w:val="0"/>
        <w:rPr>
          <w:rFonts w:hint="eastAsia" w:ascii="宋体" w:hAnsi="宋体" w:eastAsia="宋体" w:cs="宋体"/>
          <w:color w:val="auto"/>
          <w:sz w:val="24"/>
          <w:szCs w:val="24"/>
        </w:rPr>
      </w:pPr>
      <w:r>
        <w:rPr>
          <w:rFonts w:hint="eastAsia" w:ascii="宋体" w:hAnsi="宋体" w:cs="宋体"/>
          <w:b/>
          <w:bCs/>
          <w:color w:val="auto"/>
          <w:spacing w:val="1"/>
          <w:sz w:val="24"/>
          <w:szCs w:val="24"/>
          <w:lang w:eastAsia="zh-CN"/>
        </w:rPr>
        <w:t>五</w:t>
      </w:r>
      <w:r>
        <w:rPr>
          <w:rFonts w:hint="eastAsia" w:ascii="宋体" w:hAnsi="宋体" w:eastAsia="宋体" w:cs="宋体"/>
          <w:b/>
          <w:bCs/>
          <w:color w:val="auto"/>
          <w:spacing w:val="1"/>
          <w:sz w:val="24"/>
          <w:szCs w:val="24"/>
        </w:rPr>
        <w:t>、承诺有依法缴纳社会保障资金的良好记录</w:t>
      </w:r>
    </w:p>
    <w:p>
      <w:pPr>
        <w:pStyle w:val="4"/>
        <w:spacing w:before="100" w:line="363" w:lineRule="auto"/>
        <w:ind w:left="155" w:right="92" w:firstLine="639"/>
        <w:jc w:val="both"/>
        <w:rPr>
          <w:rFonts w:hint="eastAsia" w:ascii="宋体" w:hAnsi="宋体" w:eastAsia="宋体" w:cs="宋体"/>
          <w:color w:val="auto"/>
          <w:sz w:val="24"/>
          <w:szCs w:val="24"/>
        </w:rPr>
      </w:pPr>
      <w:r>
        <w:rPr>
          <w:rFonts w:hint="eastAsia" w:ascii="宋体" w:hAnsi="宋体" w:eastAsia="宋体" w:cs="宋体"/>
          <w:color w:val="auto"/>
          <w:spacing w:val="4"/>
          <w:sz w:val="24"/>
          <w:szCs w:val="24"/>
        </w:rPr>
        <w:t>在承诺函中以附件形式提供至少开标前三个月依法缴纳社会保障资金的证明材料，其中基本养老保险、基本医疗保险(含</w:t>
      </w:r>
      <w:r>
        <w:rPr>
          <w:rFonts w:hint="eastAsia" w:ascii="宋体" w:hAnsi="宋体" w:eastAsia="宋体" w:cs="宋体"/>
          <w:color w:val="auto"/>
          <w:spacing w:val="1"/>
          <w:sz w:val="24"/>
          <w:szCs w:val="24"/>
        </w:rPr>
        <w:t>生育保险)、工伤保险、失业保险均须依法缴纳。</w:t>
      </w:r>
    </w:p>
    <w:p>
      <w:pPr>
        <w:spacing w:before="242" w:line="221" w:lineRule="auto"/>
        <w:ind w:firstLine="486" w:firstLineChars="200"/>
        <w:outlineLvl w:val="0"/>
        <w:rPr>
          <w:rFonts w:hint="eastAsia" w:ascii="宋体" w:hAnsi="宋体" w:eastAsia="宋体" w:cs="宋体"/>
          <w:b/>
          <w:bCs/>
          <w:color w:val="auto"/>
          <w:spacing w:val="1"/>
          <w:sz w:val="24"/>
          <w:szCs w:val="24"/>
        </w:rPr>
      </w:pPr>
      <w:r>
        <w:rPr>
          <w:rFonts w:hint="eastAsia" w:ascii="宋体" w:hAnsi="宋体" w:cs="宋体"/>
          <w:b/>
          <w:bCs/>
          <w:color w:val="auto"/>
          <w:spacing w:val="1"/>
          <w:sz w:val="24"/>
          <w:szCs w:val="24"/>
          <w:lang w:eastAsia="zh-CN"/>
        </w:rPr>
        <w:t>六</w:t>
      </w:r>
      <w:r>
        <w:rPr>
          <w:rFonts w:hint="eastAsia" w:ascii="宋体" w:hAnsi="宋体" w:eastAsia="宋体" w:cs="宋体"/>
          <w:b/>
          <w:bCs/>
          <w:color w:val="auto"/>
          <w:spacing w:val="1"/>
          <w:sz w:val="24"/>
          <w:szCs w:val="24"/>
        </w:rPr>
        <w:t>、承诺参加本次政府采购活动前三年内，在经营活动中没有重大违法记录(处罚期限已经届满的视同没有重大违法记录)</w:t>
      </w:r>
    </w:p>
    <w:p>
      <w:pPr>
        <w:pStyle w:val="4"/>
        <w:spacing w:before="100" w:line="363" w:lineRule="auto"/>
        <w:ind w:left="155" w:right="92" w:firstLine="639"/>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供应商需承诺通过合法渠道可查证的信息为：(本条源自《中华人民共和国政府采购法实施条例》第十九条)</w:t>
      </w:r>
    </w:p>
    <w:p>
      <w:pPr>
        <w:pStyle w:val="4"/>
        <w:spacing w:before="100" w:line="363" w:lineRule="auto"/>
        <w:ind w:left="155" w:right="92" w:firstLine="639"/>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(一)在投标截止日期前三年内未因违法经营受到刑事处罚。</w:t>
      </w:r>
    </w:p>
    <w:p>
      <w:pPr>
        <w:pStyle w:val="4"/>
        <w:spacing w:before="100" w:line="363" w:lineRule="auto"/>
        <w:ind w:left="155" w:right="92" w:firstLine="639"/>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 二)在投标截止日期前三年内未因违法经营受到县级以上行政机关做出的较大金额罚款(二百万元以上)的行政处罚。</w:t>
      </w:r>
    </w:p>
    <w:p>
      <w:pPr>
        <w:pStyle w:val="4"/>
        <w:spacing w:before="100" w:line="363" w:lineRule="auto"/>
        <w:ind w:left="155" w:right="92" w:firstLine="639"/>
        <w:jc w:val="both"/>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 三)在投标截止日期前三年内未因违法经营受到县级以上行政机关做出的责令停产停业、吊销许可证或者执照等行政处罚。</w:t>
      </w:r>
    </w:p>
    <w:p>
      <w:pPr>
        <w:spacing w:before="227" w:line="222" w:lineRule="auto"/>
        <w:ind w:left="704"/>
        <w:outlineLvl w:val="0"/>
        <w:rPr>
          <w:rFonts w:hint="eastAsia" w:ascii="宋体" w:hAnsi="宋体" w:eastAsia="宋体" w:cs="宋体"/>
          <w:color w:val="auto"/>
          <w:sz w:val="24"/>
          <w:szCs w:val="24"/>
        </w:rPr>
      </w:pPr>
      <w:r>
        <w:rPr>
          <w:rFonts w:hint="eastAsia" w:ascii="宋体" w:hAnsi="宋体" w:cs="宋体"/>
          <w:b/>
          <w:bCs/>
          <w:color w:val="auto"/>
          <w:sz w:val="24"/>
          <w:szCs w:val="24"/>
          <w:lang w:eastAsia="zh-CN"/>
        </w:rPr>
        <w:t>七</w:t>
      </w:r>
      <w:r>
        <w:rPr>
          <w:rFonts w:hint="eastAsia" w:ascii="宋体" w:hAnsi="宋体" w:eastAsia="宋体" w:cs="宋体"/>
          <w:b/>
          <w:bCs/>
          <w:color w:val="auto"/>
          <w:sz w:val="24"/>
          <w:szCs w:val="24"/>
        </w:rPr>
        <w:t>、承诺参加本次政府采购活动不存在下列情形</w:t>
      </w:r>
    </w:p>
    <w:p>
      <w:pPr>
        <w:pStyle w:val="4"/>
        <w:spacing w:before="237" w:line="358" w:lineRule="auto"/>
        <w:ind w:right="57" w:firstLine="779"/>
        <w:jc w:val="both"/>
        <w:rPr>
          <w:rFonts w:hint="eastAsia" w:ascii="宋体" w:hAnsi="宋体" w:eastAsia="宋体" w:cs="宋体"/>
          <w:color w:val="auto"/>
          <w:sz w:val="24"/>
          <w:szCs w:val="24"/>
        </w:rPr>
      </w:pPr>
      <w:r>
        <w:rPr>
          <w:rFonts w:hint="eastAsia" w:ascii="宋体" w:hAnsi="宋体" w:eastAsia="宋体" w:cs="宋体"/>
          <w:color w:val="auto"/>
          <w:spacing w:val="10"/>
          <w:sz w:val="24"/>
          <w:szCs w:val="24"/>
        </w:rPr>
        <w:t>(一)单位负责人为同一人或者存在直接控股、管理关系的</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5"/>
          <w:sz w:val="24"/>
          <w:szCs w:val="24"/>
        </w:rPr>
        <w:t>不同供应商，不得参加同一合同项下的政府采购活动。除单一来</w:t>
      </w:r>
      <w:r>
        <w:rPr>
          <w:rFonts w:hint="eastAsia" w:ascii="宋体" w:hAnsi="宋体" w:eastAsia="宋体" w:cs="宋体"/>
          <w:color w:val="auto"/>
          <w:spacing w:val="16"/>
          <w:sz w:val="24"/>
          <w:szCs w:val="24"/>
        </w:rPr>
        <w:t xml:space="preserve"> </w:t>
      </w:r>
      <w:r>
        <w:rPr>
          <w:rFonts w:hint="eastAsia" w:ascii="宋体" w:hAnsi="宋体" w:eastAsia="宋体" w:cs="宋体"/>
          <w:color w:val="auto"/>
          <w:spacing w:val="3"/>
          <w:sz w:val="24"/>
          <w:szCs w:val="24"/>
        </w:rPr>
        <w:t>源采购项目外，为采购项目提供整体设计、规范编制或者项目管</w:t>
      </w:r>
      <w:r>
        <w:rPr>
          <w:rFonts w:hint="eastAsia" w:ascii="宋体" w:hAnsi="宋体" w:eastAsia="宋体" w:cs="宋体"/>
          <w:color w:val="auto"/>
          <w:spacing w:val="8"/>
          <w:sz w:val="24"/>
          <w:szCs w:val="24"/>
        </w:rPr>
        <w:t xml:space="preserve"> </w:t>
      </w:r>
      <w:r>
        <w:rPr>
          <w:rFonts w:hint="eastAsia" w:ascii="宋体" w:hAnsi="宋体" w:eastAsia="宋体" w:cs="宋体"/>
          <w:color w:val="auto"/>
          <w:spacing w:val="4"/>
          <w:sz w:val="24"/>
          <w:szCs w:val="24"/>
        </w:rPr>
        <w:t>理、监理、检测等服务的供应商，不得再参加该采购项目的</w:t>
      </w:r>
      <w:r>
        <w:rPr>
          <w:rFonts w:hint="eastAsia" w:ascii="宋体" w:hAnsi="宋体" w:eastAsia="宋体" w:cs="宋体"/>
          <w:color w:val="auto"/>
          <w:spacing w:val="3"/>
          <w:sz w:val="24"/>
          <w:szCs w:val="24"/>
        </w:rPr>
        <w:t>其他</w:t>
      </w:r>
      <w:r>
        <w:rPr>
          <w:rFonts w:hint="eastAsia" w:ascii="宋体" w:hAnsi="宋体" w:eastAsia="宋体" w:cs="宋体"/>
          <w:color w:val="auto"/>
          <w:spacing w:val="-11"/>
          <w:sz w:val="24"/>
          <w:szCs w:val="24"/>
        </w:rPr>
        <w:t>采购活动。</w:t>
      </w:r>
    </w:p>
    <w:p>
      <w:pPr>
        <w:pStyle w:val="4"/>
        <w:spacing w:before="246" w:line="357" w:lineRule="auto"/>
        <w:ind w:right="72" w:firstLine="779"/>
        <w:jc w:val="both"/>
        <w:rPr>
          <w:rFonts w:hint="eastAsia" w:ascii="宋体" w:hAnsi="宋体" w:eastAsia="宋体" w:cs="宋体"/>
          <w:color w:val="auto"/>
          <w:sz w:val="24"/>
          <w:szCs w:val="24"/>
        </w:rPr>
      </w:pPr>
      <w:r>
        <w:rPr>
          <w:rFonts w:hint="eastAsia" w:ascii="宋体" w:hAnsi="宋体" w:eastAsia="宋体" w:cs="宋体"/>
          <w:color w:val="auto"/>
          <w:spacing w:val="17"/>
          <w:sz w:val="24"/>
          <w:szCs w:val="24"/>
        </w:rPr>
        <w:t>(二)承诺通过合法渠道可查证未被列入失信被执行人名</w:t>
      </w:r>
      <w:r>
        <w:rPr>
          <w:rFonts w:hint="eastAsia" w:ascii="宋体" w:hAnsi="宋体" w:eastAsia="宋体" w:cs="宋体"/>
          <w:color w:val="auto"/>
          <w:spacing w:val="4"/>
          <w:sz w:val="24"/>
          <w:szCs w:val="24"/>
        </w:rPr>
        <w:t>单、重大税收违法案件当事人名单、政府采购严</w:t>
      </w:r>
      <w:r>
        <w:rPr>
          <w:rFonts w:hint="eastAsia" w:ascii="宋体" w:hAnsi="宋体" w:eastAsia="宋体" w:cs="宋体"/>
          <w:color w:val="auto"/>
          <w:spacing w:val="3"/>
          <w:sz w:val="24"/>
          <w:szCs w:val="24"/>
        </w:rPr>
        <w:t>重违法失信行为</w:t>
      </w:r>
      <w:r>
        <w:rPr>
          <w:rFonts w:hint="eastAsia" w:ascii="宋体" w:hAnsi="宋体" w:eastAsia="宋体" w:cs="宋体"/>
          <w:color w:val="auto"/>
          <w:spacing w:val="-10"/>
          <w:sz w:val="24"/>
          <w:szCs w:val="24"/>
        </w:rPr>
        <w:t>记录名单。</w:t>
      </w:r>
    </w:p>
    <w:p>
      <w:pPr>
        <w:spacing w:before="227" w:line="222" w:lineRule="auto"/>
        <w:ind w:left="704"/>
        <w:outlineLvl w:val="0"/>
        <w:rPr>
          <w:rFonts w:hint="eastAsia" w:ascii="宋体" w:hAnsi="宋体" w:eastAsia="宋体" w:cs="宋体"/>
          <w:b/>
          <w:bCs/>
          <w:color w:val="auto"/>
          <w:sz w:val="24"/>
          <w:szCs w:val="24"/>
        </w:rPr>
      </w:pPr>
      <w:r>
        <w:rPr>
          <w:rFonts w:hint="eastAsia" w:ascii="宋体" w:hAnsi="宋体" w:cs="宋体"/>
          <w:b/>
          <w:bCs/>
          <w:color w:val="auto"/>
          <w:sz w:val="24"/>
          <w:szCs w:val="24"/>
          <w:lang w:eastAsia="zh-CN"/>
        </w:rPr>
        <w:t>八</w:t>
      </w:r>
      <w:bookmarkStart w:id="0" w:name="_GoBack"/>
      <w:bookmarkEnd w:id="0"/>
      <w:r>
        <w:rPr>
          <w:rFonts w:hint="eastAsia" w:ascii="宋体" w:hAnsi="宋体" w:eastAsia="宋体" w:cs="宋体"/>
          <w:b/>
          <w:bCs/>
          <w:color w:val="auto"/>
          <w:sz w:val="24"/>
          <w:szCs w:val="24"/>
        </w:rPr>
        <w:t>、承诺通过下列合法渠道，可查证在投标截止日期前一至七款承诺信息真实有效。</w:t>
      </w:r>
    </w:p>
    <w:p>
      <w:pPr>
        <w:pStyle w:val="4"/>
        <w:spacing w:before="237" w:line="358" w:lineRule="auto"/>
        <w:ind w:right="57" w:firstLine="779"/>
        <w:jc w:val="both"/>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(一)全国企业信用信息公示系统(htps//www.gsxt govcn);</w:t>
      </w:r>
    </w:p>
    <w:p>
      <w:pPr>
        <w:pStyle w:val="4"/>
        <w:spacing w:before="237" w:line="358" w:lineRule="auto"/>
        <w:ind w:right="57" w:firstLine="779"/>
        <w:jc w:val="both"/>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(二)中国执行信息公开网(http//zxgkcourtgovcn);</w:t>
      </w:r>
    </w:p>
    <w:p>
      <w:pPr>
        <w:pStyle w:val="4"/>
        <w:spacing w:before="237" w:line="358" w:lineRule="auto"/>
        <w:ind w:right="57" w:firstLine="779"/>
        <w:jc w:val="both"/>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(三)中国裁判文书网(htps;/wenshu court govcn);</w:t>
      </w:r>
    </w:p>
    <w:p>
      <w:pPr>
        <w:pStyle w:val="4"/>
        <w:spacing w:before="237" w:line="358" w:lineRule="auto"/>
        <w:ind w:right="57" w:firstLine="779"/>
        <w:jc w:val="both"/>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(四)信用中国(hps//www.credlichina govcn);</w:t>
      </w:r>
    </w:p>
    <w:p>
      <w:pPr>
        <w:pStyle w:val="4"/>
        <w:spacing w:before="237" w:line="358" w:lineRule="auto"/>
        <w:ind w:right="57" w:firstLine="779"/>
        <w:jc w:val="both"/>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(五)中国政府采购网(htps:/wwwccgpgovcn);</w:t>
      </w:r>
    </w:p>
    <w:p>
      <w:pPr>
        <w:pStyle w:val="4"/>
        <w:spacing w:before="237" w:line="358" w:lineRule="auto"/>
        <w:ind w:right="57" w:firstLine="779"/>
        <w:jc w:val="both"/>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(六)其他具备法律效力的合法渠道。</w:t>
      </w:r>
    </w:p>
    <w:p>
      <w:pPr>
        <w:pStyle w:val="4"/>
        <w:spacing w:before="237" w:line="358" w:lineRule="auto"/>
        <w:ind w:right="57" w:firstLine="779"/>
        <w:jc w:val="both"/>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我方对上述承诺事项的真实性负责，授权并配合采购人所在 同级财政部门及其委托机构，对上述承诺事项进行查证。如不属 实，属于供应商提供虚假材料谋取中标、成交的情形，按照《中 华人民共和国政府采购法》第七十七条第一款的规定，接受采购 金额千分之五以上千分之十以下的罚款，列入不良行为记录名单， 在一至三年内禁止参加政府采购活动等行政处罚。有违法所得的，并处没收违法所得，情节严重的，由市场监督管理部门吊销营业执照；构成犯罪的，依法追究刑事责任。</w:t>
      </w:r>
    </w:p>
    <w:p>
      <w:pPr>
        <w:pStyle w:val="4"/>
        <w:spacing w:before="237" w:line="358" w:lineRule="auto"/>
        <w:ind w:right="57" w:firstLine="779"/>
        <w:jc w:val="both"/>
        <w:rPr>
          <w:rFonts w:hint="eastAsia" w:ascii="宋体" w:hAnsi="宋体" w:eastAsia="宋体" w:cs="宋体"/>
          <w:color w:val="auto"/>
          <w:spacing w:val="10"/>
          <w:sz w:val="24"/>
          <w:szCs w:val="24"/>
        </w:rPr>
      </w:pPr>
    </w:p>
    <w:p>
      <w:pPr>
        <w:spacing w:line="249" w:lineRule="auto"/>
        <w:rPr>
          <w:rFonts w:hint="eastAsia" w:ascii="宋体" w:hAnsi="宋体" w:eastAsia="宋体" w:cs="宋体"/>
          <w:color w:val="auto"/>
          <w:sz w:val="24"/>
          <w:szCs w:val="24"/>
        </w:rPr>
      </w:pPr>
    </w:p>
    <w:p>
      <w:pPr>
        <w:spacing w:line="249" w:lineRule="auto"/>
        <w:rPr>
          <w:rFonts w:hint="eastAsia" w:ascii="宋体" w:hAnsi="宋体" w:eastAsia="宋体" w:cs="宋体"/>
          <w:color w:val="auto"/>
          <w:sz w:val="24"/>
          <w:szCs w:val="24"/>
        </w:rPr>
      </w:pPr>
    </w:p>
    <w:p>
      <w:pPr>
        <w:pStyle w:val="4"/>
        <w:spacing w:before="102" w:line="220" w:lineRule="auto"/>
        <w:ind w:left="740"/>
        <w:rPr>
          <w:rFonts w:hint="eastAsia" w:ascii="宋体" w:hAnsi="宋体" w:eastAsia="宋体" w:cs="宋体"/>
          <w:color w:val="auto"/>
          <w:sz w:val="24"/>
          <w:szCs w:val="24"/>
        </w:rPr>
      </w:pPr>
      <w:r>
        <w:rPr>
          <w:rFonts w:hint="eastAsia" w:ascii="宋体" w:hAnsi="宋体" w:eastAsia="宋体" w:cs="宋体"/>
          <w:color w:val="auto"/>
          <w:spacing w:val="1"/>
          <w:sz w:val="24"/>
          <w:szCs w:val="24"/>
        </w:rPr>
        <w:t>附件：缴纳社会保障资金的证明材料清单</w:t>
      </w:r>
    </w:p>
    <w:p>
      <w:pPr>
        <w:spacing w:line="359" w:lineRule="auto"/>
        <w:rPr>
          <w:rFonts w:hint="eastAsia" w:ascii="宋体" w:hAnsi="宋体" w:eastAsia="宋体" w:cs="宋体"/>
          <w:color w:val="auto"/>
          <w:sz w:val="24"/>
          <w:szCs w:val="24"/>
        </w:rPr>
      </w:pPr>
    </w:p>
    <w:p>
      <w:pPr>
        <w:spacing w:line="359" w:lineRule="auto"/>
        <w:rPr>
          <w:rFonts w:hint="eastAsia" w:ascii="宋体" w:hAnsi="宋体" w:eastAsia="宋体" w:cs="宋体"/>
          <w:color w:val="auto"/>
          <w:sz w:val="24"/>
          <w:szCs w:val="24"/>
        </w:rPr>
      </w:pPr>
    </w:p>
    <w:p>
      <w:pPr>
        <w:pStyle w:val="4"/>
        <w:spacing w:before="101" w:line="240" w:lineRule="auto"/>
        <w:ind w:left="2340"/>
        <w:rPr>
          <w:rFonts w:hint="eastAsia" w:ascii="宋体" w:hAnsi="宋体" w:eastAsia="宋体" w:cs="宋体"/>
          <w:color w:val="auto"/>
          <w:spacing w:val="16"/>
          <w:position w:val="25"/>
          <w:sz w:val="24"/>
          <w:szCs w:val="24"/>
        </w:rPr>
      </w:pPr>
    </w:p>
    <w:p>
      <w:pPr>
        <w:pStyle w:val="4"/>
        <w:spacing w:before="101" w:line="240" w:lineRule="auto"/>
        <w:ind w:left="2340"/>
        <w:rPr>
          <w:rFonts w:hint="eastAsia" w:ascii="宋体" w:hAnsi="宋体" w:eastAsia="宋体" w:cs="宋体"/>
          <w:color w:val="auto"/>
          <w:spacing w:val="16"/>
          <w:position w:val="25"/>
          <w:sz w:val="24"/>
          <w:szCs w:val="24"/>
        </w:rPr>
      </w:pPr>
      <w:r>
        <w:rPr>
          <w:rFonts w:hint="eastAsia" w:ascii="宋体" w:hAnsi="宋体" w:eastAsia="宋体" w:cs="宋体"/>
          <w:color w:val="auto"/>
          <w:spacing w:val="16"/>
          <w:position w:val="25"/>
          <w:sz w:val="24"/>
          <w:szCs w:val="24"/>
        </w:rPr>
        <w:t>承诺供应商</w:t>
      </w:r>
      <w:r>
        <w:rPr>
          <w:rFonts w:hint="eastAsia" w:ascii="宋体" w:hAnsi="宋体" w:eastAsia="宋体" w:cs="宋体"/>
          <w:color w:val="auto"/>
          <w:spacing w:val="16"/>
          <w:position w:val="25"/>
          <w:sz w:val="24"/>
          <w:szCs w:val="24"/>
          <w:lang w:val="en-US" w:eastAsia="zh-CN"/>
        </w:rPr>
        <w:t>名称</w:t>
      </w:r>
      <w:r>
        <w:rPr>
          <w:rFonts w:hint="eastAsia" w:ascii="宋体" w:hAnsi="宋体" w:eastAsia="宋体" w:cs="宋体"/>
          <w:color w:val="auto"/>
          <w:spacing w:val="16"/>
          <w:position w:val="25"/>
          <w:sz w:val="24"/>
          <w:szCs w:val="24"/>
        </w:rPr>
        <w:t>:</w:t>
      </w:r>
    </w:p>
    <w:p>
      <w:pPr>
        <w:pStyle w:val="4"/>
        <w:spacing w:before="101" w:line="240" w:lineRule="auto"/>
        <w:ind w:left="2340"/>
        <w:rPr>
          <w:rFonts w:hint="eastAsia" w:ascii="宋体" w:hAnsi="宋体" w:eastAsia="宋体" w:cs="宋体"/>
          <w:color w:val="auto"/>
          <w:sz w:val="24"/>
          <w:szCs w:val="24"/>
        </w:rPr>
      </w:pPr>
      <w:r>
        <w:rPr>
          <w:rFonts w:hint="eastAsia" w:ascii="宋体" w:hAnsi="宋体" w:eastAsia="宋体" w:cs="宋体"/>
          <w:color w:val="auto"/>
          <w:spacing w:val="16"/>
          <w:position w:val="25"/>
          <w:sz w:val="24"/>
          <w:szCs w:val="24"/>
        </w:rPr>
        <w:t>(供应商</w:t>
      </w:r>
      <w:r>
        <w:rPr>
          <w:rFonts w:hint="eastAsia" w:ascii="宋体" w:hAnsi="宋体" w:eastAsia="宋体" w:cs="宋体"/>
          <w:color w:val="auto"/>
          <w:spacing w:val="16"/>
          <w:position w:val="25"/>
          <w:sz w:val="24"/>
          <w:szCs w:val="24"/>
          <w:lang w:val="en-US" w:eastAsia="zh-CN"/>
        </w:rPr>
        <w:t>为企业的加盖公章、</w:t>
      </w:r>
      <w:r>
        <w:rPr>
          <w:rFonts w:hint="eastAsia" w:ascii="宋体" w:hAnsi="宋体" w:eastAsia="宋体" w:cs="宋体"/>
          <w:color w:val="auto"/>
          <w:spacing w:val="16"/>
          <w:position w:val="25"/>
          <w:sz w:val="24"/>
          <w:szCs w:val="24"/>
        </w:rPr>
        <w:t>供应商</w:t>
      </w:r>
      <w:r>
        <w:rPr>
          <w:rFonts w:hint="eastAsia" w:ascii="宋体" w:hAnsi="宋体" w:eastAsia="宋体" w:cs="宋体"/>
          <w:color w:val="auto"/>
          <w:spacing w:val="16"/>
          <w:position w:val="25"/>
          <w:sz w:val="24"/>
          <w:szCs w:val="24"/>
          <w:lang w:val="en-US" w:eastAsia="zh-CN"/>
        </w:rPr>
        <w:t>为自然人的手写签字</w:t>
      </w:r>
      <w:r>
        <w:rPr>
          <w:rFonts w:hint="eastAsia" w:ascii="宋体" w:hAnsi="宋体" w:eastAsia="宋体" w:cs="宋体"/>
          <w:color w:val="auto"/>
          <w:spacing w:val="16"/>
          <w:position w:val="25"/>
          <w:sz w:val="24"/>
          <w:szCs w:val="24"/>
        </w:rPr>
        <w:t>)</w:t>
      </w:r>
    </w:p>
    <w:p>
      <w:pPr>
        <w:adjustRightInd w:val="0"/>
        <w:spacing w:line="360" w:lineRule="auto"/>
        <w:ind w:firstLine="2400" w:firstLineChars="1000"/>
        <w:rPr>
          <w:rFonts w:hint="eastAsia" w:ascii="宋体" w:hAnsi="宋体" w:eastAsia="宋体" w:cs="宋体"/>
          <w:color w:val="auto"/>
          <w:sz w:val="24"/>
          <w:szCs w:val="24"/>
        </w:rPr>
      </w:pPr>
    </w:p>
    <w:p>
      <w:pPr>
        <w:adjustRightInd w:val="0"/>
        <w:spacing w:line="360" w:lineRule="auto"/>
        <w:ind w:firstLine="2400" w:firstLineChars="1000"/>
        <w:rPr>
          <w:rFonts w:hint="eastAsia" w:ascii="宋体" w:hAnsi="宋体" w:eastAsia="宋体" w:cs="宋体"/>
          <w:color w:val="auto"/>
          <w:sz w:val="24"/>
          <w:szCs w:val="24"/>
        </w:rPr>
      </w:pPr>
    </w:p>
    <w:p>
      <w:pPr>
        <w:adjustRightInd w:val="0"/>
        <w:spacing w:line="360" w:lineRule="auto"/>
        <w:ind w:firstLine="2400" w:firstLineChars="1000"/>
        <w:rPr>
          <w:rFonts w:hint="eastAsia" w:ascii="宋体" w:hAnsi="宋体" w:eastAsia="宋体" w:cs="宋体"/>
          <w:color w:val="auto"/>
          <w:sz w:val="24"/>
          <w:szCs w:val="24"/>
        </w:rPr>
        <w:sectPr>
          <w:headerReference r:id="rId3" w:type="default"/>
          <w:footerReference r:id="rId4" w:type="default"/>
          <w:pgSz w:w="11907" w:h="16840"/>
          <w:pgMar w:top="1134" w:right="1191" w:bottom="1134" w:left="1304" w:header="851" w:footer="992" w:gutter="0"/>
          <w:cols w:space="720" w:num="1"/>
          <w:docGrid w:linePitch="380" w:charSpace="-5735"/>
        </w:sectPr>
      </w:pPr>
      <w:r>
        <w:rPr>
          <w:rFonts w:hint="eastAsia" w:ascii="宋体" w:hAnsi="宋体" w:eastAsia="宋体" w:cs="宋体"/>
          <w:color w:val="auto"/>
          <w:sz w:val="24"/>
          <w:szCs w:val="24"/>
        </w:rPr>
        <w:t>日</w:t>
      </w:r>
      <w:r>
        <w:rPr>
          <w:rFonts w:hint="eastAsia" w:ascii="宋体" w:hAnsi="宋体" w:eastAsia="宋体" w:cs="宋体"/>
          <w:color w:val="auto"/>
          <w:sz w:val="24"/>
          <w:szCs w:val="24"/>
        </w:rPr>
        <w:tab/>
      </w:r>
      <w:r>
        <w:rPr>
          <w:rFonts w:hint="eastAsia" w:ascii="宋体" w:hAnsi="宋体" w:eastAsia="宋体" w:cs="宋体"/>
          <w:color w:val="auto"/>
          <w:sz w:val="24"/>
          <w:szCs w:val="24"/>
        </w:rPr>
        <w:t>期：  年   月   日</w:t>
      </w:r>
    </w:p>
    <w:p>
      <w:pPr>
        <w:spacing w:before="101" w:line="224" w:lineRule="auto"/>
        <w:rPr>
          <w:rFonts w:hint="eastAsia" w:ascii="宋体" w:hAnsi="宋体" w:eastAsia="宋体" w:cs="宋体"/>
          <w:color w:val="auto"/>
          <w:sz w:val="24"/>
          <w:szCs w:val="24"/>
        </w:rPr>
      </w:pPr>
      <w:r>
        <w:rPr>
          <w:rFonts w:hint="eastAsia" w:ascii="宋体" w:hAnsi="宋体" w:eastAsia="宋体" w:cs="宋体"/>
          <w:b/>
          <w:bCs/>
          <w:color w:val="auto"/>
          <w:spacing w:val="-5"/>
          <w:sz w:val="24"/>
          <w:szCs w:val="24"/>
        </w:rPr>
        <w:t>附件</w:t>
      </w:r>
    </w:p>
    <w:p>
      <w:pPr>
        <w:spacing w:before="143" w:line="219" w:lineRule="auto"/>
        <w:jc w:val="center"/>
        <w:rPr>
          <w:rFonts w:hint="eastAsia" w:ascii="宋体" w:hAnsi="宋体" w:eastAsia="宋体" w:cs="宋体"/>
          <w:color w:val="auto"/>
          <w:sz w:val="24"/>
          <w:szCs w:val="24"/>
        </w:rPr>
      </w:pPr>
      <w:r>
        <w:rPr>
          <w:rFonts w:hint="eastAsia" w:ascii="宋体" w:hAnsi="宋体" w:eastAsia="宋体" w:cs="宋体"/>
          <w:b/>
          <w:bCs/>
          <w:color w:val="auto"/>
          <w:spacing w:val="-8"/>
          <w:sz w:val="24"/>
          <w:szCs w:val="24"/>
        </w:rPr>
        <w:t>缴纳社会保障资金的证明材料清单</w:t>
      </w:r>
    </w:p>
    <w:p>
      <w:pPr>
        <w:spacing w:line="356" w:lineRule="auto"/>
        <w:rPr>
          <w:rFonts w:hint="eastAsia" w:ascii="宋体" w:hAnsi="宋体" w:eastAsia="宋体" w:cs="宋体"/>
          <w:color w:val="auto"/>
          <w:sz w:val="24"/>
          <w:szCs w:val="24"/>
        </w:rPr>
      </w:pPr>
    </w:p>
    <w:p>
      <w:pPr>
        <w:pStyle w:val="4"/>
        <w:spacing w:before="237" w:line="358" w:lineRule="auto"/>
        <w:ind w:right="57" w:firstLine="779"/>
        <w:jc w:val="both"/>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一 、社保经办机构出具的本单位职工社会保障资金缴纳证明。</w:t>
      </w:r>
    </w:p>
    <w:p>
      <w:pPr>
        <w:pStyle w:val="4"/>
        <w:spacing w:before="237" w:line="358" w:lineRule="auto"/>
        <w:ind w:right="57" w:firstLine="779"/>
        <w:jc w:val="both"/>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1.基本养老保险缴纳证明或基本养老保险缴费清单。</w:t>
      </w:r>
    </w:p>
    <w:p>
      <w:pPr>
        <w:pStyle w:val="4"/>
        <w:spacing w:before="237" w:line="358" w:lineRule="auto"/>
        <w:ind w:right="57" w:firstLine="779"/>
        <w:jc w:val="both"/>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2.基本医疗保险缴纳证明或基本医疗保险缴费清单。</w:t>
      </w:r>
    </w:p>
    <w:p>
      <w:pPr>
        <w:pStyle w:val="4"/>
        <w:spacing w:before="237" w:line="358" w:lineRule="auto"/>
        <w:ind w:right="57" w:firstLine="779"/>
        <w:jc w:val="both"/>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3.工伤保险缴纳证明或工伤保险缴费清单。</w:t>
      </w:r>
    </w:p>
    <w:p>
      <w:pPr>
        <w:pStyle w:val="4"/>
        <w:spacing w:before="237" w:line="358" w:lineRule="auto"/>
        <w:ind w:right="57" w:firstLine="779"/>
        <w:jc w:val="both"/>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4.失业保险缴纳证明或失业保险缴费清单。</w:t>
      </w:r>
    </w:p>
    <w:p>
      <w:pPr>
        <w:pStyle w:val="4"/>
        <w:spacing w:before="237" w:line="358" w:lineRule="auto"/>
        <w:ind w:right="57" w:firstLine="779"/>
        <w:jc w:val="both"/>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5.生育保险缴纳证明或生育保险缴费清单。</w:t>
      </w:r>
    </w:p>
    <w:p>
      <w:pPr>
        <w:pStyle w:val="4"/>
        <w:spacing w:before="237" w:line="358" w:lineRule="auto"/>
        <w:ind w:right="57" w:firstLine="779"/>
        <w:jc w:val="both"/>
        <w:rPr>
          <w:rFonts w:hint="eastAsia" w:ascii="宋体" w:hAnsi="宋体" w:eastAsia="宋体" w:cs="宋体"/>
          <w:sz w:val="24"/>
          <w:szCs w:val="24"/>
          <w:lang w:val="en-US" w:eastAsia="zh-CN"/>
        </w:rPr>
        <w:sectPr>
          <w:headerReference r:id="rId5" w:type="default"/>
          <w:footerReference r:id="rId6" w:type="default"/>
          <w:pgSz w:w="11907" w:h="16840"/>
          <w:pgMar w:top="1134" w:right="1191" w:bottom="1134" w:left="1304" w:header="851" w:footer="992" w:gutter="0"/>
          <w:pgNumType w:fmt="decimal"/>
          <w:cols w:space="720" w:num="1"/>
          <w:docGrid w:linePitch="380" w:charSpace="-5735"/>
        </w:sectPr>
      </w:pPr>
      <w:r>
        <w:rPr>
          <w:rFonts w:hint="eastAsia" w:ascii="宋体" w:hAnsi="宋体" w:eastAsia="宋体" w:cs="宋体"/>
          <w:color w:val="auto"/>
          <w:spacing w:val="10"/>
          <w:sz w:val="24"/>
          <w:szCs w:val="24"/>
        </w:rPr>
        <w:t>二、新成立的企业或在法规范围内不需提供的机构，应提供书面说明和有关佐证文件。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- 1 -</w:t>
                          </w:r>
                          <w:r>
                            <w:rPr>
                              <w:rFonts w:hint="eastAsia" w:ascii="宋体" w:hAnsi="宋体" w:cs="宋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8bMdIAAAADAQAADwAAAAAAAAABACAAAAAiAAAAZHJzL2Rv&#10;d25yZXYueG1sUEsBAhQAFAAAAAgAh07iQFNa+RXOAQAAlwMAAA4AAAAAAAAAAQAgAAAAIQEAAGRy&#10;cy9lMm9Eb2MueG1sUEsFBgAAAAAGAAYAWQEAAGEFAAAAAA==&#10;">
              <v:path/>
              <v:fill on="f" focussize="0,0"/>
              <v:stroke on="f"/>
              <v:imagedata o:title=""/>
              <o:lock v:ext="edit" aspectratio="f"/>
              <v:textbox inset="0mm,0mm,0mm,0mm" style="mso-fit-shape-to-text:t;">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- 1 -</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- 1 -</w:t>
                          </w:r>
                          <w:r>
                            <w:rPr>
                              <w:rFonts w:hint="eastAsia" w:ascii="宋体" w:hAnsi="宋体" w:cs="宋体"/>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path/>
              <v:fill on="f" focussize="0,0"/>
              <v:stroke on="f"/>
              <v:imagedata o:title=""/>
              <o:lock v:ext="edit" aspectratio="f"/>
              <v:textbox inset="0mm,0mm,0mm,0mm" style="mso-fit-shape-to-text:t;">
                <w:txbxContent>
                  <w:p>
                    <w:pPr>
                      <w:pStyle w:val="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- 1 -</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5ZDYxZGE4MGI3ODQxZjM0ZWZjZGIzNDYwMzA0YjgifQ=="/>
  </w:docVars>
  <w:rsids>
    <w:rsidRoot w:val="00000000"/>
    <w:rsid w:val="32AF715F"/>
    <w:rsid w:val="3ABF35AE"/>
    <w:rsid w:val="4FCA3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left"/>
      <w:outlineLvl w:val="0"/>
    </w:pPr>
    <w:rPr>
      <w:rFonts w:asciiTheme="minorAscii" w:hAnsiTheme="minorAscii"/>
      <w:b/>
      <w:kern w:val="44"/>
      <w:sz w:val="28"/>
    </w:rPr>
  </w:style>
  <w:style w:type="paragraph" w:styleId="3">
    <w:name w:val="heading 2"/>
    <w:basedOn w:val="1"/>
    <w:next w:val="1"/>
    <w:link w:val="9"/>
    <w:semiHidden/>
    <w:unhideWhenUsed/>
    <w:qFormat/>
    <w:uiPriority w:val="0"/>
    <w:pPr>
      <w:keepNext/>
      <w:keepLines/>
      <w:spacing w:before="260" w:after="260"/>
      <w:jc w:val="center"/>
      <w:outlineLvl w:val="1"/>
    </w:pPr>
    <w:rPr>
      <w:rFonts w:eastAsia="宋体" w:asciiTheme="majorAscii" w:hAnsiTheme="majorAscii" w:cstheme="majorBidi"/>
      <w:b/>
      <w:bCs/>
      <w:sz w:val="28"/>
      <w:szCs w:val="32"/>
    </w:rPr>
  </w:style>
  <w:style w:type="character" w:default="1" w:styleId="8">
    <w:name w:val="Default Paragraph Font"/>
    <w:semiHidden/>
    <w:unhideWhenUsed/>
    <w:qFormat/>
    <w:uiPriority w:val="1"/>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rPr>
  </w:style>
  <w:style w:type="character" w:customStyle="1" w:styleId="9">
    <w:name w:val="标题 2 字符"/>
    <w:basedOn w:val="8"/>
    <w:link w:val="3"/>
    <w:qFormat/>
    <w:uiPriority w:val="9"/>
    <w:rPr>
      <w:rFonts w:eastAsia="宋体" w:asciiTheme="majorAscii" w:hAnsiTheme="majorAscii" w:cstheme="majorBidi"/>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2021-10-05T01:41:00Z</dcterms:created>
  <dc:creator>Administrator</dc:creator>
  <cp:lastModifiedBy>寒心草℡₁₅₇₆₅₃₉₉₉₂₂</cp:lastModifiedBy>
  <dcterms:modified xsi:type="dcterms:W3CDTF">2024-03-15T06:38:48Z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73C3B547F35C4759AD05377191D4DB1E</vt:lpwstr>
  </property>
</Properties>
</file>