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C24F9">
      <w:pPr>
        <w:pStyle w:val="2"/>
        <w:bidi w:val="0"/>
        <w:ind w:left="432" w:leftChars="0" w:hanging="432" w:firstLineChars="0"/>
        <w:rPr>
          <w:rFonts w:hint="eastAsia"/>
          <w:highlight w:val="none"/>
        </w:rPr>
      </w:pPr>
      <w:bookmarkStart w:id="0" w:name="_Toc7060"/>
      <w:bookmarkStart w:id="1" w:name="_Toc23019"/>
      <w:bookmarkStart w:id="2" w:name="_Toc20245"/>
      <w:r>
        <w:rPr>
          <w:rFonts w:hint="eastAsia"/>
          <w:highlight w:val="none"/>
          <w:lang w:eastAsia="zh-CN"/>
        </w:rPr>
        <w:t>二次</w:t>
      </w:r>
      <w:r>
        <w:rPr>
          <w:rFonts w:hint="eastAsia"/>
          <w:highlight w:val="none"/>
        </w:rPr>
        <w:t>分项报价明细表</w:t>
      </w:r>
      <w:bookmarkEnd w:id="0"/>
      <w:bookmarkEnd w:id="1"/>
      <w:bookmarkEnd w:id="2"/>
    </w:p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7"/>
        <w:gridCol w:w="1389"/>
        <w:gridCol w:w="3930"/>
        <w:gridCol w:w="2415"/>
        <w:gridCol w:w="975"/>
        <w:gridCol w:w="1214"/>
        <w:gridCol w:w="705"/>
        <w:gridCol w:w="1420"/>
        <w:gridCol w:w="1420"/>
      </w:tblGrid>
      <w:tr w14:paraId="53800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D9E6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492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56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品牌、规格型号/主要服务内容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0C6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577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产地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B47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数量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623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单位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501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5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8F9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总价（元）</w:t>
            </w:r>
          </w:p>
        </w:tc>
      </w:tr>
      <w:tr w14:paraId="061B3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02E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48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75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实验室家具及其他定制采购项目</w:t>
            </w: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869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品名：实验室定制配套窗帘盒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</w:p>
          <w:p w14:paraId="0B291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</w:p>
          <w:p w14:paraId="09C6B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型号：YKCLH1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FEF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F3CB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559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77.27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F9D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1E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EB3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4636.2</w:t>
            </w:r>
          </w:p>
        </w:tc>
      </w:tr>
      <w:tr w14:paraId="4A4C7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FF4FAA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6415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D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品名：实验室定制遮光帘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</w:p>
          <w:p w14:paraId="5FAB14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</w:p>
          <w:p w14:paraId="450D1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型号：YKZGL2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2A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2F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D5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77.27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B35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F2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61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6181.6</w:t>
            </w:r>
          </w:p>
        </w:tc>
      </w:tr>
      <w:tr w14:paraId="190C7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5ED1F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6B91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B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品名：定制实验边台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规格：L长*宽750*高850mm，台面采用12.7mm厚实芯理化板，表面具备耐酸碱性能、抗菌等特点。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型号：YKBT1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22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1B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7E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47.4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9E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m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EA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DD3A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63990</w:t>
            </w:r>
          </w:p>
        </w:tc>
      </w:tr>
      <w:tr w14:paraId="3374DE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88BF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F687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7D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品名：定制更衣柜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规格：长900*宽450*高1800mm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型号：YKGYG1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818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62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86B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C6BB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394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8133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25600</w:t>
            </w:r>
          </w:p>
        </w:tc>
      </w:tr>
      <w:tr w14:paraId="6D1D4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BD7B5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135D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26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品名：定制资料柜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规格：长900*宽450*高1800mm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型号：YKZLG2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55A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5D2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0E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64E8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A0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F2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10240</w:t>
            </w:r>
          </w:p>
        </w:tc>
      </w:tr>
      <w:tr w14:paraId="2F4815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7F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A855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8F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品名：定制鞋柜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规格：长1750*宽450*高500mm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型号：YKXG3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03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23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BFC8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AC1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9755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35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10400</w:t>
            </w:r>
          </w:p>
        </w:tc>
      </w:tr>
      <w:tr w14:paraId="059E1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E4CF1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B544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2E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品名：手消装置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型号：YKSXZZ1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7F8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B0EF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71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F4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4AE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928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1650</w:t>
            </w:r>
          </w:p>
        </w:tc>
      </w:tr>
      <w:tr w14:paraId="5DC9C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0098B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97F9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F1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品名：定制货架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规格：1500*500*1800mm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型号：YKHJ1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E820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2B7B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44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91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8A19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9B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10780</w:t>
            </w:r>
          </w:p>
        </w:tc>
      </w:tr>
      <w:tr w14:paraId="631628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9FF62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E1121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33B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品名：台式洗眼器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品牌：科恩</w:t>
            </w:r>
          </w:p>
          <w:p w14:paraId="1E35C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规格：加厚铜质H59-1；</w:t>
            </w:r>
          </w:p>
          <w:p w14:paraId="553F4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型号：KC2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D99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浙江科恩实验设备股份有限公司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4E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浙江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5B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CD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DE3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64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13000</w:t>
            </w:r>
          </w:p>
        </w:tc>
      </w:tr>
      <w:tr w14:paraId="4975E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EF23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F4FA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20A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品名：嵌入式紧急喷淋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品牌：科恩</w:t>
            </w:r>
          </w:p>
          <w:p w14:paraId="089F65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规格：标准</w:t>
            </w:r>
          </w:p>
          <w:p w14:paraId="6CEED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型号：KC35</w:t>
            </w:r>
          </w:p>
        </w:tc>
        <w:tc>
          <w:tcPr>
            <w:tcW w:w="2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2A1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浙江科恩实验设备股份有限公司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C7D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  <w:t>浙江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A7DD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A5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B73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7FC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15600</w:t>
            </w:r>
          </w:p>
        </w:tc>
      </w:tr>
      <w:tr w14:paraId="1F99B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84701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0235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423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品名：微压计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型号：YKWYJ1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28D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23B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1E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A25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9A8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E1FE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</w:tr>
      <w:tr w14:paraId="6BE04B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0DEF3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6770B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CDF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品名：实验室定制分析台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1.直分析台：1500*700*750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2.L型分析台：1500*700*750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3.办公椅：黑色网布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1.直分析台：YKFXT1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2.L型分析台：YKFXT2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3.办公椅：YKWY1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662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0DB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355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31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EE0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套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786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14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63550</w:t>
            </w:r>
          </w:p>
        </w:tc>
      </w:tr>
      <w:tr w14:paraId="2E2A9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C491F8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FEA9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1D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品名：实验室专用凳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型号：YKSYSD1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ACA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221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C319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40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1C5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691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E45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9600</w:t>
            </w:r>
          </w:p>
        </w:tc>
      </w:tr>
      <w:tr w14:paraId="48251F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0236E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86387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36F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品名：房间门牌标识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规格：亚克力材质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型号:YKBS1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C1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B39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49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47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364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9239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47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8695</w:t>
            </w:r>
          </w:p>
        </w:tc>
      </w:tr>
      <w:tr w14:paraId="30B7E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E7F9F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6093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D0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品名：消防通道标识牌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规格：亚克力材质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型号：YKBS2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3B2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55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296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C1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02D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2F2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992</w:t>
            </w:r>
          </w:p>
        </w:tc>
      </w:tr>
      <w:tr w14:paraId="3D9D7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B1E7C2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218A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38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品名：实验室加热设备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型号：YKJRSB1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467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8E99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0A4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784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AD3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677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1160</w:t>
            </w:r>
          </w:p>
        </w:tc>
      </w:tr>
      <w:tr w14:paraId="0BBEE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A72BCC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835D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96C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品名：实验室洗消设备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型号：YKXXSB2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3C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F4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C79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BE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3A0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002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1300</w:t>
            </w:r>
          </w:p>
        </w:tc>
      </w:tr>
      <w:tr w14:paraId="761D2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24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AF1066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8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C18E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EE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品名：晾衣杆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品牌：优肯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规格：常规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型号：YKLYG1</w:t>
            </w:r>
          </w:p>
        </w:tc>
        <w:tc>
          <w:tcPr>
            <w:tcW w:w="85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F20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洛阳优肯实验室设备有限公司</w:t>
            </w: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7AB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洛阳</w:t>
            </w:r>
          </w:p>
        </w:tc>
        <w:tc>
          <w:tcPr>
            <w:tcW w:w="4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271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2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B8DD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36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B96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900</w:t>
            </w:r>
          </w:p>
        </w:tc>
      </w:tr>
      <w:tr w14:paraId="2A575D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399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5AC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合计：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贰拾肆万捌仟玖佰柒拾肆元捌角整</w:t>
            </w:r>
            <w:bookmarkStart w:id="3" w:name="_GoBack"/>
            <w:bookmarkEnd w:id="3"/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815875"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BDF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248974.8</w:t>
            </w:r>
          </w:p>
        </w:tc>
      </w:tr>
    </w:tbl>
    <w:p w14:paraId="2066B57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16D790"/>
    <w:multiLevelType w:val="multilevel"/>
    <w:tmpl w:val="7F16D790"/>
    <w:lvl w:ilvl="0" w:tentative="0">
      <w:start w:val="1"/>
      <w:numFmt w:val="chineseCounting"/>
      <w:pStyle w:val="2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．"/>
      <w:lvlJc w:val="left"/>
      <w:pPr>
        <w:ind w:left="0" w:firstLine="400"/>
      </w:pPr>
      <w:rPr>
        <w:rFonts w:hint="eastAsia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MzYWI2ZGE1OGI1YWNkZDFkMmUzYWRhM2NjMTVlY2UifQ=="/>
  </w:docVars>
  <w:rsids>
    <w:rsidRoot w:val="0F4F556A"/>
    <w:rsid w:val="0F4F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40" w:beforeLines="0" w:beforeAutospacing="0" w:after="330" w:afterLines="0" w:afterAutospacing="0" w:line="576" w:lineRule="auto"/>
      <w:ind w:left="0" w:firstLine="0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2024-09-25T06:40:00Z</dcterms:created>
  <dc:creator>✎﹏ℳ๓₯㎕♔倔小孩</dc:creator>
  <cp:lastModifiedBy>✎﹏ℳ๓₯㎕♔倔小孩</cp:lastModifiedBy>
  <dcterms:modified xsi:type="dcterms:W3CDTF">2024-09-25T06:42:24Z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10DB7852D3344144B6A119B1F2D61330_11</vt:lpwstr>
  </property>
</Properties>
</file>