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86765FB">
      <w:pPr>
        <w:rPr>
          <w:rFonts w:hint="eastAsia"/>
        </w:rPr>
      </w:pPr>
      <w:r>
        <w:rPr>
          <w:rFonts w:hint="eastAsia"/>
        </w:rPr>
        <w:t>黑龙江汾钛科技有限公司</w:t>
      </w:r>
    </w:p>
    <w:p w14:paraId="3E4809AE"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投标承诺书：无</w:t>
      </w:r>
    </w:p>
    <w:p w14:paraId="6C055032"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资格证明文件</w:t>
      </w:r>
    </w:p>
    <w:p w14:paraId="08212850">
      <w:pPr>
        <w:numPr>
          <w:numId w:val="0"/>
        </w:numPr>
      </w:pPr>
      <w:r>
        <w:drawing>
          <wp:inline distT="0" distB="0" distL="114300" distR="114300">
            <wp:extent cx="5274310" cy="7473950"/>
            <wp:effectExtent l="0" t="0" r="2540" b="1270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7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1142F1">
      <w:pPr>
        <w:numPr>
          <w:numId w:val="0"/>
        </w:numPr>
      </w:pPr>
    </w:p>
    <w:p w14:paraId="552CE5EB">
      <w:pPr>
        <w:numPr>
          <w:numId w:val="0"/>
        </w:numPr>
      </w:pPr>
    </w:p>
    <w:p w14:paraId="4FCCA2BB">
      <w:pPr>
        <w:numPr>
          <w:numId w:val="0"/>
        </w:numPr>
      </w:pPr>
    </w:p>
    <w:p w14:paraId="21DEDE76">
      <w:pPr>
        <w:numPr>
          <w:numId w:val="0"/>
        </w:numPr>
      </w:pPr>
      <w:r>
        <w:drawing>
          <wp:inline distT="0" distB="0" distL="114300" distR="114300">
            <wp:extent cx="5269230" cy="3688715"/>
            <wp:effectExtent l="0" t="0" r="7620" b="698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688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231B1A">
      <w:pPr>
        <w:numPr>
          <w:numId w:val="0"/>
        </w:numPr>
      </w:pPr>
      <w:r>
        <w:drawing>
          <wp:inline distT="0" distB="0" distL="114300" distR="114300">
            <wp:extent cx="5267960" cy="4422140"/>
            <wp:effectExtent l="0" t="0" r="8890" b="165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442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85746E">
      <w:r>
        <w:br w:type="page"/>
      </w:r>
    </w:p>
    <w:p w14:paraId="20C2C883"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中小企业声明函</w:t>
      </w:r>
    </w:p>
    <w:p w14:paraId="3A28828A">
      <w:pPr>
        <w:numPr>
          <w:numId w:val="0"/>
        </w:numPr>
        <w:ind w:leftChars="0"/>
      </w:pPr>
      <w:r>
        <w:drawing>
          <wp:inline distT="0" distB="0" distL="114300" distR="114300">
            <wp:extent cx="5270500" cy="7428230"/>
            <wp:effectExtent l="0" t="0" r="6350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2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41D574">
      <w:r>
        <w:br w:type="page"/>
      </w:r>
    </w:p>
    <w:p w14:paraId="13B5A3E3"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投标人业绩：无</w:t>
      </w:r>
    </w:p>
    <w:p w14:paraId="21868272"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报价明细表：</w:t>
      </w:r>
    </w:p>
    <w:p w14:paraId="1E1806D0">
      <w:pPr>
        <w:numPr>
          <w:numId w:val="0"/>
        </w:numPr>
        <w:ind w:leftChars="0"/>
      </w:pPr>
      <w:r>
        <w:drawing>
          <wp:inline distT="0" distB="0" distL="114300" distR="114300">
            <wp:extent cx="5270500" cy="4649470"/>
            <wp:effectExtent l="0" t="0" r="6350" b="1778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649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E95B74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6、价格扣除表</w:t>
      </w:r>
    </w:p>
    <w:p w14:paraId="590F939A">
      <w:pPr>
        <w:numPr>
          <w:numId w:val="0"/>
        </w:numPr>
        <w:ind w:leftChars="0"/>
      </w:pPr>
      <w:r>
        <w:drawing>
          <wp:inline distT="0" distB="0" distL="114300" distR="114300">
            <wp:extent cx="5260975" cy="1251585"/>
            <wp:effectExtent l="0" t="0" r="15875" b="571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251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87A2B9">
      <w:r>
        <w:br w:type="page"/>
      </w:r>
    </w:p>
    <w:p w14:paraId="0EECBB52">
      <w:pPr>
        <w:numPr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7、开标记录表</w:t>
      </w:r>
    </w:p>
    <w:p w14:paraId="296CC75F">
      <w:pPr>
        <w:numPr>
          <w:numId w:val="0"/>
        </w:numPr>
        <w:ind w:leftChars="0"/>
        <w:rPr>
          <w:rFonts w:hint="default"/>
          <w:lang w:val="en-US" w:eastAsia="zh-CN"/>
        </w:rPr>
      </w:pPr>
    </w:p>
    <w:p w14:paraId="70302ACC">
      <w:pPr>
        <w:numPr>
          <w:numId w:val="0"/>
        </w:numPr>
        <w:ind w:leftChars="0"/>
        <w:rPr>
          <w:rFonts w:hint="default"/>
          <w:lang w:val="en-US" w:eastAsia="zh-CN"/>
        </w:rPr>
      </w:pPr>
    </w:p>
    <w:p w14:paraId="1F8E7465">
      <w:pPr>
        <w:numPr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5193665" cy="7066280"/>
            <wp:effectExtent l="0" t="0" r="6985" b="127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93665" cy="706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C45B26">
      <w:p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br w:type="page"/>
      </w:r>
    </w:p>
    <w:p w14:paraId="6EB33AA8"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  <w:lang w:val="en-US" w:eastAsia="zh-CN"/>
        </w:rPr>
        <w:t>8、</w:t>
      </w:r>
      <w:r>
        <w:rPr>
          <w:rFonts w:hint="eastAsia"/>
        </w:rPr>
        <w:t>评分结果表</w:t>
      </w:r>
    </w:p>
    <w:p w14:paraId="75A0918F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1610" cy="661035"/>
            <wp:effectExtent l="0" t="0" r="15240" b="571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661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193C1D">
      <w:pPr>
        <w:numPr>
          <w:ilvl w:val="0"/>
          <w:numId w:val="2"/>
        </w:numPr>
        <w:ind w:leftChars="0"/>
        <w:rPr>
          <w:rFonts w:hint="eastAsia"/>
        </w:rPr>
      </w:pPr>
      <w:r>
        <w:rPr>
          <w:rFonts w:hint="eastAsia"/>
        </w:rPr>
        <w:t>符合性审查表</w:t>
      </w:r>
    </w:p>
    <w:p w14:paraId="5ED773BD"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5260975" cy="2184400"/>
            <wp:effectExtent l="0" t="0" r="15875" b="635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18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4DD03F">
      <w:pPr>
        <w:numPr>
          <w:ilvl w:val="0"/>
          <w:numId w:val="2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资格审查</w:t>
      </w:r>
    </w:p>
    <w:p w14:paraId="5696C979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1770" cy="2484120"/>
            <wp:effectExtent l="0" t="0" r="5080" b="1143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48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CB87CB"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5260975" cy="1243330"/>
            <wp:effectExtent l="0" t="0" r="15875" b="1397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24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12F8FB1"/>
    <w:multiLevelType w:val="singleLevel"/>
    <w:tmpl w:val="A12F8FB1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B91F5345"/>
    <w:multiLevelType w:val="singleLevel"/>
    <w:tmpl w:val="B91F5345"/>
    <w:lvl w:ilvl="0" w:tentative="0">
      <w:start w:val="9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4A561CB"/>
    <w:rsid w:val="24A561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numbering" Target="numbering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2024-12-03T02:27:00Z</dcterms:created>
  <dc:creator></dc:creator>
  <cp:lastModifiedBy></cp:lastModifiedBy>
  <dcterms:modified xsi:type="dcterms:W3CDTF">2024-12-03T02:37:17Z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41221D50BE7C432687889330EE647DF8_11</vt:lpwstr>
  </property>
</Properties>
</file>