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61C6E">
      <w:pPr>
        <w:pStyle w:val="2"/>
        <w:numPr>
          <w:ilvl w:val="0"/>
          <w:numId w:val="0"/>
        </w:numPr>
        <w:tabs>
          <w:tab w:val="left" w:pos="0"/>
        </w:tabs>
        <w:spacing w:before="0" w:after="0" w:line="240" w:lineRule="atLeast"/>
        <w:jc w:val="center"/>
        <w:rPr>
          <w:rFonts w:hint="eastAsia" w:ascii="仿宋" w:hAnsi="仿宋" w:eastAsia="仿宋" w:cs="仿宋"/>
          <w:color w:val="000000"/>
        </w:rPr>
      </w:pPr>
      <w:bookmarkStart w:id="0" w:name="_Toc39671755"/>
      <w:bookmarkStart w:id="1" w:name="_Toc216582825"/>
      <w:bookmarkStart w:id="2" w:name="_Toc507399906"/>
      <w:bookmarkStart w:id="3" w:name="_Toc9887"/>
      <w:bookmarkStart w:id="4" w:name="_Toc515647831"/>
      <w:bookmarkStart w:id="5" w:name="_Toc9032"/>
      <w:bookmarkStart w:id="6" w:name="_Toc218935354"/>
      <w:bookmarkStart w:id="7" w:name="_Toc219175638"/>
      <w:bookmarkStart w:id="8" w:name="_Toc512937852"/>
      <w:r>
        <w:rPr>
          <w:rFonts w:hint="eastAsia" w:ascii="仿宋" w:hAnsi="仿宋" w:eastAsia="仿宋" w:cs="仿宋"/>
          <w:color w:val="000000"/>
        </w:rPr>
        <w:t>货物需求一览表及技术规格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433"/>
        <w:gridCol w:w="2270"/>
        <w:gridCol w:w="4659"/>
        <w:gridCol w:w="531"/>
        <w:gridCol w:w="531"/>
      </w:tblGrid>
      <w:tr w14:paraId="5E1D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trHeight w:val="460" w:hRule="atLeast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4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合兴村住宅  采暖系统预算</w:t>
            </w:r>
          </w:p>
          <w:p w14:paraId="2113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a住宅5300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平米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，b住宅5300平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  <w:p w14:paraId="55B2D9C1">
            <w:pPr>
              <w:pStyle w:val="4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a住宅清单</w:t>
            </w:r>
          </w:p>
        </w:tc>
      </w:tr>
      <w:tr w14:paraId="7E93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0D2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458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4FB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35D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EC5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51C4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E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一、主机部分</w:t>
            </w:r>
          </w:p>
        </w:tc>
      </w:tr>
      <w:tr w14:paraId="759A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超低温空气能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4507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 xml:space="preserve">（1）单台机组要求 </w:t>
            </w:r>
          </w:p>
          <w:p w14:paraId="6748FD2F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1、名义制热量（环境干球温度-12℃，出水温度41℃时）：≥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kw</w:t>
            </w:r>
          </w:p>
          <w:p w14:paraId="4D57C1AA">
            <w:pPr>
              <w:widowControl/>
              <w:adjustRightInd w:val="0"/>
              <w:snapToGrid w:val="0"/>
              <w:jc w:val="left"/>
              <w:rPr>
                <w:rFonts w:hint="default" w:ascii="瀹嬩綋" w:hAnsi="宋体" w:eastAsia="瀹嬩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2、名义制热COP（环境干球温度-12℃，出水温度41℃时）：≥</w:t>
            </w:r>
            <w:r>
              <w:rPr>
                <w:rFonts w:hint="eastAsia" w:ascii="瀹嬩綋" w:hAnsi="宋体" w:eastAsia="瀹嬩綋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瀹嬩綋" w:hAnsi="宋体" w:eastAsia="瀹嬩綋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W/W</w:t>
            </w:r>
          </w:p>
          <w:p w14:paraId="4F505525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3、低温制热量（环境干球温度-20℃，出水温度41℃时）：≥50kw</w:t>
            </w:r>
          </w:p>
          <w:p w14:paraId="5171B1BB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4、低温制热COP（环境干球温度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℃，出水温度41℃时）：≥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25W/W</w:t>
            </w:r>
          </w:p>
          <w:p w14:paraId="0AAD9D22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5、IPLVH（H）: 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W/W</w:t>
            </w:r>
          </w:p>
          <w:p w14:paraId="3327471A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6、制热噪音: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68dB(A)</w:t>
            </w:r>
          </w:p>
          <w:p w14:paraId="0EA385E0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7、制冷剂：采用 R410A 环保冷媒</w:t>
            </w:r>
          </w:p>
          <w:p w14:paraId="7036538E">
            <w:pPr>
              <w:widowControl/>
              <w:adjustRightInd w:val="0"/>
              <w:snapToGrid w:val="0"/>
              <w:rPr>
                <w:rFonts w:ascii="瀹嬩綋" w:hAnsi="宋体" w:eastAsia="瀹嬩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8、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机组须为变频机组（压缩机变频，电机变频）</w:t>
            </w:r>
          </w:p>
          <w:p w14:paraId="5A5734B4">
            <w:pPr>
              <w:widowControl/>
              <w:adjustRightInd w:val="0"/>
              <w:snapToGrid w:val="0"/>
              <w:rPr>
                <w:rFonts w:ascii="瀹嬩綋" w:hAnsi="宋体" w:eastAsia="瀹嬩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9、因场地有限，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机组须为侧</w:t>
            </w:r>
          </w:p>
          <w:p w14:paraId="4622049A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出风机组。</w:t>
            </w:r>
          </w:p>
          <w:p w14:paraId="71028D4F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10、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因场地有限，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机组外型尺寸应小于1750mm*850mm*2400mm。</w:t>
            </w:r>
          </w:p>
          <w:p w14:paraId="75311A63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 xml:space="preserve">11、设备应是标准产品; </w:t>
            </w:r>
          </w:p>
          <w:p w14:paraId="5591480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瀹嬩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货物主要技术指标和性能的详细说明可提供产品技术说明书、技术白皮书、产品彩页、文字资料、图纸等均可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C1B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00KVA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95D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电锅炉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71F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4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二、辅材及安装</w:t>
            </w:r>
          </w:p>
        </w:tc>
      </w:tr>
      <w:tr w14:paraId="097DA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空气能循环水泵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Q=80m³/h，H=22m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N=7.5KW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B1B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补水水箱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850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自动补水系统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B61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膨胀罐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59E1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管材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DN50-DN125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3D5C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避震喉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661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避震喉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DN100-125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6B1F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6FD5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279E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61B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压差旁通阀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B78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全自动排气阀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605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0-1.6MPa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BD7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41E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4C8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橡塑保温材料     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PU橡塑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4ECA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3*16mm+2*10等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33CE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桥架,穿线管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E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 w14:paraId="153E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电源电控柜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35B1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主机安装基础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14#槽钢/水泥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  <w:tr w14:paraId="4CAD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设备运输、吊装费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8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7997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主机及管道施工费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B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  <w:tr w14:paraId="2EF2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其它施工辅料    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（法兰、弯头、三通、阀门等）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</w:tbl>
    <w:p w14:paraId="7FD827F1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b住宅清单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36"/>
        <w:gridCol w:w="4588"/>
        <w:gridCol w:w="456"/>
        <w:gridCol w:w="456"/>
      </w:tblGrid>
      <w:tr w14:paraId="5553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471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D00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CFA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8FB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3F9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3FAD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一、主机部分</w:t>
            </w:r>
          </w:p>
        </w:tc>
      </w:tr>
      <w:tr w14:paraId="77B3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超低温空气能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7C42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 xml:space="preserve">（1）单台机组要求 </w:t>
            </w:r>
          </w:p>
          <w:p w14:paraId="475FE663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1、名义制热量（环境干球温度-12℃，出水温度41℃时）：≥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kw</w:t>
            </w:r>
          </w:p>
          <w:p w14:paraId="5FD94738">
            <w:pPr>
              <w:widowControl/>
              <w:adjustRightInd w:val="0"/>
              <w:snapToGrid w:val="0"/>
              <w:jc w:val="left"/>
              <w:rPr>
                <w:rFonts w:hint="default" w:ascii="瀹嬩綋" w:hAnsi="宋体" w:eastAsia="瀹嬩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2、名义制热COP（环境干球温度-12℃，出水温度41℃时）：≥</w:t>
            </w:r>
            <w:r>
              <w:rPr>
                <w:rFonts w:hint="eastAsia" w:ascii="瀹嬩綋" w:hAnsi="宋体" w:eastAsia="瀹嬩綋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瀹嬩綋" w:hAnsi="宋体" w:eastAsia="瀹嬩綋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W/W</w:t>
            </w:r>
          </w:p>
          <w:p w14:paraId="74764ED3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3、低温制热量（环境干球温度-20℃，出水温度41℃时）：≥50kw</w:t>
            </w:r>
          </w:p>
          <w:p w14:paraId="59BB8BB7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4、低温制热COP（环境干球温度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℃，出水温度41℃时）：≥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25W/W</w:t>
            </w:r>
          </w:p>
          <w:p w14:paraId="07ABCD1E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5、IPLVH（H）: 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W/W</w:t>
            </w:r>
          </w:p>
          <w:p w14:paraId="111E717F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6、制热噪音: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68dB(A)</w:t>
            </w:r>
          </w:p>
          <w:p w14:paraId="3032915C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7、制冷剂：采用 R410A 环保冷媒</w:t>
            </w:r>
          </w:p>
          <w:p w14:paraId="7028BB9C">
            <w:pPr>
              <w:widowControl/>
              <w:adjustRightInd w:val="0"/>
              <w:snapToGrid w:val="0"/>
              <w:rPr>
                <w:rFonts w:ascii="瀹嬩綋" w:hAnsi="宋体" w:eastAsia="瀹嬩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8、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机组须为变频机组（压缩机变频，电机变频）</w:t>
            </w:r>
          </w:p>
          <w:p w14:paraId="20C1D705">
            <w:pPr>
              <w:widowControl/>
              <w:adjustRightInd w:val="0"/>
              <w:snapToGrid w:val="0"/>
              <w:rPr>
                <w:rFonts w:ascii="瀹嬩綋" w:hAnsi="宋体" w:eastAsia="瀹嬩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9、因场地有限，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机组须为侧</w:t>
            </w:r>
          </w:p>
          <w:p w14:paraId="7E34DFF2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出风机组。</w:t>
            </w:r>
          </w:p>
          <w:p w14:paraId="5463B770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10、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因场地有限，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机组外型尺寸应小于1750mm*850mm*2400mm。</w:t>
            </w:r>
          </w:p>
          <w:p w14:paraId="6B3143A1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 xml:space="preserve">11、设备应是标准产品; </w:t>
            </w:r>
          </w:p>
          <w:p w14:paraId="5ED233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瀹嬩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货物主要技术指标和性能的详细说明可提供产品技术说明书、技术白皮书、产品彩页、文字资料、图纸等均可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F05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电锅炉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100kw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87F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二、辅材及安装</w:t>
            </w:r>
          </w:p>
        </w:tc>
      </w:tr>
      <w:tr w14:paraId="616B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空气能循环水泵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Q=80m³/h，H=22m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N=7.5KW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898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补水水箱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E7B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自动补水系统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2F8A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膨胀罐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2FE7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管材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DN50-DN125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12DA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避震喉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74E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避震喉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DN100-125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6ADC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468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D05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29B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压差旁通阀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0137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全自动排气阀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68AC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0-1.6MPa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7B67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6024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0153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橡塑保温材料     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PU橡塑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4921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3*16mm+2*10等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2B46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桥架,穿线管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 w14:paraId="6FEF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电源电控柜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GTB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0397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主机安装基础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14#槽钢/水泥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  <w:tr w14:paraId="016A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设备运输、吊装费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4AB5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主机及管道施工费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  <w:tr w14:paraId="002F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其它施工辅料    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（法兰、弯头、三通、阀门等）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</w:tbl>
    <w:p w14:paraId="330DE9B6">
      <w:pPr>
        <w:pStyle w:val="4"/>
        <w:rPr>
          <w:rFonts w:hint="eastAsia"/>
          <w:lang w:eastAsia="zh-CN"/>
        </w:rPr>
      </w:pPr>
    </w:p>
    <w:bookmarkEnd w:id="8"/>
    <w:tbl>
      <w:tblPr>
        <w:tblStyle w:val="5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4"/>
      </w:tblGrid>
      <w:tr w14:paraId="485E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9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黎明村A、B栋住宅  采暖系统预算</w:t>
            </w:r>
          </w:p>
          <w:p w14:paraId="1494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a住宅：4000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平米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，b住宅：12000平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bookmarkEnd w:id="9"/>
    </w:tbl>
    <w:p w14:paraId="7D4A9377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a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住宅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清单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45"/>
        <w:gridCol w:w="4579"/>
        <w:gridCol w:w="566"/>
        <w:gridCol w:w="566"/>
      </w:tblGrid>
      <w:tr w14:paraId="185C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名称及图示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109B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A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一、主机部分</w:t>
            </w:r>
          </w:p>
        </w:tc>
      </w:tr>
      <w:tr w14:paraId="0C16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超低温空气能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08A1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 xml:space="preserve">（1）单台机组要求 </w:t>
            </w:r>
          </w:p>
          <w:p w14:paraId="0CE74A37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1、名义制热量（环境干球温度-12℃，出水温度41℃时）：≥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kw</w:t>
            </w:r>
          </w:p>
          <w:p w14:paraId="2A0F1896">
            <w:pPr>
              <w:widowControl/>
              <w:adjustRightInd w:val="0"/>
              <w:snapToGrid w:val="0"/>
              <w:jc w:val="left"/>
              <w:rPr>
                <w:rFonts w:hint="default" w:ascii="瀹嬩綋" w:hAnsi="宋体" w:eastAsia="瀹嬩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2、名义制热COP（环境干球温度-12℃，出水温度41℃时）：≥</w:t>
            </w:r>
            <w:r>
              <w:rPr>
                <w:rFonts w:hint="eastAsia" w:ascii="瀹嬩綋" w:hAnsi="宋体" w:eastAsia="瀹嬩綋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瀹嬩綋" w:hAnsi="宋体" w:eastAsia="瀹嬩綋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W/W</w:t>
            </w:r>
          </w:p>
          <w:p w14:paraId="525295FC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3、低温制热量（环境干球温度-20℃，出水温度41℃时）：≥50kw</w:t>
            </w:r>
          </w:p>
          <w:p w14:paraId="554DA0CD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4、低温制热COP（环境干球温度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℃，出水温度41℃时）：≥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25W/W</w:t>
            </w:r>
          </w:p>
          <w:p w14:paraId="49E758BF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5、IPLVH（H）: 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W/W</w:t>
            </w:r>
          </w:p>
          <w:p w14:paraId="2A0412BF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6、制热噪音: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68dB(A)</w:t>
            </w:r>
          </w:p>
          <w:p w14:paraId="3E93A5F0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7、制冷剂：采用 R410A 环保冷媒</w:t>
            </w:r>
          </w:p>
          <w:p w14:paraId="28F7001A">
            <w:pPr>
              <w:widowControl/>
              <w:adjustRightInd w:val="0"/>
              <w:snapToGrid w:val="0"/>
              <w:rPr>
                <w:rFonts w:ascii="瀹嬩綋" w:hAnsi="宋体" w:eastAsia="瀹嬩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8、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机组须为变频机组（压缩机变频，电机变频）</w:t>
            </w:r>
          </w:p>
          <w:p w14:paraId="378C2342">
            <w:pPr>
              <w:widowControl/>
              <w:adjustRightInd w:val="0"/>
              <w:snapToGrid w:val="0"/>
              <w:rPr>
                <w:rFonts w:ascii="瀹嬩綋" w:hAnsi="宋体" w:eastAsia="瀹嬩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9、因场地有限，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机组须为侧</w:t>
            </w:r>
          </w:p>
          <w:p w14:paraId="3BF96884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出风机组。</w:t>
            </w:r>
          </w:p>
          <w:p w14:paraId="4A996F58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10、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因场地有限，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机组外型尺寸应小于1750mm*850mm*2400mm。</w:t>
            </w:r>
          </w:p>
          <w:p w14:paraId="0DCA2DE1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 xml:space="preserve">11、设备应是标准产品; </w:t>
            </w:r>
          </w:p>
          <w:p w14:paraId="4361C82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瀹嬩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货物主要技术指标和性能的详细说明可提供产品技术说明书、技术白皮书、产品彩页、文字资料、图纸等均可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E02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00KVA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851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电锅炉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789F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3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二、辅材及安装</w:t>
            </w:r>
          </w:p>
        </w:tc>
      </w:tr>
      <w:tr w14:paraId="3E75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空气能循环水泵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Q=80m³/h，H=22m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N=7.5KW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EA9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补水水箱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6D0C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自动补水系统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457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膨胀罐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E87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管材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DN50-DN125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08B5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避震喉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2E10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避震喉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DN100-125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08CF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76B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0B5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2D37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压差旁通阀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51A3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全自动排气阀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6FAC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0-1.6MPa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5C57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4B8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2403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橡塑保温材料     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PU橡塑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5CE7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3*16mm+2*10等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4C1D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桥架,穿线管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C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 w14:paraId="1DD8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电源电控柜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1800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主机安装基础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14#槽钢/水泥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  <w:tr w14:paraId="55BD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设备运输、吊装费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9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759E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主机及管道施工费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7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  <w:tr w14:paraId="71BD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其它施工辅料    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（法兰、弯头、三通、阀门等）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</w:tbl>
    <w:p w14:paraId="10838CEC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b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住宅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清单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36"/>
        <w:gridCol w:w="4588"/>
        <w:gridCol w:w="566"/>
        <w:gridCol w:w="566"/>
      </w:tblGrid>
      <w:tr w14:paraId="6BF9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名称及图示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10DC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5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一、主机部分</w:t>
            </w:r>
          </w:p>
        </w:tc>
      </w:tr>
      <w:tr w14:paraId="4532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超低温空气能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4F71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 xml:space="preserve">（1）单台机组要求 </w:t>
            </w:r>
          </w:p>
          <w:p w14:paraId="7261013F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1、名义制热量（环境干球温度-12℃，出水温度41℃时）：≥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kw</w:t>
            </w:r>
          </w:p>
          <w:p w14:paraId="4E3F9DFC">
            <w:pPr>
              <w:widowControl/>
              <w:adjustRightInd w:val="0"/>
              <w:snapToGrid w:val="0"/>
              <w:jc w:val="left"/>
              <w:rPr>
                <w:rFonts w:hint="default" w:ascii="瀹嬩綋" w:hAnsi="宋体" w:eastAsia="瀹嬩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2、名义制热COP（环境干球温度-12℃，出水温度41℃时）：≥</w:t>
            </w:r>
            <w:r>
              <w:rPr>
                <w:rFonts w:hint="eastAsia" w:ascii="瀹嬩綋" w:hAnsi="宋体" w:eastAsia="瀹嬩綋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瀹嬩綋" w:hAnsi="宋体" w:eastAsia="瀹嬩綋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W/W</w:t>
            </w:r>
          </w:p>
          <w:p w14:paraId="6820D03C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3、低温制热量（环境干球温度-20℃，出水温度41℃时）：≥50kw</w:t>
            </w:r>
          </w:p>
          <w:p w14:paraId="21BA59FF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4、低温制热COP（环境干球温度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℃，出水温度41℃时）：≥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25W/W</w:t>
            </w:r>
          </w:p>
          <w:p w14:paraId="47154F56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5、IPLVH（H）: ≥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瀹嬩綋" w:hAnsi="宋体" w:eastAsia="瀹嬩綋" w:cs="宋体"/>
                <w:color w:val="FF0000"/>
                <w:kern w:val="0"/>
                <w:sz w:val="24"/>
                <w:szCs w:val="24"/>
              </w:rPr>
              <w:t>W/W</w:t>
            </w:r>
          </w:p>
          <w:p w14:paraId="043F87FB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6、制热噪音: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68dB(A)</w:t>
            </w:r>
          </w:p>
          <w:p w14:paraId="399F1D77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7、制冷剂：采用 R410A 环保冷媒</w:t>
            </w:r>
          </w:p>
          <w:p w14:paraId="1C9F1FDC">
            <w:pPr>
              <w:widowControl/>
              <w:adjustRightInd w:val="0"/>
              <w:snapToGrid w:val="0"/>
              <w:rPr>
                <w:rFonts w:ascii="瀹嬩綋" w:hAnsi="宋体" w:eastAsia="瀹嬩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8、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机组须为变频机组（压缩机变频，电机变频）</w:t>
            </w:r>
          </w:p>
          <w:p w14:paraId="4E42FD34">
            <w:pPr>
              <w:widowControl/>
              <w:adjustRightInd w:val="0"/>
              <w:snapToGrid w:val="0"/>
              <w:rPr>
                <w:rFonts w:ascii="瀹嬩綋" w:hAnsi="宋体" w:eastAsia="瀹嬩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9、因场地有限，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机组须为侧</w:t>
            </w:r>
          </w:p>
          <w:p w14:paraId="2E69B318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出风机组。</w:t>
            </w:r>
          </w:p>
          <w:p w14:paraId="5D7D2A03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10、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因场地有限，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空气源热泵</w:t>
            </w: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>机组外型尺寸应小于1750mm*850mm*2400mm。</w:t>
            </w:r>
          </w:p>
          <w:p w14:paraId="0D1C7110">
            <w:pPr>
              <w:widowControl/>
              <w:adjustRightInd w:val="0"/>
              <w:snapToGrid w:val="0"/>
              <w:jc w:val="left"/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kern w:val="0"/>
                <w:sz w:val="24"/>
                <w:szCs w:val="24"/>
              </w:rPr>
              <w:t xml:space="preserve">11、设备应是标准产品; </w:t>
            </w:r>
          </w:p>
          <w:p w14:paraId="267B497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瀹嬩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</w:rPr>
              <w:t>货物主要技术指标和性能的详细说明可提供产品技术说明书、技术白皮书、产品彩页、文字资料、图纸等均可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FC6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电锅炉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852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9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二、辅材及安装</w:t>
            </w:r>
          </w:p>
        </w:tc>
      </w:tr>
      <w:tr w14:paraId="1748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空气能循环水泵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Q=160m³/h，H=32m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N=22KW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BA4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补水水箱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5916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自动补水系统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订制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7B8D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膨胀罐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A95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管材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DN50-DN200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18E5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避震喉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68C8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避震喉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DN100-125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F46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70CB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7FE6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308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压差旁通阀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C5CF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全自动排气阀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6D7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0-1.6MPa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67FF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590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5CD5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橡塑保温材料     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PU橡塑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4BC7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3*16mm+2*10等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1B53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桥架,穿线管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E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 w14:paraId="5508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电源电控柜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79AA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主机安装基础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14#槽钢/水泥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  <w:tr w14:paraId="21BB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设备运输、吊装费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A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346C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主机及管道施工费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3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  <w:tr w14:paraId="182B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其它施工辅料    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（法兰、弯头、三通、阀门等）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　</w:t>
            </w:r>
          </w:p>
        </w:tc>
      </w:tr>
    </w:tbl>
    <w:p w14:paraId="3FB88A8D"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zBjZmM4YjRmNTI5MGI3YjY3ZTIxN2UwOGYxZjgifQ=="/>
  </w:docVars>
  <w:rsids>
    <w:rsidRoot w:val="00000000"/>
    <w:rsid w:val="001A37AC"/>
    <w:rsid w:val="035E0DBD"/>
    <w:rsid w:val="03E77005"/>
    <w:rsid w:val="08033CE1"/>
    <w:rsid w:val="0ABA3596"/>
    <w:rsid w:val="0D1A6BBE"/>
    <w:rsid w:val="0F290C40"/>
    <w:rsid w:val="0F653401"/>
    <w:rsid w:val="12F22F44"/>
    <w:rsid w:val="14684467"/>
    <w:rsid w:val="18C26AAD"/>
    <w:rsid w:val="1B1639D5"/>
    <w:rsid w:val="1CB96814"/>
    <w:rsid w:val="1E0F09C2"/>
    <w:rsid w:val="20943C19"/>
    <w:rsid w:val="20B322DA"/>
    <w:rsid w:val="246267BB"/>
    <w:rsid w:val="24CA7C09"/>
    <w:rsid w:val="269009DE"/>
    <w:rsid w:val="26C61FA8"/>
    <w:rsid w:val="2BFF63EA"/>
    <w:rsid w:val="2D6B0926"/>
    <w:rsid w:val="2E554898"/>
    <w:rsid w:val="321E3342"/>
    <w:rsid w:val="33D21E9D"/>
    <w:rsid w:val="342A06C4"/>
    <w:rsid w:val="383C19D4"/>
    <w:rsid w:val="3B974891"/>
    <w:rsid w:val="3FF91254"/>
    <w:rsid w:val="43CB07D3"/>
    <w:rsid w:val="442C7B41"/>
    <w:rsid w:val="44CD4CC2"/>
    <w:rsid w:val="44F00B6E"/>
    <w:rsid w:val="49FF67DD"/>
    <w:rsid w:val="4AC9433B"/>
    <w:rsid w:val="4B010AAE"/>
    <w:rsid w:val="4C742A60"/>
    <w:rsid w:val="4C87730F"/>
    <w:rsid w:val="4CBE77A4"/>
    <w:rsid w:val="4D622961"/>
    <w:rsid w:val="4D837AD7"/>
    <w:rsid w:val="4E564138"/>
    <w:rsid w:val="4F823DD9"/>
    <w:rsid w:val="521A1920"/>
    <w:rsid w:val="533D5241"/>
    <w:rsid w:val="58F17A06"/>
    <w:rsid w:val="591075D9"/>
    <w:rsid w:val="596C1710"/>
    <w:rsid w:val="5BA04A8C"/>
    <w:rsid w:val="5CD1707F"/>
    <w:rsid w:val="5E0314BA"/>
    <w:rsid w:val="60111A8E"/>
    <w:rsid w:val="60B847DE"/>
    <w:rsid w:val="6A5163A4"/>
    <w:rsid w:val="6BCA3618"/>
    <w:rsid w:val="6D33286D"/>
    <w:rsid w:val="6E264FB8"/>
    <w:rsid w:val="6EE11657"/>
    <w:rsid w:val="700417EE"/>
    <w:rsid w:val="74616622"/>
    <w:rsid w:val="75ED54FC"/>
    <w:rsid w:val="76F87EC1"/>
    <w:rsid w:val="771B11CB"/>
    <w:rsid w:val="7A6E326A"/>
    <w:rsid w:val="7A7D48E5"/>
    <w:rsid w:val="7DCB5435"/>
    <w:rsid w:val="7E0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widowControl/>
      <w:ind w:firstLine="420" w:firstLineChars="200"/>
      <w:jc w:val="left"/>
    </w:pPr>
    <w:rPr>
      <w:kern w:val="0"/>
      <w:sz w:val="24"/>
      <w:szCs w:val="20"/>
    </w:rPr>
  </w:style>
  <w:style w:type="paragraph" w:customStyle="1" w:styleId="9">
    <w:name w:val="Footnote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一级标题"/>
    <w:basedOn w:val="2"/>
    <w:next w:val="1"/>
    <w:qFormat/>
    <w:uiPriority w:val="0"/>
    <w:pPr>
      <w:spacing w:line="360" w:lineRule="auto"/>
    </w:pPr>
    <w:rPr>
      <w:rFonts w:ascii="宋体" w:hAnsi="宋体"/>
      <w:lang w:bidi="ug-CN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14">
    <w:name w:val="font101"/>
    <w:basedOn w:val="7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2368</Words>
  <Characters>3102</Characters>
  <Lines>0</Lines>
  <Paragraphs>0</Paragraphs>
  <TotalTime>1</TotalTime>
  <ScaleCrop>false</ScaleCrop>
  <LinksUpToDate>false</LinksUpToDate>
  <CharactersWithSpaces>3190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2022-10-12T01:54:00Z</dcterms:created>
  <dc:creator>Administrator</dc:creator>
  <cp:lastModifiedBy>Eleven</cp:lastModifiedBy>
  <dcterms:modified xsi:type="dcterms:W3CDTF">2024-08-28T09:01:23Z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5566E11C13CE4BB290F22D59E3C05EAA_13</vt:lpwstr>
  </property>
</Properties>
</file>