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0C2" w:rsidRDefault="003740C2" w:rsidP="003740C2">
      <w:pPr>
        <w:spacing w:before="181" w:line="219" w:lineRule="auto"/>
        <w:ind w:left="3763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-6"/>
          <w:sz w:val="28"/>
          <w:szCs w:val="28"/>
        </w:rPr>
        <w:t>融冰剂</w:t>
      </w:r>
      <w:r>
        <w:rPr>
          <w:rFonts w:ascii="宋体" w:eastAsia="宋体" w:hAnsi="宋体" w:cs="宋体" w:hint="eastAsia"/>
          <w:spacing w:val="-6"/>
          <w:sz w:val="28"/>
          <w:szCs w:val="28"/>
          <w:lang w:eastAsia="zh-CN"/>
        </w:rPr>
        <w:t>技术参数</w:t>
      </w:r>
    </w:p>
    <w:p w:rsidR="003740C2" w:rsidRDefault="003740C2" w:rsidP="003740C2">
      <w:pPr>
        <w:spacing w:line="119" w:lineRule="exact"/>
      </w:pPr>
    </w:p>
    <w:tbl>
      <w:tblPr>
        <w:tblStyle w:val="TableNormal"/>
        <w:tblW w:w="7803" w:type="dxa"/>
        <w:tblInd w:w="2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864"/>
        <w:gridCol w:w="4484"/>
        <w:gridCol w:w="2455"/>
      </w:tblGrid>
      <w:tr w:rsidR="003740C2" w:rsidTr="00330537">
        <w:trPr>
          <w:trHeight w:val="496"/>
        </w:trPr>
        <w:tc>
          <w:tcPr>
            <w:tcW w:w="864" w:type="dxa"/>
          </w:tcPr>
          <w:p w:rsidR="003740C2" w:rsidRDefault="003740C2" w:rsidP="00330537">
            <w:pPr>
              <w:pStyle w:val="TableText"/>
              <w:spacing w:before="157" w:line="221" w:lineRule="auto"/>
              <w:ind w:left="257"/>
            </w:pPr>
            <w:proofErr w:type="spellStart"/>
            <w:r>
              <w:rPr>
                <w:spacing w:val="-4"/>
              </w:rPr>
              <w:t>序号</w:t>
            </w:r>
            <w:proofErr w:type="spellEnd"/>
          </w:p>
        </w:tc>
        <w:tc>
          <w:tcPr>
            <w:tcW w:w="4484" w:type="dxa"/>
          </w:tcPr>
          <w:p w:rsidR="003740C2" w:rsidRDefault="003740C2" w:rsidP="00330537">
            <w:pPr>
              <w:pStyle w:val="TableText"/>
              <w:spacing w:before="158" w:line="219" w:lineRule="auto"/>
              <w:ind w:left="1885"/>
            </w:pPr>
            <w:proofErr w:type="spellStart"/>
            <w:r>
              <w:rPr>
                <w:spacing w:val="-2"/>
              </w:rPr>
              <w:t>检验项目</w:t>
            </w:r>
            <w:proofErr w:type="spellEnd"/>
          </w:p>
        </w:tc>
        <w:tc>
          <w:tcPr>
            <w:tcW w:w="2455" w:type="dxa"/>
          </w:tcPr>
          <w:p w:rsidR="003740C2" w:rsidRDefault="003740C2" w:rsidP="00330537">
            <w:pPr>
              <w:pStyle w:val="TableText"/>
              <w:spacing w:before="158" w:line="220" w:lineRule="auto"/>
              <w:ind w:left="872"/>
            </w:pPr>
            <w:proofErr w:type="spellStart"/>
            <w:r>
              <w:rPr>
                <w:spacing w:val="-2"/>
              </w:rPr>
              <w:t>标准要求</w:t>
            </w:r>
            <w:proofErr w:type="spellEnd"/>
          </w:p>
        </w:tc>
      </w:tr>
      <w:tr w:rsidR="003740C2" w:rsidTr="00330537">
        <w:trPr>
          <w:trHeight w:val="1332"/>
        </w:trPr>
        <w:tc>
          <w:tcPr>
            <w:tcW w:w="864" w:type="dxa"/>
          </w:tcPr>
          <w:p w:rsidR="003740C2" w:rsidRDefault="003740C2" w:rsidP="00330537">
            <w:pPr>
              <w:spacing w:line="328" w:lineRule="auto"/>
            </w:pPr>
          </w:p>
          <w:p w:rsidR="003740C2" w:rsidRDefault="003740C2" w:rsidP="00330537">
            <w:pPr>
              <w:spacing w:line="328" w:lineRule="auto"/>
            </w:pPr>
          </w:p>
          <w:p w:rsidR="003740C2" w:rsidRDefault="003740C2" w:rsidP="00330537">
            <w:pPr>
              <w:pStyle w:val="TableText"/>
              <w:spacing w:before="58" w:line="184" w:lineRule="auto"/>
              <w:ind w:left="405"/>
            </w:pPr>
            <w:r>
              <w:t>1</w:t>
            </w:r>
          </w:p>
        </w:tc>
        <w:tc>
          <w:tcPr>
            <w:tcW w:w="4484" w:type="dxa"/>
          </w:tcPr>
          <w:p w:rsidR="003740C2" w:rsidRDefault="003740C2" w:rsidP="00330537">
            <w:pPr>
              <w:spacing w:line="257" w:lineRule="auto"/>
            </w:pPr>
          </w:p>
          <w:p w:rsidR="003740C2" w:rsidRDefault="003740C2" w:rsidP="00330537">
            <w:pPr>
              <w:spacing w:line="257" w:lineRule="auto"/>
            </w:pPr>
          </w:p>
          <w:p w:rsidR="003740C2" w:rsidRDefault="003740C2" w:rsidP="00330537">
            <w:pPr>
              <w:pStyle w:val="TableText"/>
              <w:spacing w:before="59" w:line="220" w:lineRule="auto"/>
              <w:ind w:left="2068"/>
            </w:pPr>
            <w:proofErr w:type="spellStart"/>
            <w:r>
              <w:rPr>
                <w:spacing w:val="-6"/>
              </w:rPr>
              <w:t>外观</w:t>
            </w:r>
            <w:proofErr w:type="spellEnd"/>
          </w:p>
        </w:tc>
        <w:tc>
          <w:tcPr>
            <w:tcW w:w="2455" w:type="dxa"/>
          </w:tcPr>
          <w:p w:rsidR="003740C2" w:rsidRDefault="003740C2" w:rsidP="00330537">
            <w:pPr>
              <w:spacing w:line="398" w:lineRule="auto"/>
            </w:pPr>
          </w:p>
          <w:p w:rsidR="003740C2" w:rsidRDefault="003740C2" w:rsidP="00330537">
            <w:pPr>
              <w:pStyle w:val="TableText"/>
              <w:spacing w:before="59" w:line="229" w:lineRule="auto"/>
              <w:ind w:left="871" w:right="325" w:hanging="541"/>
            </w:pPr>
            <w:proofErr w:type="spellStart"/>
            <w:r>
              <w:rPr>
                <w:spacing w:val="-1"/>
              </w:rPr>
              <w:t>颗粒或片状固体、浅色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</w:rPr>
              <w:t>均态液体</w:t>
            </w:r>
            <w:proofErr w:type="spellEnd"/>
          </w:p>
        </w:tc>
      </w:tr>
      <w:tr w:rsidR="003740C2" w:rsidTr="00330537">
        <w:trPr>
          <w:trHeight w:val="511"/>
        </w:trPr>
        <w:tc>
          <w:tcPr>
            <w:tcW w:w="864" w:type="dxa"/>
          </w:tcPr>
          <w:p w:rsidR="003740C2" w:rsidRDefault="003740C2" w:rsidP="00330537">
            <w:pPr>
              <w:pStyle w:val="TableText"/>
              <w:spacing w:before="194" w:line="183" w:lineRule="auto"/>
              <w:ind w:left="394"/>
            </w:pPr>
            <w:r>
              <w:t>2</w:t>
            </w:r>
          </w:p>
        </w:tc>
        <w:tc>
          <w:tcPr>
            <w:tcW w:w="4484" w:type="dxa"/>
          </w:tcPr>
          <w:p w:rsidR="003740C2" w:rsidRDefault="003740C2" w:rsidP="00330537">
            <w:pPr>
              <w:pStyle w:val="TableText"/>
              <w:spacing w:before="165" w:line="214" w:lineRule="auto"/>
              <w:ind w:left="1406"/>
            </w:pPr>
            <w:proofErr w:type="spellStart"/>
            <w:r>
              <w:rPr>
                <w:spacing w:val="-2"/>
              </w:rPr>
              <w:t>固体溶解速度，g</w:t>
            </w:r>
            <w:proofErr w:type="spellEnd"/>
            <w:r>
              <w:rPr>
                <w:spacing w:val="-2"/>
              </w:rPr>
              <w:t>/min</w:t>
            </w:r>
          </w:p>
        </w:tc>
        <w:tc>
          <w:tcPr>
            <w:tcW w:w="2455" w:type="dxa"/>
          </w:tcPr>
          <w:p w:rsidR="003740C2" w:rsidRDefault="003740C2" w:rsidP="00330537">
            <w:pPr>
              <w:pStyle w:val="TableText"/>
              <w:spacing w:before="165" w:line="239" w:lineRule="auto"/>
              <w:ind w:left="1056"/>
            </w:pPr>
            <w:r>
              <w:rPr>
                <w:spacing w:val="-3"/>
              </w:rPr>
              <w:t>&gt;8.0</w:t>
            </w:r>
          </w:p>
        </w:tc>
      </w:tr>
      <w:tr w:rsidR="003740C2" w:rsidTr="00330537">
        <w:trPr>
          <w:trHeight w:val="510"/>
        </w:trPr>
        <w:tc>
          <w:tcPr>
            <w:tcW w:w="864" w:type="dxa"/>
          </w:tcPr>
          <w:p w:rsidR="003740C2" w:rsidRDefault="003740C2" w:rsidP="00330537">
            <w:pPr>
              <w:pStyle w:val="TableText"/>
              <w:spacing w:before="191" w:line="183" w:lineRule="auto"/>
              <w:ind w:left="395"/>
            </w:pPr>
            <w:r>
              <w:t>3</w:t>
            </w:r>
          </w:p>
        </w:tc>
        <w:tc>
          <w:tcPr>
            <w:tcW w:w="4484" w:type="dxa"/>
          </w:tcPr>
          <w:p w:rsidR="003740C2" w:rsidRDefault="003740C2" w:rsidP="00330537">
            <w:pPr>
              <w:pStyle w:val="TableText"/>
              <w:spacing w:before="163" w:line="219" w:lineRule="auto"/>
              <w:ind w:left="1390"/>
            </w:pPr>
            <w:proofErr w:type="spellStart"/>
            <w:r>
              <w:rPr>
                <w:spacing w:val="-1"/>
              </w:rPr>
              <w:t>相对融雪化冰能力</w:t>
            </w:r>
            <w:proofErr w:type="spellEnd"/>
            <w:r>
              <w:rPr>
                <w:spacing w:val="-1"/>
              </w:rPr>
              <w:t>，%</w:t>
            </w:r>
          </w:p>
        </w:tc>
        <w:tc>
          <w:tcPr>
            <w:tcW w:w="2455" w:type="dxa"/>
          </w:tcPr>
          <w:p w:rsidR="003740C2" w:rsidRDefault="003740C2" w:rsidP="00330537">
            <w:pPr>
              <w:pStyle w:val="TableText"/>
              <w:spacing w:before="162"/>
              <w:ind w:left="1056"/>
            </w:pPr>
            <w:r>
              <w:rPr>
                <w:spacing w:val="-3"/>
              </w:rPr>
              <w:t>&gt;110</w:t>
            </w:r>
          </w:p>
        </w:tc>
      </w:tr>
      <w:tr w:rsidR="003740C2" w:rsidTr="00330537">
        <w:trPr>
          <w:trHeight w:val="501"/>
        </w:trPr>
        <w:tc>
          <w:tcPr>
            <w:tcW w:w="864" w:type="dxa"/>
          </w:tcPr>
          <w:p w:rsidR="003740C2" w:rsidRDefault="003740C2" w:rsidP="00330537">
            <w:pPr>
              <w:pStyle w:val="TableText"/>
              <w:spacing w:before="188" w:line="183" w:lineRule="auto"/>
              <w:ind w:left="391"/>
            </w:pPr>
            <w:r>
              <w:t>4</w:t>
            </w:r>
          </w:p>
        </w:tc>
        <w:tc>
          <w:tcPr>
            <w:tcW w:w="4484" w:type="dxa"/>
          </w:tcPr>
          <w:p w:rsidR="003740C2" w:rsidRDefault="003740C2" w:rsidP="00330537">
            <w:pPr>
              <w:pStyle w:val="TableText"/>
              <w:spacing w:before="159" w:line="221" w:lineRule="auto"/>
              <w:ind w:left="1930"/>
            </w:pPr>
            <w:r>
              <w:rPr>
                <w:spacing w:val="-1"/>
              </w:rPr>
              <w:t>冰点，C</w:t>
            </w:r>
          </w:p>
        </w:tc>
        <w:tc>
          <w:tcPr>
            <w:tcW w:w="2455" w:type="dxa"/>
          </w:tcPr>
          <w:p w:rsidR="003740C2" w:rsidRDefault="003740C2" w:rsidP="00330537">
            <w:pPr>
              <w:pStyle w:val="TableText"/>
              <w:spacing w:before="159"/>
              <w:ind w:left="1056"/>
            </w:pPr>
            <w:r>
              <w:rPr>
                <w:spacing w:val="-3"/>
              </w:rPr>
              <w:t>&gt;-40</w:t>
            </w:r>
          </w:p>
        </w:tc>
      </w:tr>
      <w:tr w:rsidR="003740C2" w:rsidTr="00330537">
        <w:trPr>
          <w:trHeight w:val="514"/>
        </w:trPr>
        <w:tc>
          <w:tcPr>
            <w:tcW w:w="864" w:type="dxa"/>
          </w:tcPr>
          <w:p w:rsidR="003740C2" w:rsidRDefault="003740C2" w:rsidP="00330537">
            <w:pPr>
              <w:pStyle w:val="TableText"/>
              <w:spacing w:before="196" w:line="182" w:lineRule="auto"/>
              <w:ind w:left="395"/>
            </w:pPr>
            <w:r>
              <w:t>5</w:t>
            </w:r>
          </w:p>
        </w:tc>
        <w:tc>
          <w:tcPr>
            <w:tcW w:w="4484" w:type="dxa"/>
          </w:tcPr>
          <w:p w:rsidR="003740C2" w:rsidRDefault="003740C2" w:rsidP="00330537">
            <w:pPr>
              <w:pStyle w:val="TableText"/>
              <w:spacing w:before="196" w:line="182" w:lineRule="auto"/>
              <w:ind w:left="2154"/>
            </w:pPr>
            <w:r>
              <w:rPr>
                <w:spacing w:val="-2"/>
              </w:rPr>
              <w:t>pH</w:t>
            </w:r>
          </w:p>
        </w:tc>
        <w:tc>
          <w:tcPr>
            <w:tcW w:w="2455" w:type="dxa"/>
          </w:tcPr>
          <w:p w:rsidR="003740C2" w:rsidRDefault="003740C2" w:rsidP="00330537">
            <w:pPr>
              <w:pStyle w:val="TableText"/>
              <w:spacing w:before="194" w:line="184" w:lineRule="auto"/>
              <w:ind w:left="872"/>
            </w:pPr>
            <w:r>
              <w:rPr>
                <w:spacing w:val="-1"/>
              </w:rPr>
              <w:t>6.0-10.0</w:t>
            </w:r>
          </w:p>
        </w:tc>
      </w:tr>
      <w:tr w:rsidR="003740C2" w:rsidTr="00330537">
        <w:trPr>
          <w:trHeight w:val="513"/>
        </w:trPr>
        <w:tc>
          <w:tcPr>
            <w:tcW w:w="864" w:type="dxa"/>
          </w:tcPr>
          <w:p w:rsidR="003740C2" w:rsidRDefault="003740C2" w:rsidP="00330537">
            <w:pPr>
              <w:pStyle w:val="TableText"/>
              <w:spacing w:before="195" w:line="183" w:lineRule="auto"/>
              <w:ind w:left="393"/>
            </w:pPr>
            <w:r>
              <w:t>6</w:t>
            </w:r>
          </w:p>
        </w:tc>
        <w:tc>
          <w:tcPr>
            <w:tcW w:w="4484" w:type="dxa"/>
          </w:tcPr>
          <w:p w:rsidR="003740C2" w:rsidRDefault="003740C2" w:rsidP="00330537">
            <w:pPr>
              <w:pStyle w:val="TableText"/>
              <w:spacing w:before="166" w:line="219" w:lineRule="auto"/>
              <w:ind w:left="1525"/>
            </w:pPr>
            <w:proofErr w:type="spellStart"/>
            <w:r>
              <w:rPr>
                <w:spacing w:val="-1"/>
              </w:rPr>
              <w:t>碳钢腐蚀率，mm</w:t>
            </w:r>
            <w:proofErr w:type="spellEnd"/>
            <w:r>
              <w:rPr>
                <w:spacing w:val="-1"/>
              </w:rPr>
              <w:t>/a</w:t>
            </w:r>
          </w:p>
        </w:tc>
        <w:tc>
          <w:tcPr>
            <w:tcW w:w="2455" w:type="dxa"/>
          </w:tcPr>
          <w:p w:rsidR="003740C2" w:rsidRDefault="003740C2" w:rsidP="00330537">
            <w:pPr>
              <w:pStyle w:val="TableText"/>
              <w:spacing w:before="166" w:line="239" w:lineRule="auto"/>
              <w:ind w:left="1010"/>
            </w:pPr>
            <w:r>
              <w:rPr>
                <w:spacing w:val="-2"/>
              </w:rPr>
              <w:t>&lt;0.06</w:t>
            </w:r>
          </w:p>
        </w:tc>
      </w:tr>
      <w:tr w:rsidR="003740C2" w:rsidTr="00330537">
        <w:trPr>
          <w:trHeight w:val="503"/>
        </w:trPr>
        <w:tc>
          <w:tcPr>
            <w:tcW w:w="864" w:type="dxa"/>
          </w:tcPr>
          <w:p w:rsidR="003740C2" w:rsidRDefault="003740C2" w:rsidP="00330537">
            <w:pPr>
              <w:pStyle w:val="TableText"/>
              <w:spacing w:before="191" w:line="182" w:lineRule="auto"/>
              <w:ind w:left="396"/>
            </w:pPr>
            <w:r>
              <w:t>7</w:t>
            </w:r>
          </w:p>
        </w:tc>
        <w:tc>
          <w:tcPr>
            <w:tcW w:w="4484" w:type="dxa"/>
          </w:tcPr>
          <w:p w:rsidR="003740C2" w:rsidRDefault="003740C2" w:rsidP="00330537">
            <w:pPr>
              <w:pStyle w:val="TableText"/>
              <w:spacing w:before="162" w:line="219" w:lineRule="auto"/>
              <w:ind w:left="1483"/>
            </w:pPr>
            <w:r>
              <w:rPr>
                <w:spacing w:val="-1"/>
              </w:rPr>
              <w:t>路面摩擦衰减率，X</w:t>
            </w:r>
          </w:p>
        </w:tc>
        <w:tc>
          <w:tcPr>
            <w:tcW w:w="2455" w:type="dxa"/>
          </w:tcPr>
          <w:p w:rsidR="003740C2" w:rsidRDefault="003740C2" w:rsidP="00330537">
            <w:pPr>
              <w:pStyle w:val="TableText"/>
              <w:spacing w:before="161"/>
              <w:ind w:left="1146"/>
            </w:pPr>
            <w:r>
              <w:rPr>
                <w:spacing w:val="-6"/>
              </w:rPr>
              <w:t>&lt;5</w:t>
            </w:r>
          </w:p>
        </w:tc>
      </w:tr>
      <w:tr w:rsidR="003740C2" w:rsidTr="00330537">
        <w:trPr>
          <w:trHeight w:val="512"/>
        </w:trPr>
        <w:tc>
          <w:tcPr>
            <w:tcW w:w="864" w:type="dxa"/>
          </w:tcPr>
          <w:p w:rsidR="003740C2" w:rsidRDefault="003740C2" w:rsidP="00330537">
            <w:pPr>
              <w:pStyle w:val="TableText"/>
              <w:spacing w:before="193" w:line="183" w:lineRule="auto"/>
              <w:ind w:left="392"/>
            </w:pPr>
            <w:r>
              <w:t>8</w:t>
            </w:r>
          </w:p>
        </w:tc>
        <w:tc>
          <w:tcPr>
            <w:tcW w:w="4484" w:type="dxa"/>
          </w:tcPr>
          <w:p w:rsidR="003740C2" w:rsidRDefault="003740C2" w:rsidP="00330537">
            <w:pPr>
              <w:pStyle w:val="TableText"/>
              <w:spacing w:before="165" w:line="219" w:lineRule="auto"/>
              <w:ind w:left="1302"/>
            </w:pPr>
            <w:proofErr w:type="spellStart"/>
            <w:r>
              <w:rPr>
                <w:spacing w:val="-1"/>
              </w:rPr>
              <w:t>植物种子相对受害率</w:t>
            </w:r>
            <w:proofErr w:type="spellEnd"/>
            <w:r>
              <w:rPr>
                <w:spacing w:val="-1"/>
              </w:rPr>
              <w:t>，%</w:t>
            </w:r>
          </w:p>
        </w:tc>
        <w:tc>
          <w:tcPr>
            <w:tcW w:w="2455" w:type="dxa"/>
          </w:tcPr>
          <w:p w:rsidR="003740C2" w:rsidRDefault="003740C2" w:rsidP="00330537">
            <w:pPr>
              <w:pStyle w:val="TableText"/>
              <w:spacing w:before="164"/>
              <w:ind w:left="1101"/>
            </w:pPr>
            <w:r>
              <w:rPr>
                <w:spacing w:val="-4"/>
              </w:rPr>
              <w:t>&lt;15</w:t>
            </w:r>
          </w:p>
        </w:tc>
      </w:tr>
      <w:tr w:rsidR="003740C2" w:rsidTr="00330537">
        <w:trPr>
          <w:trHeight w:val="503"/>
        </w:trPr>
        <w:tc>
          <w:tcPr>
            <w:tcW w:w="864" w:type="dxa"/>
          </w:tcPr>
          <w:p w:rsidR="003740C2" w:rsidRDefault="003740C2" w:rsidP="00330537">
            <w:pPr>
              <w:pStyle w:val="TableText"/>
              <w:spacing w:before="190" w:line="183" w:lineRule="auto"/>
              <w:ind w:left="392"/>
            </w:pPr>
            <w:r>
              <w:t>9</w:t>
            </w:r>
          </w:p>
        </w:tc>
        <w:tc>
          <w:tcPr>
            <w:tcW w:w="4484" w:type="dxa"/>
          </w:tcPr>
          <w:p w:rsidR="003740C2" w:rsidRDefault="003740C2" w:rsidP="00330537">
            <w:pPr>
              <w:pStyle w:val="TableText"/>
              <w:spacing w:before="169" w:line="221" w:lineRule="auto"/>
              <w:ind w:left="1974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固体水分</w:t>
            </w:r>
            <w:r>
              <w:rPr>
                <w:spacing w:val="-2"/>
              </w:rPr>
              <w:t>%</w:t>
            </w:r>
          </w:p>
        </w:tc>
        <w:tc>
          <w:tcPr>
            <w:tcW w:w="2455" w:type="dxa"/>
          </w:tcPr>
          <w:p w:rsidR="003740C2" w:rsidRDefault="003740C2" w:rsidP="00330537">
            <w:pPr>
              <w:pStyle w:val="TableText"/>
              <w:spacing w:before="168"/>
              <w:ind w:left="1076"/>
              <w:rPr>
                <w:rFonts w:hint="eastAsia"/>
                <w:lang w:eastAsia="zh-CN"/>
              </w:rPr>
            </w:pPr>
            <w:r>
              <w:rPr>
                <w:spacing w:val="-4"/>
              </w:rPr>
              <w:t>&lt;</w:t>
            </w:r>
            <w:r>
              <w:rPr>
                <w:rFonts w:hint="eastAsia"/>
                <w:spacing w:val="-4"/>
                <w:lang w:eastAsia="zh-CN"/>
              </w:rPr>
              <w:t>5</w:t>
            </w:r>
          </w:p>
        </w:tc>
      </w:tr>
      <w:tr w:rsidR="003740C2" w:rsidTr="00330537">
        <w:trPr>
          <w:trHeight w:val="514"/>
        </w:trPr>
        <w:tc>
          <w:tcPr>
            <w:tcW w:w="864" w:type="dxa"/>
          </w:tcPr>
          <w:p w:rsidR="003740C2" w:rsidRDefault="003740C2" w:rsidP="00330537">
            <w:pPr>
              <w:pStyle w:val="TableText"/>
              <w:spacing w:before="192" w:line="184" w:lineRule="auto"/>
              <w:ind w:left="359"/>
            </w:pPr>
            <w:r>
              <w:rPr>
                <w:spacing w:val="-10"/>
              </w:rPr>
              <w:t>10</w:t>
            </w:r>
          </w:p>
        </w:tc>
        <w:tc>
          <w:tcPr>
            <w:tcW w:w="4484" w:type="dxa"/>
          </w:tcPr>
          <w:p w:rsidR="003740C2" w:rsidRDefault="003740C2" w:rsidP="00330537">
            <w:pPr>
              <w:pStyle w:val="TableText"/>
              <w:spacing w:before="174" w:line="221" w:lineRule="auto"/>
              <w:ind w:left="1974"/>
            </w:pPr>
            <w:r>
              <w:rPr>
                <w:rFonts w:hint="eastAsia"/>
                <w:spacing w:val="-2"/>
                <w:lang w:eastAsia="zh-CN"/>
              </w:rPr>
              <w:t>水不溶物</w:t>
            </w:r>
            <w:r>
              <w:rPr>
                <w:spacing w:val="-2"/>
              </w:rPr>
              <w:t>%</w:t>
            </w:r>
          </w:p>
        </w:tc>
        <w:tc>
          <w:tcPr>
            <w:tcW w:w="2455" w:type="dxa"/>
          </w:tcPr>
          <w:p w:rsidR="003740C2" w:rsidRDefault="003740C2" w:rsidP="00330537">
            <w:pPr>
              <w:pStyle w:val="TableText"/>
              <w:spacing w:before="173"/>
              <w:ind w:left="1076"/>
              <w:rPr>
                <w:rFonts w:hint="eastAsia"/>
                <w:lang w:eastAsia="zh-CN"/>
              </w:rPr>
            </w:pPr>
            <w:r>
              <w:rPr>
                <w:spacing w:val="-4"/>
              </w:rPr>
              <w:t>&lt;</w:t>
            </w:r>
            <w:r>
              <w:rPr>
                <w:rFonts w:hint="eastAsia"/>
                <w:spacing w:val="-4"/>
                <w:lang w:eastAsia="zh-CN"/>
              </w:rPr>
              <w:t>5</w:t>
            </w:r>
          </w:p>
        </w:tc>
      </w:tr>
      <w:tr w:rsidR="003740C2" w:rsidTr="00330537">
        <w:trPr>
          <w:trHeight w:val="513"/>
        </w:trPr>
        <w:tc>
          <w:tcPr>
            <w:tcW w:w="864" w:type="dxa"/>
          </w:tcPr>
          <w:p w:rsidR="003740C2" w:rsidRDefault="003740C2" w:rsidP="00330537">
            <w:pPr>
              <w:pStyle w:val="TableText"/>
              <w:spacing w:before="194" w:line="184" w:lineRule="auto"/>
              <w:ind w:left="359"/>
            </w:pPr>
            <w:r>
              <w:rPr>
                <w:spacing w:val="-10"/>
              </w:rPr>
              <w:t>11</w:t>
            </w:r>
          </w:p>
        </w:tc>
        <w:tc>
          <w:tcPr>
            <w:tcW w:w="4484" w:type="dxa"/>
          </w:tcPr>
          <w:p w:rsidR="003740C2" w:rsidRDefault="003740C2" w:rsidP="00330537">
            <w:pPr>
              <w:pStyle w:val="TableText"/>
              <w:spacing w:before="173" w:line="221" w:lineRule="auto"/>
              <w:ind w:left="1974"/>
            </w:pPr>
            <w:r>
              <w:rPr>
                <w:rFonts w:hint="eastAsia"/>
                <w:spacing w:val="-2"/>
                <w:lang w:eastAsia="zh-CN"/>
              </w:rPr>
              <w:t>氯化物</w:t>
            </w:r>
            <w:r>
              <w:rPr>
                <w:spacing w:val="-2"/>
              </w:rPr>
              <w:t>%</w:t>
            </w:r>
          </w:p>
        </w:tc>
        <w:tc>
          <w:tcPr>
            <w:tcW w:w="2455" w:type="dxa"/>
          </w:tcPr>
          <w:p w:rsidR="003740C2" w:rsidRDefault="003740C2" w:rsidP="00330537">
            <w:pPr>
              <w:pStyle w:val="TableText"/>
              <w:spacing w:before="173"/>
              <w:ind w:left="1076"/>
              <w:rPr>
                <w:rFonts w:hint="eastAsia"/>
                <w:lang w:eastAsia="zh-CN"/>
              </w:rPr>
            </w:pPr>
            <w:r>
              <w:rPr>
                <w:spacing w:val="-4"/>
              </w:rPr>
              <w:t>&gt;</w:t>
            </w:r>
            <w:r>
              <w:rPr>
                <w:rFonts w:hint="eastAsia"/>
                <w:spacing w:val="-4"/>
                <w:lang w:eastAsia="zh-CN"/>
              </w:rPr>
              <w:t>1.0</w:t>
            </w:r>
          </w:p>
        </w:tc>
      </w:tr>
      <w:tr w:rsidR="003740C2" w:rsidTr="00330537">
        <w:trPr>
          <w:trHeight w:val="707"/>
        </w:trPr>
        <w:tc>
          <w:tcPr>
            <w:tcW w:w="864" w:type="dxa"/>
          </w:tcPr>
          <w:p w:rsidR="003740C2" w:rsidRDefault="003740C2" w:rsidP="00330537">
            <w:pPr>
              <w:pStyle w:val="TableText"/>
              <w:spacing w:before="290" w:line="184" w:lineRule="auto"/>
              <w:ind w:left="359"/>
            </w:pPr>
            <w:r>
              <w:rPr>
                <w:spacing w:val="-10"/>
              </w:rPr>
              <w:t>12</w:t>
            </w:r>
          </w:p>
        </w:tc>
        <w:tc>
          <w:tcPr>
            <w:tcW w:w="4484" w:type="dxa"/>
          </w:tcPr>
          <w:p w:rsidR="003740C2" w:rsidRDefault="003740C2" w:rsidP="00330537">
            <w:pPr>
              <w:pStyle w:val="TableText"/>
              <w:spacing w:before="262" w:line="214" w:lineRule="auto"/>
              <w:ind w:left="1705"/>
            </w:pPr>
            <w:r>
              <w:rPr>
                <w:spacing w:val="-1"/>
              </w:rPr>
              <w:t>汞(Hg),mg/kg</w:t>
            </w:r>
          </w:p>
        </w:tc>
        <w:tc>
          <w:tcPr>
            <w:tcW w:w="2455" w:type="dxa"/>
          </w:tcPr>
          <w:p w:rsidR="003740C2" w:rsidRDefault="003740C2" w:rsidP="00330537">
            <w:pPr>
              <w:pStyle w:val="TableText"/>
              <w:spacing w:before="263"/>
              <w:ind w:left="1146"/>
            </w:pPr>
            <w:r>
              <w:rPr>
                <w:spacing w:val="-6"/>
              </w:rPr>
              <w:t>&lt;1</w:t>
            </w:r>
          </w:p>
        </w:tc>
      </w:tr>
      <w:tr w:rsidR="003740C2" w:rsidTr="00330537">
        <w:trPr>
          <w:trHeight w:val="730"/>
        </w:trPr>
        <w:tc>
          <w:tcPr>
            <w:tcW w:w="864" w:type="dxa"/>
          </w:tcPr>
          <w:p w:rsidR="003740C2" w:rsidRDefault="003740C2" w:rsidP="00330537">
            <w:pPr>
              <w:spacing w:line="243" w:lineRule="auto"/>
            </w:pPr>
          </w:p>
          <w:p w:rsidR="003740C2" w:rsidRDefault="003740C2" w:rsidP="00330537">
            <w:pPr>
              <w:pStyle w:val="TableText"/>
              <w:spacing w:before="59" w:line="184" w:lineRule="auto"/>
              <w:ind w:left="359"/>
            </w:pPr>
            <w:r>
              <w:rPr>
                <w:spacing w:val="-10"/>
              </w:rPr>
              <w:t>13</w:t>
            </w:r>
          </w:p>
        </w:tc>
        <w:tc>
          <w:tcPr>
            <w:tcW w:w="4484" w:type="dxa"/>
          </w:tcPr>
          <w:p w:rsidR="003740C2" w:rsidRDefault="003740C2" w:rsidP="00330537">
            <w:pPr>
              <w:pStyle w:val="TableText"/>
              <w:spacing w:before="275" w:line="214" w:lineRule="auto"/>
              <w:ind w:left="1703"/>
            </w:pPr>
            <w:r>
              <w:rPr>
                <w:spacing w:val="-1"/>
              </w:rPr>
              <w:t>镉(</w:t>
            </w:r>
            <w:proofErr w:type="spellStart"/>
            <w:r>
              <w:rPr>
                <w:spacing w:val="-1"/>
              </w:rPr>
              <w:t>Cd</w:t>
            </w:r>
            <w:proofErr w:type="spellEnd"/>
            <w:r>
              <w:rPr>
                <w:spacing w:val="-1"/>
              </w:rPr>
              <w:t>),mg/kg</w:t>
            </w:r>
          </w:p>
        </w:tc>
        <w:tc>
          <w:tcPr>
            <w:tcW w:w="2455" w:type="dxa"/>
          </w:tcPr>
          <w:p w:rsidR="003740C2" w:rsidRDefault="003740C2" w:rsidP="00330537">
            <w:pPr>
              <w:pStyle w:val="TableText"/>
              <w:spacing w:before="275"/>
              <w:ind w:left="1146"/>
            </w:pPr>
            <w:r>
              <w:rPr>
                <w:spacing w:val="-6"/>
              </w:rPr>
              <w:t>&lt;5</w:t>
            </w:r>
          </w:p>
        </w:tc>
      </w:tr>
      <w:tr w:rsidR="003740C2" w:rsidTr="00330537">
        <w:trPr>
          <w:trHeight w:val="730"/>
        </w:trPr>
        <w:tc>
          <w:tcPr>
            <w:tcW w:w="864" w:type="dxa"/>
          </w:tcPr>
          <w:p w:rsidR="003740C2" w:rsidRDefault="003740C2" w:rsidP="00330537">
            <w:pPr>
              <w:spacing w:line="243" w:lineRule="auto"/>
            </w:pPr>
          </w:p>
          <w:p w:rsidR="003740C2" w:rsidRDefault="003740C2" w:rsidP="00330537">
            <w:pPr>
              <w:pStyle w:val="TableText"/>
              <w:spacing w:before="58" w:line="184" w:lineRule="auto"/>
              <w:ind w:left="359"/>
            </w:pPr>
            <w:r>
              <w:rPr>
                <w:spacing w:val="-10"/>
              </w:rPr>
              <w:t>14</w:t>
            </w:r>
          </w:p>
        </w:tc>
        <w:tc>
          <w:tcPr>
            <w:tcW w:w="4484" w:type="dxa"/>
          </w:tcPr>
          <w:p w:rsidR="003740C2" w:rsidRDefault="003740C2" w:rsidP="00330537">
            <w:pPr>
              <w:pStyle w:val="TableText"/>
              <w:spacing w:before="275" w:line="214" w:lineRule="auto"/>
              <w:ind w:left="1704"/>
            </w:pPr>
            <w:r>
              <w:rPr>
                <w:spacing w:val="-1"/>
              </w:rPr>
              <w:t>铬(Cr),mg/kg</w:t>
            </w:r>
          </w:p>
        </w:tc>
        <w:tc>
          <w:tcPr>
            <w:tcW w:w="2455" w:type="dxa"/>
          </w:tcPr>
          <w:p w:rsidR="003740C2" w:rsidRDefault="003740C2" w:rsidP="00330537">
            <w:pPr>
              <w:pStyle w:val="TableText"/>
              <w:spacing w:before="275"/>
              <w:ind w:left="1101"/>
            </w:pPr>
            <w:r>
              <w:rPr>
                <w:spacing w:val="-4"/>
              </w:rPr>
              <w:t>&lt;15</w:t>
            </w:r>
          </w:p>
        </w:tc>
      </w:tr>
      <w:tr w:rsidR="003740C2" w:rsidTr="00330537">
        <w:trPr>
          <w:trHeight w:val="723"/>
        </w:trPr>
        <w:tc>
          <w:tcPr>
            <w:tcW w:w="864" w:type="dxa"/>
          </w:tcPr>
          <w:p w:rsidR="003740C2" w:rsidRDefault="003740C2" w:rsidP="00330537"/>
          <w:p w:rsidR="003740C2" w:rsidRDefault="003740C2" w:rsidP="00330537">
            <w:pPr>
              <w:pStyle w:val="TableText"/>
              <w:spacing w:before="58" w:line="184" w:lineRule="auto"/>
              <w:ind w:left="359"/>
            </w:pPr>
            <w:r>
              <w:rPr>
                <w:spacing w:val="-10"/>
              </w:rPr>
              <w:t>15</w:t>
            </w:r>
          </w:p>
        </w:tc>
        <w:tc>
          <w:tcPr>
            <w:tcW w:w="4484" w:type="dxa"/>
          </w:tcPr>
          <w:p w:rsidR="003740C2" w:rsidRDefault="003740C2" w:rsidP="00330537">
            <w:pPr>
              <w:pStyle w:val="TableText"/>
              <w:spacing w:before="272" w:line="214" w:lineRule="auto"/>
              <w:ind w:left="1705"/>
            </w:pPr>
            <w:r>
              <w:rPr>
                <w:spacing w:val="-1"/>
              </w:rPr>
              <w:t>铅(</w:t>
            </w:r>
            <w:proofErr w:type="spellStart"/>
            <w:r>
              <w:rPr>
                <w:spacing w:val="-1"/>
              </w:rPr>
              <w:t>Pb</w:t>
            </w:r>
            <w:proofErr w:type="spellEnd"/>
            <w:r>
              <w:rPr>
                <w:spacing w:val="-1"/>
              </w:rPr>
              <w:t>),mg/kg</w:t>
            </w:r>
          </w:p>
        </w:tc>
        <w:tc>
          <w:tcPr>
            <w:tcW w:w="2455" w:type="dxa"/>
          </w:tcPr>
          <w:p w:rsidR="003740C2" w:rsidRDefault="003740C2" w:rsidP="00330537">
            <w:pPr>
              <w:pStyle w:val="TableText"/>
              <w:spacing w:before="272"/>
              <w:ind w:left="1101"/>
            </w:pPr>
            <w:r>
              <w:rPr>
                <w:spacing w:val="-4"/>
              </w:rPr>
              <w:t>&lt;25</w:t>
            </w:r>
          </w:p>
        </w:tc>
      </w:tr>
      <w:tr w:rsidR="003740C2" w:rsidTr="00330537">
        <w:trPr>
          <w:trHeight w:val="738"/>
        </w:trPr>
        <w:tc>
          <w:tcPr>
            <w:tcW w:w="864" w:type="dxa"/>
          </w:tcPr>
          <w:p w:rsidR="003740C2" w:rsidRDefault="003740C2" w:rsidP="00330537">
            <w:pPr>
              <w:spacing w:line="246" w:lineRule="auto"/>
            </w:pPr>
          </w:p>
          <w:p w:rsidR="003740C2" w:rsidRDefault="003740C2" w:rsidP="00330537">
            <w:pPr>
              <w:pStyle w:val="TableText"/>
              <w:spacing w:before="58" w:line="184" w:lineRule="auto"/>
              <w:ind w:left="359"/>
            </w:pPr>
            <w:r>
              <w:rPr>
                <w:spacing w:val="-10"/>
              </w:rPr>
              <w:t>16</w:t>
            </w:r>
          </w:p>
        </w:tc>
        <w:tc>
          <w:tcPr>
            <w:tcW w:w="4484" w:type="dxa"/>
          </w:tcPr>
          <w:p w:rsidR="003740C2" w:rsidRDefault="003740C2" w:rsidP="00330537">
            <w:pPr>
              <w:pStyle w:val="TableText"/>
              <w:spacing w:before="278" w:line="214" w:lineRule="auto"/>
              <w:ind w:left="1704"/>
            </w:pPr>
            <w:r>
              <w:rPr>
                <w:spacing w:val="-1"/>
              </w:rPr>
              <w:t>砷(As),mg/kg</w:t>
            </w:r>
          </w:p>
        </w:tc>
        <w:tc>
          <w:tcPr>
            <w:tcW w:w="2455" w:type="dxa"/>
          </w:tcPr>
          <w:p w:rsidR="003740C2" w:rsidRDefault="003740C2" w:rsidP="00330537">
            <w:pPr>
              <w:pStyle w:val="TableText"/>
              <w:spacing w:before="278"/>
              <w:ind w:left="1146"/>
            </w:pPr>
            <w:r>
              <w:rPr>
                <w:spacing w:val="-6"/>
              </w:rPr>
              <w:t>&lt;5</w:t>
            </w:r>
          </w:p>
        </w:tc>
      </w:tr>
      <w:tr w:rsidR="003740C2" w:rsidTr="00330537">
        <w:trPr>
          <w:trHeight w:val="738"/>
        </w:trPr>
        <w:tc>
          <w:tcPr>
            <w:tcW w:w="864" w:type="dxa"/>
          </w:tcPr>
          <w:p w:rsidR="003740C2" w:rsidRDefault="003740C2" w:rsidP="00330537">
            <w:pPr>
              <w:spacing w:line="246" w:lineRule="auto"/>
            </w:pPr>
          </w:p>
          <w:p w:rsidR="003740C2" w:rsidRDefault="003740C2" w:rsidP="00330537">
            <w:pPr>
              <w:pStyle w:val="TableText"/>
              <w:spacing w:before="58" w:line="184" w:lineRule="auto"/>
              <w:ind w:left="359"/>
              <w:rPr>
                <w:rFonts w:hint="eastAsia"/>
                <w:lang w:eastAsia="zh-CN"/>
              </w:rPr>
            </w:pPr>
            <w:r>
              <w:rPr>
                <w:spacing w:val="-10"/>
              </w:rPr>
              <w:t>1</w:t>
            </w:r>
            <w:r>
              <w:rPr>
                <w:rFonts w:hint="eastAsia"/>
                <w:spacing w:val="-10"/>
                <w:lang w:eastAsia="zh-CN"/>
              </w:rPr>
              <w:t>7</w:t>
            </w:r>
          </w:p>
        </w:tc>
        <w:tc>
          <w:tcPr>
            <w:tcW w:w="4484" w:type="dxa"/>
          </w:tcPr>
          <w:p w:rsidR="003740C2" w:rsidRDefault="003740C2" w:rsidP="00330537">
            <w:pPr>
              <w:pStyle w:val="TableText"/>
              <w:spacing w:before="278" w:line="214" w:lineRule="auto"/>
              <w:ind w:left="1704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>氯化钠</w:t>
            </w:r>
          </w:p>
        </w:tc>
        <w:tc>
          <w:tcPr>
            <w:tcW w:w="2455" w:type="dxa"/>
          </w:tcPr>
          <w:p w:rsidR="003740C2" w:rsidRDefault="003740C2" w:rsidP="00330537">
            <w:pPr>
              <w:pStyle w:val="TableText"/>
              <w:spacing w:before="278"/>
              <w:ind w:left="1146"/>
              <w:rPr>
                <w:rFonts w:hint="eastAsia"/>
                <w:lang w:eastAsia="zh-CN"/>
              </w:rPr>
            </w:pPr>
            <w:r>
              <w:rPr>
                <w:spacing w:val="-3"/>
              </w:rPr>
              <w:t>&gt;</w:t>
            </w:r>
            <w:r>
              <w:rPr>
                <w:rFonts w:hint="eastAsia"/>
                <w:spacing w:val="-3"/>
                <w:lang w:eastAsia="zh-CN"/>
              </w:rPr>
              <w:t>39</w:t>
            </w:r>
          </w:p>
        </w:tc>
      </w:tr>
      <w:tr w:rsidR="003740C2" w:rsidTr="00330537">
        <w:trPr>
          <w:trHeight w:val="738"/>
        </w:trPr>
        <w:tc>
          <w:tcPr>
            <w:tcW w:w="864" w:type="dxa"/>
          </w:tcPr>
          <w:p w:rsidR="003740C2" w:rsidRDefault="003740C2" w:rsidP="00330537">
            <w:pPr>
              <w:spacing w:line="246" w:lineRule="auto"/>
            </w:pPr>
          </w:p>
          <w:p w:rsidR="003740C2" w:rsidRDefault="003740C2" w:rsidP="00330537">
            <w:pPr>
              <w:pStyle w:val="TableText"/>
              <w:spacing w:before="58" w:line="184" w:lineRule="auto"/>
              <w:ind w:left="359"/>
              <w:rPr>
                <w:rFonts w:hint="eastAsia"/>
                <w:lang w:eastAsia="zh-CN"/>
              </w:rPr>
            </w:pPr>
            <w:r>
              <w:rPr>
                <w:spacing w:val="-10"/>
              </w:rPr>
              <w:t>1</w:t>
            </w:r>
            <w:r>
              <w:rPr>
                <w:rFonts w:hint="eastAsia"/>
                <w:spacing w:val="-10"/>
                <w:lang w:eastAsia="zh-CN"/>
              </w:rPr>
              <w:t>8</w:t>
            </w:r>
          </w:p>
        </w:tc>
        <w:tc>
          <w:tcPr>
            <w:tcW w:w="4484" w:type="dxa"/>
          </w:tcPr>
          <w:p w:rsidR="003740C2" w:rsidRDefault="003740C2" w:rsidP="00330537">
            <w:pPr>
              <w:pStyle w:val="TableText"/>
              <w:spacing w:before="278" w:line="214" w:lineRule="auto"/>
              <w:ind w:left="1704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>氯化镁</w:t>
            </w:r>
          </w:p>
        </w:tc>
        <w:tc>
          <w:tcPr>
            <w:tcW w:w="2455" w:type="dxa"/>
          </w:tcPr>
          <w:p w:rsidR="003740C2" w:rsidRDefault="003740C2" w:rsidP="00330537">
            <w:pPr>
              <w:pStyle w:val="TableText"/>
              <w:spacing w:before="278"/>
              <w:ind w:left="1146"/>
              <w:rPr>
                <w:rFonts w:hint="eastAsia"/>
                <w:lang w:eastAsia="zh-CN"/>
              </w:rPr>
            </w:pPr>
            <w:r>
              <w:rPr>
                <w:spacing w:val="-3"/>
              </w:rPr>
              <w:t>&gt;</w:t>
            </w:r>
            <w:r>
              <w:rPr>
                <w:rFonts w:hint="eastAsia"/>
                <w:spacing w:val="-3"/>
                <w:lang w:eastAsia="zh-CN"/>
              </w:rPr>
              <w:t>29</w:t>
            </w:r>
          </w:p>
        </w:tc>
      </w:tr>
      <w:tr w:rsidR="003740C2" w:rsidTr="00330537">
        <w:trPr>
          <w:trHeight w:val="738"/>
        </w:trPr>
        <w:tc>
          <w:tcPr>
            <w:tcW w:w="864" w:type="dxa"/>
          </w:tcPr>
          <w:p w:rsidR="003740C2" w:rsidRDefault="003740C2" w:rsidP="00330537">
            <w:pPr>
              <w:spacing w:line="246" w:lineRule="auto"/>
            </w:pPr>
          </w:p>
          <w:p w:rsidR="003740C2" w:rsidRDefault="003740C2" w:rsidP="00330537">
            <w:pPr>
              <w:pStyle w:val="TableText"/>
              <w:spacing w:before="58" w:line="184" w:lineRule="auto"/>
              <w:ind w:left="359"/>
              <w:rPr>
                <w:rFonts w:hint="eastAsia"/>
                <w:lang w:eastAsia="zh-CN"/>
              </w:rPr>
            </w:pPr>
            <w:r>
              <w:rPr>
                <w:spacing w:val="-10"/>
              </w:rPr>
              <w:t>1</w:t>
            </w:r>
            <w:r>
              <w:rPr>
                <w:rFonts w:hint="eastAsia"/>
                <w:spacing w:val="-10"/>
                <w:lang w:eastAsia="zh-CN"/>
              </w:rPr>
              <w:t>9</w:t>
            </w:r>
          </w:p>
        </w:tc>
        <w:tc>
          <w:tcPr>
            <w:tcW w:w="4484" w:type="dxa"/>
          </w:tcPr>
          <w:p w:rsidR="003740C2" w:rsidRDefault="003740C2" w:rsidP="00330537">
            <w:pPr>
              <w:pStyle w:val="TableText"/>
              <w:spacing w:before="278" w:line="214" w:lineRule="auto"/>
              <w:ind w:left="1704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>氯化钙</w:t>
            </w:r>
          </w:p>
        </w:tc>
        <w:tc>
          <w:tcPr>
            <w:tcW w:w="2455" w:type="dxa"/>
          </w:tcPr>
          <w:p w:rsidR="003740C2" w:rsidRDefault="003740C2" w:rsidP="00330537">
            <w:pPr>
              <w:pStyle w:val="TableText"/>
              <w:spacing w:before="278"/>
              <w:ind w:left="1146"/>
              <w:rPr>
                <w:rFonts w:hint="eastAsia"/>
                <w:lang w:eastAsia="zh-CN"/>
              </w:rPr>
            </w:pPr>
            <w:r>
              <w:rPr>
                <w:spacing w:val="-3"/>
              </w:rPr>
              <w:t>&gt;</w:t>
            </w:r>
            <w:r>
              <w:rPr>
                <w:rFonts w:hint="eastAsia"/>
                <w:spacing w:val="-3"/>
                <w:lang w:eastAsia="zh-CN"/>
              </w:rPr>
              <w:t>29</w:t>
            </w:r>
          </w:p>
        </w:tc>
      </w:tr>
    </w:tbl>
    <w:p w:rsidR="003740C2" w:rsidRDefault="003740C2" w:rsidP="003740C2"/>
    <w:p w:rsidR="006C2681" w:rsidRDefault="006C2681"/>
    <w:sectPr w:rsidR="006C2681" w:rsidSect="00447DA9">
      <w:pgSz w:w="11906" w:h="16839"/>
      <w:pgMar w:top="1431" w:right="1785" w:bottom="0" w:left="1785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40C2"/>
    <w:rsid w:val="003740C2"/>
    <w:rsid w:val="006C2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0C2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3740C2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3740C2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2024-10-12T00:28:00Z</dcterms:created>
  <dcterms:modified xsi:type="dcterms:W3CDTF">2024-10-12T00:28:00Z</dcterms:modified>
</cp:coreProperties>
</file>