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D45084">
      <w:pPr>
        <w:rPr>
          <w:sz w:val="30"/>
          <w:szCs w:val="30"/>
        </w:rPr>
      </w:pPr>
      <w:r>
        <w:rPr>
          <w:rFonts w:hint="eastAsia"/>
          <w:sz w:val="30"/>
          <w:szCs w:val="30"/>
          <w:lang w:val="en-US" w:eastAsia="zh-CN"/>
        </w:rPr>
        <w:t>1、</w:t>
      </w:r>
      <w:r>
        <w:rPr>
          <w:sz w:val="30"/>
          <w:szCs w:val="30"/>
          <w:lang w:val="en-US" w:eastAsia="zh-CN"/>
        </w:rPr>
        <w:t>黑龙江堃邦商贸有限公司</w:t>
      </w:r>
    </w:p>
    <w:p w14:paraId="5A601D0B">
      <w:r>
        <w:drawing>
          <wp:inline distT="0" distB="0" distL="114300" distR="114300">
            <wp:extent cx="4886325" cy="73914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6350" cy="721042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21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7177405"/>
            <wp:effectExtent l="0" t="0" r="381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177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558280"/>
            <wp:effectExtent l="0" t="0" r="444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55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57700" cy="52006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00600" cy="549592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549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67250" cy="561022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561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5819775"/>
            <wp:effectExtent l="0" t="0" r="698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81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67275" cy="715327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CB2B3">
      <w:r>
        <w:br w:type="page"/>
      </w:r>
    </w:p>
    <w:p w14:paraId="5D601712">
      <w:r>
        <w:drawing>
          <wp:inline distT="0" distB="0" distL="114300" distR="114300">
            <wp:extent cx="5271135" cy="3033395"/>
            <wp:effectExtent l="0" t="0" r="5715" b="146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33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EE1145F">
      <w:pPr>
        <w:rPr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2、大庆市航拓农业科技有限公司</w:t>
      </w:r>
    </w:p>
    <w:p w14:paraId="5DD62E46"/>
    <w:p w14:paraId="27393F47"/>
    <w:p w14:paraId="6C17120F">
      <w:r>
        <w:drawing>
          <wp:inline distT="0" distB="0" distL="114300" distR="114300">
            <wp:extent cx="4657725" cy="648652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6486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72025" cy="6581775"/>
            <wp:effectExtent l="0" t="0" r="9525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58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76775" cy="252412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29150" cy="585787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585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81500" cy="535305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535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10100" cy="475297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475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38650" cy="302895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48150" cy="3857625"/>
            <wp:effectExtent l="0" t="0" r="0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385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52900" cy="520065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91D4C7C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3、哈尔滨市道里区早田百货商行</w:t>
      </w:r>
      <w:r>
        <w:rPr>
          <w:rFonts w:ascii="等线" w:hAnsi="等线" w:eastAsia="等线" w:cs="等线"/>
          <w:color w:val="000000"/>
          <w:kern w:val="0"/>
          <w:sz w:val="24"/>
          <w:szCs w:val="24"/>
          <w:lang w:val="en-US" w:eastAsia="zh-CN" w:bidi="ar"/>
        </w:rPr>
        <w:t>(</w:t>
      </w: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个体工商户</w:t>
      </w:r>
      <w:r>
        <w:rPr>
          <w:rFonts w:hint="eastAsia" w:ascii="等线" w:hAnsi="等线" w:eastAsia="等线" w:cs="等线"/>
          <w:color w:val="000000"/>
          <w:kern w:val="0"/>
          <w:sz w:val="24"/>
          <w:szCs w:val="24"/>
          <w:lang w:val="en-US" w:eastAsia="zh-CN" w:bidi="ar"/>
        </w:rPr>
        <w:t>)</w:t>
      </w:r>
    </w:p>
    <w:p w14:paraId="7DC2405C"/>
    <w:p w14:paraId="2A8F2711"/>
    <w:p w14:paraId="5581CA29">
      <w:r>
        <w:drawing>
          <wp:inline distT="0" distB="0" distL="114300" distR="114300">
            <wp:extent cx="4648200" cy="62865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28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19600" cy="675322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48175" cy="5648325"/>
            <wp:effectExtent l="0" t="0" r="9525" b="952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564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72025" cy="5219700"/>
            <wp:effectExtent l="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00525" cy="662940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01A84D">
      <w:r>
        <w:br w:type="page"/>
      </w:r>
    </w:p>
    <w:p w14:paraId="6A982516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30"/>
          <w:szCs w:val="30"/>
          <w:lang w:val="en-US" w:eastAsia="zh-CN" w:bidi="ar"/>
        </w:rPr>
        <w:t>4、黑龙江丰信农业服务有限公司</w:t>
      </w:r>
    </w:p>
    <w:p w14:paraId="13638D48">
      <w:r>
        <w:br w:type="page"/>
      </w:r>
      <w:r>
        <w:drawing>
          <wp:inline distT="0" distB="0" distL="114300" distR="114300">
            <wp:extent cx="4244975" cy="6268085"/>
            <wp:effectExtent l="0" t="0" r="3175" b="1841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44975" cy="626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3B535">
      <w:pPr>
        <w:rPr>
          <w:b/>
          <w:bCs/>
        </w:rPr>
      </w:pPr>
      <w:r>
        <w:drawing>
          <wp:inline distT="0" distB="0" distL="114300" distR="114300">
            <wp:extent cx="4562475" cy="6534150"/>
            <wp:effectExtent l="0" t="0" r="952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653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24400" cy="659130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14875" cy="6705600"/>
            <wp:effectExtent l="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9AF0F5">
      <w:r>
        <w:br w:type="page"/>
      </w:r>
      <w:r>
        <w:drawing>
          <wp:inline distT="0" distB="0" distL="114300" distR="114300">
            <wp:extent cx="4438650" cy="472440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9211F">
      <w:r>
        <w:br w:type="page"/>
      </w:r>
    </w:p>
    <w:p w14:paraId="232340CB"/>
    <w:p w14:paraId="645713A5">
      <w:r>
        <w:drawing>
          <wp:inline distT="0" distB="0" distL="114300" distR="114300">
            <wp:extent cx="4762500" cy="455295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455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5222875"/>
            <wp:effectExtent l="0" t="0" r="4445" b="1587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22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4295775"/>
            <wp:effectExtent l="0" t="0" r="9525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51429D7">
      <w:pPr>
        <w:keepNext w:val="0"/>
        <w:keepLines w:val="0"/>
        <w:widowControl/>
        <w:suppressLineNumbers w:val="0"/>
        <w:jc w:val="left"/>
      </w:pPr>
      <w:r>
        <w:rPr>
          <w:rFonts w:hint="eastAsia"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>5、</w:t>
      </w:r>
      <w:r>
        <w:rPr>
          <w:rFonts w:ascii="微软雅黑" w:hAnsi="微软雅黑" w:eastAsia="微软雅黑" w:cs="微软雅黑"/>
          <w:color w:val="000000"/>
          <w:kern w:val="0"/>
          <w:sz w:val="24"/>
          <w:szCs w:val="24"/>
          <w:lang w:val="en-US" w:eastAsia="zh-CN" w:bidi="ar"/>
        </w:rPr>
        <w:t>虎林市晟焜肥业有限公司</w:t>
      </w:r>
    </w:p>
    <w:p w14:paraId="51E154BB">
      <w:r>
        <w:drawing>
          <wp:inline distT="0" distB="0" distL="114300" distR="114300">
            <wp:extent cx="4876800" cy="7210425"/>
            <wp:effectExtent l="0" t="0" r="0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21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33925" cy="6953250"/>
            <wp:effectExtent l="0" t="0" r="952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48225" cy="5514975"/>
            <wp:effectExtent l="0" t="0" r="9525" b="952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551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05325" cy="3800475"/>
            <wp:effectExtent l="0" t="0" r="9525" b="952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3800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876675" cy="4181475"/>
            <wp:effectExtent l="0" t="0" r="9525" b="952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95700" cy="5800725"/>
            <wp:effectExtent l="0" t="0" r="0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580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5819140"/>
            <wp:effectExtent l="0" t="0" r="5080" b="1016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81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drawing>
          <wp:inline distT="0" distB="0" distL="114300" distR="114300">
            <wp:extent cx="5273040" cy="4083050"/>
            <wp:effectExtent l="0" t="0" r="3810" b="1270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08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A1DF24C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4"/>
          <w:szCs w:val="24"/>
          <w:lang w:val="en-US" w:eastAsia="zh-CN" w:bidi="ar"/>
        </w:rPr>
        <w:t>7、沈阳盛裕医药信息咨询服务有限公司</w:t>
      </w:r>
    </w:p>
    <w:p w14:paraId="6ED42A6E">
      <w:r>
        <w:drawing>
          <wp:inline distT="0" distB="0" distL="114300" distR="114300">
            <wp:extent cx="4048125" cy="5048250"/>
            <wp:effectExtent l="0" t="0" r="9525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504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10025" cy="5715000"/>
            <wp:effectExtent l="0" t="0" r="9525" b="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571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86175" cy="5400675"/>
            <wp:effectExtent l="0" t="0" r="9525" b="952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686175" cy="54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4298950"/>
            <wp:effectExtent l="0" t="0" r="8890" b="635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29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33850" cy="5410200"/>
            <wp:effectExtent l="0" t="0" r="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133850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43325" cy="5105400"/>
            <wp:effectExtent l="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4E0971"/>
    <w:p w14:paraId="3357F1BC">
      <w:r>
        <w:drawing>
          <wp:inline distT="0" distB="0" distL="114300" distR="114300">
            <wp:extent cx="4772025" cy="6819900"/>
            <wp:effectExtent l="0" t="0" r="952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681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67250" cy="647700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647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0050" cy="1838325"/>
            <wp:effectExtent l="0" t="0" r="0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CBF13C8">
      <w:pPr>
        <w:keepNext w:val="0"/>
        <w:keepLines w:val="0"/>
        <w:widowControl/>
        <w:suppressLineNumbers w:val="0"/>
        <w:jc w:val="left"/>
      </w:pPr>
      <w:r>
        <w:rPr>
          <w:rFonts w:hint="eastAsia" w:ascii="宋体" w:hAnsi="宋体" w:eastAsia="宋体" w:cs="宋体"/>
          <w:color w:val="000000"/>
          <w:kern w:val="0"/>
          <w:sz w:val="28"/>
          <w:szCs w:val="28"/>
          <w:lang w:val="en-US" w:eastAsia="zh-CN" w:bidi="ar"/>
        </w:rPr>
        <w:t>8、绥化市北林区艳超物资经销处</w:t>
      </w:r>
    </w:p>
    <w:p w14:paraId="70D4A5FB"/>
    <w:p w14:paraId="3E748BD1">
      <w:r>
        <w:drawing>
          <wp:inline distT="0" distB="0" distL="114300" distR="114300">
            <wp:extent cx="3648075" cy="5124450"/>
            <wp:effectExtent l="0" t="0" r="9525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571875" cy="4962525"/>
            <wp:effectExtent l="0" t="0" r="9525" b="952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571875" cy="496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57600" cy="4772025"/>
            <wp:effectExtent l="0" t="0" r="0" b="952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477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638550" cy="2667000"/>
            <wp:effectExtent l="0" t="0" r="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09875" cy="3819525"/>
            <wp:effectExtent l="0" t="0" r="9525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47950" cy="270510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277BE4F">
      <w:pPr>
        <w:rPr/>
      </w:pPr>
      <w:r>
        <w:rPr>
          <w:rFonts w:hint="eastAsia"/>
          <w:lang w:val="en-US" w:eastAsia="zh-CN"/>
        </w:rPr>
        <w:t>9、新疆希普生物科技股份有限公司</w:t>
      </w:r>
    </w:p>
    <w:p w14:paraId="7243B30B"/>
    <w:p w14:paraId="62D2A479"/>
    <w:p w14:paraId="18152B13">
      <w:r>
        <w:drawing>
          <wp:inline distT="0" distB="0" distL="114300" distR="114300">
            <wp:extent cx="5272405" cy="3073400"/>
            <wp:effectExtent l="0" t="0" r="4445" b="1270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07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7960" cy="3903980"/>
            <wp:effectExtent l="0" t="0" r="8890" b="127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90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3637915"/>
            <wp:effectExtent l="0" t="0" r="5715" b="63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63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2729865"/>
            <wp:effectExtent l="0" t="0" r="3810" b="1333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72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95E1B19">
      <w:r>
        <w:t>投标承诺书</w:t>
      </w:r>
    </w:p>
    <w:p w14:paraId="04C053ED"/>
    <w:p w14:paraId="716814B7">
      <w:r>
        <w:t>资格证明文件、</w:t>
      </w:r>
    </w:p>
    <w:p w14:paraId="50B1410C">
      <w:pPr>
        <w:rPr>
          <w:rFonts w:hint="eastAsia"/>
        </w:rPr>
      </w:pPr>
      <w:r>
        <w:t>中小企业声明函</w:t>
      </w:r>
      <w:r>
        <w:rPr>
          <w:rFonts w:hint="eastAsia"/>
        </w:rPr>
        <w:t>/监狱企业/残疾人福利性单位声明函、</w:t>
      </w:r>
    </w:p>
    <w:p w14:paraId="5AE8EC2C">
      <w:pPr>
        <w:rPr>
          <w:rFonts w:hint="eastAsia"/>
        </w:rPr>
      </w:pPr>
      <w:r>
        <w:rPr>
          <w:rFonts w:hint="eastAsia"/>
        </w:rPr>
        <w:t>投标人业绩情况表、</w:t>
      </w:r>
    </w:p>
    <w:p w14:paraId="1822E324">
      <w:pPr>
        <w:rPr>
          <w:rFonts w:hint="eastAsia"/>
        </w:rPr>
      </w:pPr>
      <w:r>
        <w:rPr>
          <w:rFonts w:hint="eastAsia"/>
        </w:rPr>
        <w:t>报价明细表、</w:t>
      </w:r>
    </w:p>
    <w:p w14:paraId="59D329B2">
      <w:pPr>
        <w:rPr>
          <w:rFonts w:hint="eastAsia"/>
        </w:rPr>
      </w:pPr>
      <w:r>
        <w:rPr>
          <w:rFonts w:hint="eastAsia"/>
        </w:rPr>
        <w:t>价格扣除表、</w:t>
      </w:r>
    </w:p>
    <w:p w14:paraId="4F072E6D">
      <w:pPr>
        <w:rPr>
          <w:rFonts w:hint="eastAsia"/>
        </w:rPr>
      </w:pPr>
      <w:r>
        <w:rPr>
          <w:rFonts w:hint="eastAsia"/>
        </w:rPr>
        <w:t>开标记录表、</w:t>
      </w:r>
    </w:p>
    <w:p w14:paraId="47A46803">
      <w:pPr>
        <w:rPr>
          <w:rFonts w:hint="eastAsia"/>
        </w:rPr>
      </w:pPr>
      <w:r>
        <w:rPr>
          <w:rFonts w:hint="eastAsia"/>
        </w:rPr>
        <w:t>评分结果表、</w:t>
      </w:r>
    </w:p>
    <w:p w14:paraId="0FC9334E">
      <w:pPr>
        <w:rPr>
          <w:rFonts w:hint="eastAsia"/>
        </w:rPr>
      </w:pPr>
      <w:r>
        <w:rPr>
          <w:rFonts w:hint="eastAsia"/>
        </w:rPr>
        <w:t>投标文件符合性审查表、</w:t>
      </w:r>
    </w:p>
    <w:p w14:paraId="56AF6F70">
      <w:pPr>
        <w:rPr>
          <w:rFonts w:hint="eastAsia"/>
        </w:rPr>
      </w:pPr>
      <w:r>
        <w:rPr>
          <w:rFonts w:hint="eastAsia"/>
        </w:rPr>
        <w:t>投标文件资格性审查表等</w:t>
      </w:r>
    </w:p>
    <w:p w14:paraId="114BAC17">
      <w:pPr>
        <w:rPr>
          <w:rFonts w:hint="eastAsia"/>
        </w:rPr>
      </w:pPr>
      <w:r>
        <w:rPr>
          <w:rFonts w:hint="eastAsia"/>
        </w:rPr>
        <w:br w:type="page"/>
      </w:r>
    </w:p>
    <w:p w14:paraId="7DDA8F15">
      <w:r>
        <w:drawing>
          <wp:inline distT="0" distB="0" distL="114300" distR="114300">
            <wp:extent cx="4914900" cy="64674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646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76800" cy="260985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851650"/>
            <wp:effectExtent l="0" t="0" r="635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5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888480"/>
            <wp:effectExtent l="0" t="0" r="6985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88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3699510"/>
            <wp:effectExtent l="0" t="0" r="5080" b="152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9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3E4BF">
      <w:r>
        <w:br w:type="page"/>
      </w:r>
    </w:p>
    <w:p w14:paraId="240B599D">
      <w:pPr>
        <w:rPr>
          <w:rFonts w:hint="eastAsia"/>
        </w:rPr>
      </w:pPr>
      <w:r>
        <w:drawing>
          <wp:inline distT="0" distB="0" distL="114300" distR="114300">
            <wp:extent cx="5271770" cy="1180465"/>
            <wp:effectExtent l="0" t="0" r="5080" b="6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18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03F629F"/>
    <w:rsid w:val="303F62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9" Type="http://schemas.openxmlformats.org/officeDocument/2006/relationships/fontTable" Target="fontTable.xml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59</Pages>
  <Words>0</Words>
  <Characters>0</Characters>
  <Lines>0</Lines>
  <Paragraphs>0</Paragraphs>
  <TotalTime>44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2024-12-30T07:17:00Z</dcterms:created>
  <dc:creator>四季优美</dc:creator>
  <cp:lastModifiedBy>四季优美</cp:lastModifiedBy>
  <dcterms:modified xsi:type="dcterms:W3CDTF">2024-12-30T08:02:54Z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3D4BAF692C7A4998B4814BDD3C840B05_11</vt:lpwstr>
  </property>
  <property fmtid="{D5CDD505-2E9C-101B-9397-08002B2CF9AE}" pid="4" name="KSOTemplateDocerSaveRecord">
    <vt:lpwstr>eyJoZGlkIjoiOGJlZDNjZGNiMTM2NzgxYTRlMTM0ODRkZjExMGU0YjkiLCJ1c2VySWQiOiI0NjAzMTE5ODcifQ==</vt:lpwstr>
  </property>
</Properties>
</file>