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5052E"/>
    <w:p w14:paraId="0545F014"/>
    <w:p w14:paraId="5CB9454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40"/>
          <w:szCs w:val="40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40"/>
          <w:szCs w:val="40"/>
          <w:shd w:val="clear" w:color="auto" w:fill="FFFFFF"/>
        </w:rPr>
        <w:t>山东鲁新设计工程股份有限公司大庆分公司</w:t>
      </w:r>
    </w:p>
    <w:bookmarkEnd w:id="0"/>
    <w:p w14:paraId="4787821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中小企业声明函/监狱企业/残疾人福利性单位声明函</w:t>
      </w:r>
    </w:p>
    <w:p w14:paraId="3C5AC7B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72405" cy="5965825"/>
            <wp:effectExtent l="0" t="0" r="4445" b="15875"/>
            <wp:docPr id="3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6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资格承诺函</w:t>
      </w:r>
    </w:p>
    <w:p w14:paraId="5AAA1D1B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73040" cy="6932930"/>
            <wp:effectExtent l="0" t="0" r="3810" b="1270"/>
            <wp:docPr id="3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3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7331075"/>
            <wp:effectExtent l="0" t="0" r="5080" b="3175"/>
            <wp:docPr id="3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3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E4E5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报价明细表</w:t>
      </w:r>
    </w:p>
    <w:p w14:paraId="08D9E8E0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71135" cy="1202690"/>
            <wp:effectExtent l="0" t="0" r="5715" b="16510"/>
            <wp:docPr id="3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F2DBF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</w:p>
    <w:p w14:paraId="1B30B283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价格扣除表</w:t>
      </w:r>
    </w:p>
    <w:p w14:paraId="6572C949"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无</w:t>
      </w:r>
    </w:p>
    <w:p w14:paraId="56A8F65A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资格性审查表</w:t>
      </w:r>
    </w:p>
    <w:p w14:paraId="3A4234DE">
      <w:r>
        <w:drawing>
          <wp:inline distT="0" distB="0" distL="114300" distR="114300">
            <wp:extent cx="5270500" cy="7352665"/>
            <wp:effectExtent l="0" t="0" r="6350" b="63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2132330"/>
            <wp:effectExtent l="0" t="0" r="3175" b="127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F269A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color="auto" w:fill="FFFFFF"/>
        </w:rPr>
        <w:t>符合性审查表</w:t>
      </w:r>
    </w:p>
    <w:p w14:paraId="74414E0E">
      <w:r>
        <w:drawing>
          <wp:inline distT="0" distB="0" distL="114300" distR="114300">
            <wp:extent cx="5272405" cy="7463790"/>
            <wp:effectExtent l="0" t="0" r="4445" b="381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B53D9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7.开标记录（在公告栏）</w:t>
      </w:r>
    </w:p>
    <w:p w14:paraId="7A75CF62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8.评分结果表（在公告栏）</w:t>
      </w:r>
    </w:p>
    <w:p w14:paraId="08159EFB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40"/>
          <w:szCs w:val="40"/>
          <w:shd w:val="clear" w:color="auto" w:fill="FFFFFF"/>
        </w:rPr>
      </w:pPr>
      <w:r>
        <w:rPr>
          <w:rFonts w:hint="eastAsia"/>
          <w:sz w:val="28"/>
          <w:szCs w:val="36"/>
          <w:lang w:val="en-US" w:eastAsia="zh-CN"/>
        </w:rPr>
        <w:t>9.招标文件（在公告栏）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D42B7"/>
    <w:rsid w:val="3A3B51B1"/>
    <w:rsid w:val="45FD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452</Words>
  <Characters>464</Characters>
  <Lines>0</Lines>
  <Paragraphs>0</Paragraphs>
  <TotalTime>7</TotalTime>
  <ScaleCrop>false</ScaleCrop>
  <LinksUpToDate>false</LinksUpToDate>
  <CharactersWithSpaces>464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2024-11-25T09:47:00Z</dcterms:created>
  <dc:creator>七辰</dc:creator>
  <cp:lastModifiedBy>七辰</cp:lastModifiedBy>
  <dcterms:modified xsi:type="dcterms:W3CDTF">2024-11-25T10:38:10Z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9464100C46A2420FBD1B2C936B2DF8EF_13</vt:lpwstr>
  </property>
</Properties>
</file>