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163A494">
      <w:pPr>
        <w:rPr>
          <w:rFonts w:hint="eastAsia"/>
          <w:sz w:val="32"/>
          <w:szCs w:val="32"/>
        </w:rPr>
      </w:pPr>
      <w:r>
        <w:rPr>
          <w:rFonts w:hint="eastAsia"/>
          <w:sz w:val="32"/>
          <w:szCs w:val="32"/>
        </w:rPr>
        <w:t>哈尔滨屹辰胜厨房设备有限公司</w:t>
      </w:r>
    </w:p>
    <w:p w14:paraId="2E7B3E28">
      <w:pPr>
        <w:numPr>
          <w:ilvl w:val="0"/>
          <w:numId w:val="1"/>
        </w:numPr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投标承诺书</w:t>
      </w:r>
    </w:p>
    <w:p w14:paraId="2E0C56EE">
      <w:pPr>
        <w:numPr>
          <w:ilvl w:val="0"/>
          <w:numId w:val="0"/>
        </w:numPr>
        <w:jc w:val="center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1770" cy="6877050"/>
            <wp:effectExtent l="0" t="0" r="508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687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5322570"/>
            <wp:effectExtent l="0" t="0" r="5080" b="1143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322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8F1DF">
      <w:pPr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资格证明文件</w:t>
      </w:r>
    </w:p>
    <w:p w14:paraId="7B02C7C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2311B54A">
      <w:pPr>
        <w:widowControl w:val="0"/>
        <w:numPr>
          <w:ilvl w:val="0"/>
          <w:numId w:val="0"/>
        </w:numPr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73040" cy="6850380"/>
            <wp:effectExtent l="0" t="0" r="381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850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6778625"/>
            <wp:effectExtent l="0" t="0" r="3175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677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15A444">
      <w:pPr>
        <w:widowControl w:val="0"/>
        <w:numPr>
          <w:ilvl w:val="0"/>
          <w:numId w:val="1"/>
        </w:numPr>
        <w:ind w:left="0" w:leftChars="0" w:firstLine="0" w:firstLineChars="0"/>
        <w:jc w:val="left"/>
        <w:rPr>
          <w:rFonts w:hint="eastAsia"/>
          <w:sz w:val="32"/>
          <w:szCs w:val="32"/>
          <w:lang w:eastAsia="zh-CN"/>
        </w:rPr>
      </w:pPr>
      <w:r>
        <w:rPr>
          <w:rFonts w:hint="eastAsia"/>
          <w:sz w:val="32"/>
          <w:szCs w:val="32"/>
          <w:lang w:eastAsia="zh-CN"/>
        </w:rPr>
        <w:t>中小企业声明函</w:t>
      </w:r>
    </w:p>
    <w:p w14:paraId="49448FA8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18039EDE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040880"/>
            <wp:effectExtent l="0" t="0" r="6985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040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6062980"/>
            <wp:effectExtent l="0" t="0" r="2540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6062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1B62D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4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特定资格证明文件：无</w:t>
      </w:r>
    </w:p>
    <w:p w14:paraId="43F2CD3F">
      <w:pPr>
        <w:numPr>
          <w:ilvl w:val="0"/>
          <w:numId w:val="0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5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营业执照</w:t>
      </w:r>
    </w:p>
    <w:p w14:paraId="1E71E422">
      <w:pPr>
        <w:widowControl w:val="0"/>
        <w:numPr>
          <w:ilvl w:val="0"/>
          <w:numId w:val="0"/>
        </w:numPr>
        <w:jc w:val="center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162550" cy="7200900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162550" cy="720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8C447E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6、投标人业绩情况：无</w:t>
      </w:r>
    </w:p>
    <w:p w14:paraId="1A8B8D21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04A1F542">
      <w:pPr>
        <w:numPr>
          <w:ilvl w:val="0"/>
          <w:numId w:val="0"/>
        </w:numPr>
        <w:ind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7、报价明细表</w:t>
      </w:r>
    </w:p>
    <w:p w14:paraId="592D0D27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</w:pPr>
    </w:p>
    <w:p w14:paraId="770052E4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3728085"/>
            <wp:effectExtent l="0" t="0" r="6985" b="57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BF9533">
      <w:pPr>
        <w:numPr>
          <w:ilvl w:val="0"/>
          <w:numId w:val="0"/>
        </w:numPr>
        <w:ind w:leftChars="0"/>
        <w:rPr>
          <w:rFonts w:hint="eastAsia"/>
          <w:sz w:val="32"/>
          <w:szCs w:val="32"/>
          <w:highlight w:val="none"/>
          <w:lang w:val="en-US" w:eastAsia="zh-CN"/>
        </w:rPr>
      </w:pPr>
      <w:r>
        <w:rPr>
          <w:rFonts w:hint="eastAsia"/>
          <w:sz w:val="32"/>
          <w:szCs w:val="32"/>
          <w:highlight w:val="none"/>
          <w:lang w:val="en-US" w:eastAsia="zh-CN"/>
        </w:rPr>
        <w:t>8、价格扣除表</w:t>
      </w:r>
    </w:p>
    <w:p w14:paraId="0D735666">
      <w:pPr>
        <w:numPr>
          <w:ilvl w:val="0"/>
          <w:numId w:val="0"/>
        </w:numPr>
        <w:ind w:leftChars="0"/>
        <w:rPr>
          <w:rFonts w:hint="default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无</w:t>
      </w:r>
    </w:p>
    <w:p w14:paraId="5888789B">
      <w:pPr>
        <w:widowControl w:val="0"/>
        <w:numPr>
          <w:ilvl w:val="0"/>
          <w:numId w:val="0"/>
        </w:numPr>
        <w:jc w:val="left"/>
        <w:rPr>
          <w:rFonts w:hint="eastAsia"/>
          <w:sz w:val="32"/>
          <w:szCs w:val="32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 w14:paraId="592F7EEF">
      <w:pPr>
        <w:numPr>
          <w:ilvl w:val="0"/>
          <w:numId w:val="2"/>
        </w:numPr>
        <w:ind w:left="0" w:leftChars="0"/>
        <w:rPr>
          <w:rFonts w:hint="eastAsia"/>
          <w:sz w:val="32"/>
          <w:szCs w:val="32"/>
          <w:lang w:val="en-US" w:eastAsia="zh-CN"/>
        </w:rPr>
      </w:pPr>
      <w:r>
        <w:rPr>
          <w:rFonts w:hint="eastAsia"/>
          <w:sz w:val="32"/>
          <w:szCs w:val="32"/>
          <w:lang w:val="en-US" w:eastAsia="zh-CN"/>
        </w:rPr>
        <w:t>资格性审查表</w:t>
      </w:r>
    </w:p>
    <w:p w14:paraId="2393F10C">
      <w:pPr>
        <w:numPr>
          <w:ilvl w:val="0"/>
          <w:numId w:val="0"/>
        </w:num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29200" cy="7353300"/>
            <wp:effectExtent l="0" t="0" r="0" b="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7353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135" cy="6685280"/>
            <wp:effectExtent l="0" t="0" r="5715" b="127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6685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4310" cy="5598160"/>
            <wp:effectExtent l="0" t="0" r="2540" b="254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59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69230" cy="5967095"/>
            <wp:effectExtent l="0" t="0" r="7620" b="1460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5967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425576">
      <w:pPr>
        <w:numPr>
          <w:ilvl w:val="0"/>
          <w:numId w:val="0"/>
        </w:numPr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10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符合性审查表</w:t>
      </w:r>
    </w:p>
    <w:p w14:paraId="771EC4F8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86C7B6B">
      <w:pPr>
        <w:numPr>
          <w:ilvl w:val="0"/>
          <w:numId w:val="0"/>
        </w:numPr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269865" cy="7512685"/>
            <wp:effectExtent l="0" t="0" r="6985" b="12065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1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2405" cy="7400925"/>
            <wp:effectExtent l="0" t="0" r="4445" b="952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40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EC84C9">
      <w:pPr>
        <w:numPr>
          <w:ilvl w:val="0"/>
          <w:numId w:val="0"/>
        </w:numPr>
        <w:rPr>
          <w:rFonts w:hint="eastAsia"/>
          <w:lang w:val="en-US" w:eastAsia="zh-CN"/>
        </w:rPr>
      </w:pPr>
    </w:p>
    <w:p w14:paraId="34547297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11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评分结果表</w:t>
      </w:r>
    </w:p>
    <w:p w14:paraId="3B81A909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</w:pPr>
    </w:p>
    <w:p w14:paraId="1D93227E">
      <w:pPr>
        <w:numPr>
          <w:ilvl w:val="0"/>
          <w:numId w:val="0"/>
        </w:numPr>
        <w:ind w:left="0" w:leftChars="0" w:firstLine="0" w:firstLineChars="0"/>
        <w:rPr>
          <w:rFonts w:hint="eastAsia" w:cs="Times New Roman"/>
          <w:kern w:val="2"/>
          <w:sz w:val="32"/>
          <w:szCs w:val="32"/>
          <w:lang w:val="en-US" w:eastAsia="zh-CN" w:bidi="ar-SA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086350" cy="6105525"/>
            <wp:effectExtent l="0" t="0" r="0" b="952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A39E56">
      <w:pPr>
        <w:numPr>
          <w:ilvl w:val="0"/>
          <w:numId w:val="0"/>
        </w:numPr>
        <w:ind w:left="0" w:leftChars="0" w:firstLine="0" w:firstLineChars="0"/>
        <w:rPr>
          <w:rFonts w:hint="eastAsia"/>
          <w:sz w:val="32"/>
          <w:szCs w:val="32"/>
          <w:lang w:val="en-US" w:eastAsia="zh-CN"/>
        </w:rPr>
      </w:pPr>
      <w:r>
        <w:rPr>
          <w:rFonts w:hint="eastAsia" w:cs="Times New Roman"/>
          <w:kern w:val="2"/>
          <w:sz w:val="32"/>
          <w:szCs w:val="32"/>
          <w:lang w:val="en-US" w:eastAsia="zh-CN" w:bidi="ar-SA"/>
        </w:rPr>
        <w:t>12</w:t>
      </w:r>
      <w:r>
        <w:rPr>
          <w:rFonts w:hint="eastAsia" w:ascii="Calibri" w:hAnsi="Calibri" w:eastAsia="宋体" w:cs="Times New Roman"/>
          <w:kern w:val="2"/>
          <w:sz w:val="32"/>
          <w:szCs w:val="32"/>
          <w:lang w:val="en-US" w:eastAsia="zh-CN" w:bidi="ar-SA"/>
        </w:rPr>
        <w:t>、</w:t>
      </w:r>
      <w:r>
        <w:rPr>
          <w:rFonts w:hint="eastAsia"/>
          <w:sz w:val="32"/>
          <w:szCs w:val="32"/>
          <w:lang w:val="en-US" w:eastAsia="zh-CN"/>
        </w:rPr>
        <w:t>开标记录表</w:t>
      </w:r>
    </w:p>
    <w:p w14:paraId="47C6E1A5">
      <w:pPr>
        <w:numPr>
          <w:ilvl w:val="0"/>
          <w:numId w:val="0"/>
        </w:numPr>
        <w:ind w:left="0" w:leftChars="0" w:firstLine="0" w:firstLineChars="0"/>
        <w:rPr>
          <w:rFonts w:hint="default" w:cs="Times New Roman"/>
          <w:kern w:val="2"/>
          <w:sz w:val="32"/>
          <w:szCs w:val="32"/>
          <w:lang w:val="en-US" w:eastAsia="zh-CN" w:bidi="ar-SA"/>
        </w:rPr>
      </w:pPr>
    </w:p>
    <w:p w14:paraId="1E3E97D4">
      <w:pPr>
        <w:numPr>
          <w:ilvl w:val="0"/>
          <w:numId w:val="0"/>
        </w:numPr>
        <w:ind w:left="0" w:leftChars="0" w:firstLine="0" w:firstLineChars="0"/>
        <w:rPr>
          <w:rFonts w:hint="eastAsia"/>
        </w:rPr>
      </w:pPr>
    </w:p>
    <w:p w14:paraId="2BD22B0C">
      <w:r>
        <w:drawing>
          <wp:inline distT="0" distB="0" distL="114300" distR="114300">
            <wp:extent cx="5273040" cy="4615180"/>
            <wp:effectExtent l="0" t="0" r="3810" b="139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461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D5C0AE85"/>
    <w:multiLevelType w:val="singleLevel"/>
    <w:tmpl w:val="D5C0AE85"/>
    <w:lvl w:ilvl="0" w:tentative="0">
      <w:start w:val="1"/>
      <w:numFmt w:val="decimal"/>
      <w:suff w:val="nothing"/>
      <w:lvlText w:val="%1、"/>
      <w:lvlJc w:val="left"/>
    </w:lvl>
  </w:abstractNum>
  <w:abstractNum w:abstractNumId="1">
    <w:nsid w:val="7D8438DA"/>
    <w:multiLevelType w:val="singleLevel"/>
    <w:tmpl w:val="7D8438DA"/>
    <w:lvl w:ilvl="0" w:tentative="0">
      <w:start w:val="9"/>
      <w:numFmt w:val="decimal"/>
      <w:suff w:val="nothing"/>
      <w:lvlText w:val="%1、"/>
      <w:lvlJc w:val="left"/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WQwZTc1NTI2MTQ0NTU1MjcwN2Q1Mjc3MDQzOTJhOTUifQ=="/>
  </w:docVars>
  <w:rsids>
    <w:rsidRoot w:val="00000000"/>
    <w:rsid w:val="13FF6BFA"/>
    <w:rsid w:val="25283A19"/>
    <w:rsid w:val="31E7224D"/>
    <w:rsid w:val="4B4F43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19</Pages>
  <Words>101</Words>
  <Characters>104</Characters>
  <Lines>0</Lines>
  <Paragraphs>0</Paragraphs>
  <TotalTime>18</TotalTime>
  <ScaleCrop>false</ScaleCrop>
  <LinksUpToDate>false</LinksUpToDate>
  <CharactersWithSpaces>104</CharactersWithSpaces>
  <Application>WPS Office_12.1.0.18608_F1E327BC-269C-435d-A152-05C5408002CA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2024-11-01T08:42:00Z</dcterms:created>
  <dc:creator>Administrator</dc:creator>
  <cp:lastModifiedBy>ASUS</cp:lastModifiedBy>
  <dcterms:modified xsi:type="dcterms:W3CDTF">2024-11-01T09:19:54Z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2052-12.1.0.18608</vt:lpwstr>
  </property>
  <property fmtid="{D5CDD505-2E9C-101B-9397-08002B2CF9AE}" pid="3" name="ICV">
    <vt:lpwstr>6AE3D42F66E04A348A921ABF156EF710_12</vt:lpwstr>
  </property>
</Properties>
</file>