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163A494">
      <w:pPr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呼伦贝尔市卓为教育咨询有限公司</w:t>
      </w:r>
    </w:p>
    <w:p w14:paraId="2E7B3E28">
      <w:pPr>
        <w:numPr>
          <w:ilvl w:val="0"/>
          <w:numId w:val="1"/>
        </w:numPr>
        <w:jc w:val="left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投标承诺书</w:t>
      </w:r>
    </w:p>
    <w:p w14:paraId="635C851C">
      <w:pPr>
        <w:numPr>
          <w:ilvl w:val="0"/>
          <w:numId w:val="0"/>
        </w:numPr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4610100" cy="67437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674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48250" cy="7391400"/>
            <wp:effectExtent l="0" t="0" r="0" b="0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739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38650" cy="6734175"/>
            <wp:effectExtent l="0" t="0" r="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73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95800" cy="629602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629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72075" cy="4314825"/>
            <wp:effectExtent l="0" t="0" r="9525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68F1DF">
      <w:pPr>
        <w:numPr>
          <w:ilvl w:val="0"/>
          <w:numId w:val="1"/>
        </w:numPr>
        <w:ind w:left="0" w:leftChars="0" w:firstLine="0" w:firstLineChars="0"/>
        <w:jc w:val="left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资格证明文件</w:t>
      </w:r>
    </w:p>
    <w:p w14:paraId="7B02C7C7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</w:pPr>
    </w:p>
    <w:p w14:paraId="49259C0A">
      <w:pPr>
        <w:widowControl w:val="0"/>
        <w:numPr>
          <w:ilvl w:val="0"/>
          <w:numId w:val="0"/>
        </w:numPr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4972050" cy="72771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727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62500" cy="731520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73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29200" cy="718185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8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007860"/>
            <wp:effectExtent l="0" t="0" r="6985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0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15A444">
      <w:pPr>
        <w:widowControl w:val="0"/>
        <w:numPr>
          <w:ilvl w:val="0"/>
          <w:numId w:val="1"/>
        </w:numPr>
        <w:ind w:left="0" w:leftChars="0" w:firstLine="0" w:firstLineChars="0"/>
        <w:jc w:val="left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eastAsia="zh-CN"/>
        </w:rPr>
        <w:t>中小企业声明函</w:t>
      </w:r>
    </w:p>
    <w:p w14:paraId="49448FA8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</w:pPr>
    </w:p>
    <w:p w14:paraId="4B2FDF6B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010150" cy="685800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86300" cy="676275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676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62475" cy="6362700"/>
            <wp:effectExtent l="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636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43450" cy="3114675"/>
            <wp:effectExtent l="0" t="0" r="0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7FB4D1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4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/>
          <w:sz w:val="32"/>
          <w:szCs w:val="32"/>
          <w:lang w:val="en-US" w:eastAsia="zh-CN"/>
        </w:rPr>
        <w:t>特定资格证明文件：无</w:t>
      </w:r>
    </w:p>
    <w:p w14:paraId="43F2CD3F">
      <w:pPr>
        <w:numPr>
          <w:ilvl w:val="0"/>
          <w:numId w:val="0"/>
        </w:numPr>
        <w:ind w:left="0"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5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/>
          <w:sz w:val="32"/>
          <w:szCs w:val="32"/>
          <w:lang w:val="en-US" w:eastAsia="zh-CN"/>
        </w:rPr>
        <w:t>营业执照</w:t>
      </w:r>
    </w:p>
    <w:p w14:paraId="06337589">
      <w:pPr>
        <w:widowControl w:val="0"/>
        <w:numPr>
          <w:ilvl w:val="0"/>
          <w:numId w:val="0"/>
        </w:numPr>
        <w:jc w:val="center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6478270" cy="4574540"/>
            <wp:effectExtent l="0" t="0" r="16510" b="1778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478270" cy="457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8C447E">
      <w:pPr>
        <w:numPr>
          <w:ilvl w:val="0"/>
          <w:numId w:val="0"/>
        </w:numPr>
        <w:ind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6、投标人业绩情况：无</w:t>
      </w:r>
    </w:p>
    <w:p w14:paraId="7D2E09AB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04A1F542">
      <w:pPr>
        <w:numPr>
          <w:ilvl w:val="0"/>
          <w:numId w:val="0"/>
        </w:numPr>
        <w:ind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7、报价明细表</w:t>
      </w:r>
    </w:p>
    <w:p w14:paraId="592D0D27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</w:pPr>
    </w:p>
    <w:p w14:paraId="49804186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135" cy="6944360"/>
            <wp:effectExtent l="0" t="0" r="5715" b="8890"/>
            <wp:docPr id="2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94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7BBF9533">
      <w:pPr>
        <w:numPr>
          <w:ilvl w:val="0"/>
          <w:numId w:val="0"/>
        </w:numPr>
        <w:ind w:leftChars="0"/>
        <w:rPr>
          <w:rFonts w:hint="eastAsia"/>
          <w:sz w:val="32"/>
          <w:szCs w:val="32"/>
          <w:highlight w:val="none"/>
          <w:lang w:val="en-US" w:eastAsia="zh-CN"/>
        </w:rPr>
      </w:pPr>
      <w:r>
        <w:rPr>
          <w:rFonts w:hint="eastAsia"/>
          <w:sz w:val="32"/>
          <w:szCs w:val="32"/>
          <w:highlight w:val="none"/>
          <w:lang w:val="en-US" w:eastAsia="zh-CN"/>
        </w:rPr>
        <w:t>8、价格扣除表</w:t>
      </w:r>
    </w:p>
    <w:p w14:paraId="0D735666">
      <w:pPr>
        <w:numPr>
          <w:ilvl w:val="0"/>
          <w:numId w:val="0"/>
        </w:numPr>
        <w:ind w:leftChars="0"/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无</w:t>
      </w:r>
    </w:p>
    <w:p w14:paraId="3C946589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592F7EEF">
      <w:pPr>
        <w:numPr>
          <w:ilvl w:val="0"/>
          <w:numId w:val="2"/>
        </w:numPr>
        <w:ind w:left="0"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资格性审查表</w:t>
      </w:r>
    </w:p>
    <w:p w14:paraId="70D0C025">
      <w:pPr>
        <w:numPr>
          <w:ilvl w:val="0"/>
          <w:numId w:val="0"/>
        </w:num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029200" cy="735330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35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685280"/>
            <wp:effectExtent l="0" t="0" r="5715" b="12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68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5598160"/>
            <wp:effectExtent l="0" t="0" r="2540" b="254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59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5967095"/>
            <wp:effectExtent l="0" t="0" r="7620" b="1460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96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425576">
      <w:pPr>
        <w:numPr>
          <w:ilvl w:val="0"/>
          <w:numId w:val="0"/>
        </w:numPr>
        <w:rPr>
          <w:rFonts w:hint="eastAsia"/>
          <w:sz w:val="32"/>
          <w:szCs w:val="32"/>
          <w:lang w:val="en-US" w:eastAsia="zh-CN"/>
        </w:r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10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/>
          <w:sz w:val="32"/>
          <w:szCs w:val="32"/>
          <w:lang w:val="en-US" w:eastAsia="zh-CN"/>
        </w:rPr>
        <w:t>符合性审查表</w:t>
      </w:r>
    </w:p>
    <w:p w14:paraId="771EC4F8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782004A6">
      <w:pPr>
        <w:numPr>
          <w:ilvl w:val="0"/>
          <w:numId w:val="0"/>
        </w:numPr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512685"/>
            <wp:effectExtent l="0" t="0" r="6985" b="1206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51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00925"/>
            <wp:effectExtent l="0" t="0" r="4445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0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C84C9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34547297">
      <w:pPr>
        <w:numPr>
          <w:ilvl w:val="0"/>
          <w:numId w:val="0"/>
        </w:numPr>
        <w:ind w:left="0" w:leftChars="0" w:firstLine="0" w:firstLineChars="0"/>
        <w:rPr>
          <w:rFonts w:hint="eastAsia" w:cs="Times New Roman"/>
          <w:kern w:val="2"/>
          <w:sz w:val="32"/>
          <w:szCs w:val="32"/>
          <w:lang w:val="en-US" w:eastAsia="zh-CN" w:bidi="ar-SA"/>
        </w:r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11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评分结果表</w:t>
      </w:r>
    </w:p>
    <w:p w14:paraId="3B81A909">
      <w:pPr>
        <w:numPr>
          <w:ilvl w:val="0"/>
          <w:numId w:val="0"/>
        </w:numPr>
        <w:ind w:left="0" w:leftChars="0" w:firstLine="0" w:firstLineChars="0"/>
        <w:rPr>
          <w:rFonts w:hint="eastAsia" w:cs="Times New Roman"/>
          <w:kern w:val="2"/>
          <w:sz w:val="32"/>
          <w:szCs w:val="32"/>
          <w:lang w:val="en-US" w:eastAsia="zh-CN" w:bidi="ar-SA"/>
        </w:rPr>
      </w:pPr>
    </w:p>
    <w:p w14:paraId="5F6A78C0">
      <w:pPr>
        <w:numPr>
          <w:ilvl w:val="0"/>
          <w:numId w:val="0"/>
        </w:numPr>
        <w:ind w:left="0" w:leftChars="0" w:firstLine="0" w:firstLineChars="0"/>
        <w:rPr>
          <w:rFonts w:hint="eastAsia" w:cs="Times New Roman"/>
          <w:kern w:val="2"/>
          <w:sz w:val="32"/>
          <w:szCs w:val="32"/>
          <w:lang w:val="en-US" w:eastAsia="zh-CN" w:bidi="ar-SA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086350" cy="6105525"/>
            <wp:effectExtent l="0" t="0" r="0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610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A39E56">
      <w:pPr>
        <w:numPr>
          <w:ilvl w:val="0"/>
          <w:numId w:val="0"/>
        </w:numPr>
        <w:ind w:left="0" w:leftChars="0" w:firstLine="0" w:firstLineChars="0"/>
        <w:rPr>
          <w:rFonts w:hint="eastAsia"/>
          <w:sz w:val="32"/>
          <w:szCs w:val="32"/>
          <w:lang w:val="en-US" w:eastAsia="zh-CN"/>
        </w:r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12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/>
          <w:sz w:val="32"/>
          <w:szCs w:val="32"/>
          <w:lang w:val="en-US" w:eastAsia="zh-CN"/>
        </w:rPr>
        <w:t>开标记录表</w:t>
      </w:r>
    </w:p>
    <w:p w14:paraId="47C6E1A5">
      <w:pPr>
        <w:numPr>
          <w:ilvl w:val="0"/>
          <w:numId w:val="0"/>
        </w:numPr>
        <w:ind w:left="0" w:leftChars="0" w:firstLine="0" w:firstLineChars="0"/>
        <w:rPr>
          <w:rFonts w:hint="default" w:cs="Times New Roman"/>
          <w:kern w:val="2"/>
          <w:sz w:val="32"/>
          <w:szCs w:val="32"/>
          <w:lang w:val="en-US" w:eastAsia="zh-CN" w:bidi="ar-SA"/>
        </w:rPr>
      </w:pPr>
    </w:p>
    <w:p w14:paraId="1E3E97D4">
      <w:pPr>
        <w:numPr>
          <w:ilvl w:val="0"/>
          <w:numId w:val="0"/>
        </w:numPr>
        <w:ind w:left="0" w:leftChars="0" w:firstLine="0" w:firstLineChars="0"/>
        <w:rPr>
          <w:rFonts w:hint="eastAsia"/>
        </w:rPr>
      </w:pPr>
    </w:p>
    <w:p w14:paraId="2BD22B0C">
      <w:r>
        <w:drawing>
          <wp:inline distT="0" distB="0" distL="114300" distR="114300">
            <wp:extent cx="5271770" cy="3947160"/>
            <wp:effectExtent l="0" t="0" r="5080" b="15240"/>
            <wp:docPr id="2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94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5C0AE85"/>
    <w:multiLevelType w:val="singleLevel"/>
    <w:tmpl w:val="D5C0AE85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7D8438DA"/>
    <w:multiLevelType w:val="singleLevel"/>
    <w:tmpl w:val="7D8438DA"/>
    <w:lvl w:ilvl="0" w:tentative="0">
      <w:start w:val="9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WQwZTc1NTI2MTQ0NTU1MjcwN2Q1Mjc3MDQzOTJhOTUifQ=="/>
  </w:docVars>
  <w:rsids>
    <w:rsidRoot w:val="00000000"/>
    <w:rsid w:val="13FF6BFA"/>
    <w:rsid w:val="25283A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numbering" Target="numbering.xml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26</Pages>
  <Words>104</Words>
  <Characters>107</Characters>
  <Lines>0</Lines>
  <Paragraphs>0</Paragraphs>
  <TotalTime>10</TotalTime>
  <ScaleCrop>false</ScaleCrop>
  <LinksUpToDate>false</LinksUpToDate>
  <CharactersWithSpaces>107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2024-11-01T08:42:00Z</dcterms:created>
  <dc:creator>Administrator</dc:creator>
  <cp:lastModifiedBy>ASUS</cp:lastModifiedBy>
  <dcterms:modified xsi:type="dcterms:W3CDTF">2024-11-01T09:07:34Z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6AE3D42F66E04A348A921ABF156EF710_12</vt:lpwstr>
  </property>
</Properties>
</file>