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 w:bidi="ar"/>
        </w:rPr>
        <w:t>长沙中联重科环境产业有限公司</w:t>
      </w: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10175" cy="7300595"/>
            <wp:effectExtent l="0" t="0" r="0" b="508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30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19140" cy="8253730"/>
            <wp:effectExtent l="0" t="0" r="635" b="444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9140" cy="825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598160" cy="7929880"/>
            <wp:effectExtent l="0" t="0" r="2540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8160" cy="792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768340" cy="8234045"/>
            <wp:effectExtent l="0" t="0" r="3810" b="508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8340" cy="823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641975" cy="7881620"/>
            <wp:effectExtent l="0" t="0" r="6350" b="508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41975" cy="788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06670" cy="4367530"/>
            <wp:effectExtent l="0" t="0" r="8255" b="444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6670" cy="436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3796030" cy="4091305"/>
            <wp:effectExtent l="0" t="0" r="4445" b="444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96030" cy="409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符</w:t>
      </w: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合性审查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表见公告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资格性审查表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评分结果表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  <w:bookmarkStart w:id="0" w:name="_GoBack"/>
      <w:bookmarkEnd w:id="0"/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llMTQ1N2NiYWJhNmE3MmJmNjczYjE3MmE0Mzc5ZDEifQ=="/>
  </w:docVars>
  <w:rsids>
    <w:rsidRoot w:val="69907A98"/>
    <w:rsid w:val="019C6549"/>
    <w:rsid w:val="09306D58"/>
    <w:rsid w:val="0A1E12A6"/>
    <w:rsid w:val="105772C0"/>
    <w:rsid w:val="1E543ED0"/>
    <w:rsid w:val="26920BFA"/>
    <w:rsid w:val="26E94DE4"/>
    <w:rsid w:val="3B5A7CEC"/>
    <w:rsid w:val="403C31BA"/>
    <w:rsid w:val="51B318A1"/>
    <w:rsid w:val="53241C55"/>
    <w:rsid w:val="55052414"/>
    <w:rsid w:val="574C7945"/>
    <w:rsid w:val="63CA135F"/>
    <w:rsid w:val="66B07779"/>
    <w:rsid w:val="69907A98"/>
    <w:rsid w:val="70D016D0"/>
    <w:rsid w:val="71A45770"/>
    <w:rsid w:val="738A4F1A"/>
    <w:rsid w:val="76303EF4"/>
    <w:rsid w:val="7B78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2024-12-13T01:28:00Z</dcterms:created>
  <dc:creator>关彤</dc:creator>
  <cp:lastModifiedBy>关彤</cp:lastModifiedBy>
  <dcterms:modified xsi:type="dcterms:W3CDTF">2024-12-13T02:33:21Z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ED6A344CE3934709BE81CBC8A84A908B_13</vt:lpwstr>
  </property>
</Properties>
</file>