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-0-50" w:hAnsi="宋体-0-50" w:eastAsia="宋体-0-50" w:cs="宋体-0-50"/>
          <w:color w:val="000000"/>
          <w:kern w:val="0"/>
          <w:sz w:val="17"/>
          <w:szCs w:val="17"/>
          <w:lang w:val="en-US" w:eastAsia="zh-CN" w:bidi="ar"/>
        </w:rPr>
        <w:t xml:space="preserve">湖南赛维视讯科技有限公司 </w:t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757930" cy="4939030"/>
            <wp:effectExtent l="0" t="0" r="4445" b="444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57930" cy="493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729355" cy="4605655"/>
            <wp:effectExtent l="0" t="0" r="4445" b="444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29355" cy="460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767455" cy="4900930"/>
            <wp:effectExtent l="0" t="0" r="4445" b="444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67455" cy="490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805555" cy="4805680"/>
            <wp:effectExtent l="0" t="0" r="4445" b="444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05555" cy="480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548380" cy="4596130"/>
            <wp:effectExtent l="0" t="0" r="4445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48380" cy="459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682490" cy="6026150"/>
            <wp:effectExtent l="0" t="0" r="3810" b="317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82490" cy="602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>
      <w:pP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</w:pPr>
      <w:r>
        <w:drawing>
          <wp:inline distT="0" distB="0" distL="114300" distR="114300">
            <wp:extent cx="5043805" cy="5158105"/>
            <wp:effectExtent l="0" t="0" r="4445" b="444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515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符合性审查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宋体-0-50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9306D58"/>
    <w:rsid w:val="0A1E12A6"/>
    <w:rsid w:val="105772C0"/>
    <w:rsid w:val="1E543ED0"/>
    <w:rsid w:val="26E94DE4"/>
    <w:rsid w:val="3B5A7CEC"/>
    <w:rsid w:val="403C31BA"/>
    <w:rsid w:val="51B318A1"/>
    <w:rsid w:val="53241C55"/>
    <w:rsid w:val="55052414"/>
    <w:rsid w:val="63CA135F"/>
    <w:rsid w:val="69907A98"/>
    <w:rsid w:val="70D016D0"/>
    <w:rsid w:val="71A45770"/>
    <w:rsid w:val="738A4F1A"/>
    <w:rsid w:val="77036B29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2024-12-13T02:35:36Z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1BF03E13329A42E4A407326870C9144E_13</vt:lpwstr>
  </property>
</Properties>
</file>