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2"/>
        <w:gridCol w:w="2763"/>
        <w:gridCol w:w="5758"/>
      </w:tblGrid>
      <w:tr w:rsidR="00D45D0A">
        <w:trPr>
          <w:trHeight w:val="381"/>
          <w:jc w:val="center"/>
        </w:trPr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proofErr w:type="gramStart"/>
            <w:r>
              <w:rPr>
                <w:rFonts w:ascii="宋体" w:hAnsi="宋体" w:cs="宋体" w:hint="eastAsia"/>
                <w:sz w:val="24"/>
              </w:rPr>
              <w:t>胃肠机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保修要求</w:t>
            </w:r>
          </w:p>
        </w:tc>
      </w:tr>
      <w:tr w:rsidR="00D45D0A">
        <w:trPr>
          <w:trHeight w:val="381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技术参数</w:t>
            </w:r>
          </w:p>
        </w:tc>
      </w:tr>
      <w:tr w:rsidR="00D45D0A">
        <w:trPr>
          <w:trHeight w:val="777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西门子</w:t>
            </w:r>
            <w:proofErr w:type="spellStart"/>
            <w:r>
              <w:rPr>
                <w:rFonts w:ascii="宋体" w:hAnsi="宋体" w:cs="宋体"/>
                <w:sz w:val="24"/>
              </w:rPr>
              <w:t>Iconos</w:t>
            </w:r>
            <w:proofErr w:type="spellEnd"/>
            <w:r>
              <w:rPr>
                <w:rFonts w:ascii="宋体" w:hAnsi="宋体" w:cs="宋体"/>
                <w:sz w:val="24"/>
              </w:rPr>
              <w:t xml:space="preserve"> MD_B</w:t>
            </w:r>
            <w:r>
              <w:rPr>
                <w:rFonts w:ascii="宋体" w:hAnsi="宋体" w:cs="宋体" w:hint="eastAsia"/>
                <w:sz w:val="24"/>
              </w:rPr>
              <w:t>保修服务范围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胃肠机金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保，包括软件、计算机、床、控制板等常规原厂配件，不包括管球、高压油箱、影像增强器。</w:t>
            </w:r>
          </w:p>
        </w:tc>
      </w:tr>
      <w:tr w:rsidR="00D45D0A">
        <w:trPr>
          <w:trHeight w:val="471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B75E3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 w:rsidR="0056069E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配件更换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保修期内免费不限次数更换发生故障的配件。</w:t>
            </w:r>
          </w:p>
        </w:tc>
      </w:tr>
      <w:tr w:rsidR="00D45D0A">
        <w:trPr>
          <w:trHeight w:val="381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维修费用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保修期内免收所有维修费</w:t>
            </w:r>
          </w:p>
        </w:tc>
      </w:tr>
      <w:tr w:rsidR="00D45D0A">
        <w:trPr>
          <w:trHeight w:val="381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配件供应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在国内有零备件仓库，更换的为全新原厂配件</w:t>
            </w:r>
          </w:p>
        </w:tc>
      </w:tr>
      <w:tr w:rsidR="00D45D0A">
        <w:trPr>
          <w:trHeight w:val="395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开机率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保证开机率大于等于95%。</w:t>
            </w:r>
          </w:p>
        </w:tc>
      </w:tr>
      <w:tr w:rsidR="00D45D0A">
        <w:trPr>
          <w:trHeight w:val="381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软件升级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提供免费的软件升级、安全检查、质量保证</w:t>
            </w:r>
          </w:p>
        </w:tc>
      </w:tr>
      <w:tr w:rsidR="00D45D0A">
        <w:trPr>
          <w:trHeight w:val="762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定期维护保养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1年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 xml:space="preserve"> 次派专业技术人员定期到医院进行免费整机全面维护保养，</w:t>
            </w:r>
          </w:p>
        </w:tc>
      </w:tr>
      <w:tr w:rsidR="00D45D0A">
        <w:trPr>
          <w:trHeight w:val="762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保养内容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设备除尘保养；设备的安全检查；运行状态检查；影像质量检查，并出具专业保养报告。</w:t>
            </w:r>
          </w:p>
        </w:tc>
      </w:tr>
      <w:tr w:rsidR="00D45D0A">
        <w:trPr>
          <w:trHeight w:val="381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工程师到达现场时间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维修工程师24小时内到达现场</w:t>
            </w:r>
          </w:p>
        </w:tc>
      </w:tr>
      <w:tr w:rsidR="00D45D0A">
        <w:trPr>
          <w:trHeight w:val="381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配件到达现场时间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全新原厂备件48小时内到达现场</w:t>
            </w:r>
          </w:p>
        </w:tc>
      </w:tr>
      <w:tr w:rsidR="00D45D0A">
        <w:trPr>
          <w:trHeight w:val="762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 w:rsidP="0090703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报修电话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提供7x24小时400报修电话,</w:t>
            </w:r>
            <w:r>
              <w:rPr>
                <w:rFonts w:ascii="宋体" w:hAnsi="宋体" w:cs="宋体" w:hint="eastAsia"/>
                <w:sz w:val="24"/>
              </w:rPr>
              <w:t>400电话</w:t>
            </w:r>
            <w:r>
              <w:rPr>
                <w:rFonts w:ascii="宋体" w:hAnsi="宋体" w:cs="宋体" w:hint="eastAsia"/>
                <w:bCs/>
                <w:sz w:val="24"/>
              </w:rPr>
              <w:t>有资深工程师在线技术支持、答疑</w:t>
            </w:r>
          </w:p>
        </w:tc>
      </w:tr>
      <w:tr w:rsidR="00D45D0A" w:rsidTr="0090703B">
        <w:trPr>
          <w:trHeight w:val="2973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服务要求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承诺提供不少于两人的</w:t>
            </w:r>
            <w:r>
              <w:rPr>
                <w:rFonts w:ascii="宋体" w:hAnsi="宋体" w:cs="宋体" w:hint="eastAsia"/>
                <w:sz w:val="24"/>
              </w:rPr>
              <w:t>维修工程师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 xml:space="preserve">，能够及时响应与处理产品出现的质量问题。须出具售后服务人员的近半年(至开标之日之前一个月）依法缴纳养老保险的清单。（须提供社保部门出具的专用收据或社保缴纳清单，加盖投标企业公章） </w:t>
            </w:r>
          </w:p>
        </w:tc>
      </w:tr>
      <w:tr w:rsidR="00D45D0A">
        <w:trPr>
          <w:trHeight w:val="129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保修经验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D0A" w:rsidRDefault="0056069E"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供应商提供2份与本项目同级别设备的保修合同，合同中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需体现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出所维修的具体型号设备。</w:t>
            </w:r>
          </w:p>
        </w:tc>
      </w:tr>
      <w:tr w:rsidR="00B52F56">
        <w:trPr>
          <w:trHeight w:val="129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56" w:rsidRDefault="00B52F56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56" w:rsidRDefault="00B52F56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检测承诺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56" w:rsidRDefault="00B52F56"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供应商须承诺每年按采购人要求请有资质的第三方来院检测，提供检测报告并承担此检测费用。</w:t>
            </w:r>
          </w:p>
        </w:tc>
      </w:tr>
      <w:bookmarkEnd w:id="0"/>
    </w:tbl>
    <w:p w:rsidR="00D45D0A" w:rsidRDefault="00D45D0A"/>
    <w:sectPr w:rsidR="00D45D0A" w:rsidSect="00D45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hkZGNmNGY2NWJiYzBkNjM5MDNhNjc4ZWZkOGY5NTkifQ=="/>
  </w:docVars>
  <w:rsids>
    <w:rsidRoot w:val="008B6776"/>
    <w:rsid w:val="00167CED"/>
    <w:rsid w:val="001914CB"/>
    <w:rsid w:val="00210B05"/>
    <w:rsid w:val="0028333F"/>
    <w:rsid w:val="002D3BCB"/>
    <w:rsid w:val="003F5F8F"/>
    <w:rsid w:val="00491803"/>
    <w:rsid w:val="0056069E"/>
    <w:rsid w:val="005E7A77"/>
    <w:rsid w:val="00814BD3"/>
    <w:rsid w:val="008414ED"/>
    <w:rsid w:val="008B6776"/>
    <w:rsid w:val="0090703B"/>
    <w:rsid w:val="0097744F"/>
    <w:rsid w:val="00A3445B"/>
    <w:rsid w:val="00B52F56"/>
    <w:rsid w:val="00B75E3E"/>
    <w:rsid w:val="00D45D0A"/>
    <w:rsid w:val="00D6262D"/>
    <w:rsid w:val="00DF086B"/>
    <w:rsid w:val="00E2035B"/>
    <w:rsid w:val="00E60874"/>
    <w:rsid w:val="00FF5E5B"/>
    <w:rsid w:val="222324B9"/>
    <w:rsid w:val="32556028"/>
    <w:rsid w:val="69C81CE7"/>
    <w:rsid w:val="7689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45D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45D0A"/>
    <w:pPr>
      <w:ind w:firstLineChars="200" w:firstLine="420"/>
    </w:pPr>
  </w:style>
  <w:style w:type="paragraph" w:styleId="a4">
    <w:name w:val="annotation text"/>
    <w:basedOn w:val="a"/>
    <w:uiPriority w:val="99"/>
    <w:semiHidden/>
    <w:unhideWhenUsed/>
    <w:rsid w:val="00D45D0A"/>
    <w:pPr>
      <w:jc w:val="left"/>
    </w:pPr>
  </w:style>
  <w:style w:type="paragraph" w:styleId="a5">
    <w:name w:val="Balloon Text"/>
    <w:basedOn w:val="a"/>
    <w:link w:val="Char"/>
    <w:uiPriority w:val="99"/>
    <w:semiHidden/>
    <w:unhideWhenUsed/>
    <w:rsid w:val="00D45D0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5D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D4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45D0A"/>
    <w:rPr>
      <w:sz w:val="21"/>
      <w:szCs w:val="21"/>
    </w:rPr>
  </w:style>
  <w:style w:type="character" w:customStyle="1" w:styleId="Char1">
    <w:name w:val="页眉 Char"/>
    <w:basedOn w:val="a1"/>
    <w:link w:val="a7"/>
    <w:uiPriority w:val="99"/>
    <w:rsid w:val="00D45D0A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D45D0A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D45D0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MAO, Zuo Xin</dc:creator>
  <cp:lastModifiedBy>Windows 用户</cp:lastModifiedBy>
  <cp:revision>6</cp:revision>
  <dcterms:created xsi:type="dcterms:W3CDTF">2022-11-17T05:36:00Z</dcterms:created>
  <dcterms:modified xsi:type="dcterms:W3CDTF">2022-11-18T06:54:00Z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2022-11-03T03:34:45Z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0fcabc48-6e07-4bf8-b6b7-892ae11b7567</vt:lpwstr>
  </property>
  <property fmtid="{D5CDD505-2E9C-101B-9397-08002B2CF9AE}" pid="8" name="MSIP_Label_ff6dbec8-95a8-4638-9f5f-bd076536645c_ContentBits">
    <vt:lpwstr>0</vt:lpwstr>
  </property>
  <property fmtid="{D5CDD505-2E9C-101B-9397-08002B2CF9AE}" pid="9" name="KSOProductBuildVer">
    <vt:lpwstr>2052-11.1.0.12313</vt:lpwstr>
  </property>
  <property fmtid="{D5CDD505-2E9C-101B-9397-08002B2CF9AE}" pid="10" name="ICV">
    <vt:lpwstr>AF9911F37F494A6C8CB39CA94CE06097</vt:lpwstr>
  </property>
</Properties>
</file>