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龙江县2023年度侵蚀沟专项治理工程</w:t>
      </w:r>
    </w:p>
    <w:p>
      <w:pPr>
        <w:jc w:val="center"/>
        <w:rPr>
          <w:rFonts w:hint="default" w:asciiTheme="minorEastAsia" w:hAnsiTheme="minorEastAsia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>勘察设计单位采购说明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龙江县2023年度侵蚀沟专项治理工程建设地点为龙江县山泉镇长胜村、龙兴镇新城村，计划治理侵蚀沟59条。  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因</w:t>
      </w:r>
      <w:r>
        <w:rPr>
          <w:rFonts w:hint="eastAsia" w:asciiTheme="minorEastAsia" w:hAnsiTheme="minorEastAsia"/>
          <w:sz w:val="32"/>
          <w:szCs w:val="32"/>
        </w:rPr>
        <w:t>本次采购项目为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龙江县2023年度侵蚀沟专项治理工程勘察设计单位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且</w:t>
      </w:r>
      <w:r>
        <w:rPr>
          <w:rFonts w:hint="eastAsia" w:asciiTheme="minorEastAsia" w:hAnsiTheme="minorEastAsia"/>
          <w:sz w:val="32"/>
          <w:szCs w:val="32"/>
        </w:rPr>
        <w:t>本项目服务内容包含工程勘察和工程设计两部分内容，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故此</w:t>
      </w:r>
      <w:r>
        <w:rPr>
          <w:rFonts w:hint="eastAsia" w:asciiTheme="minorEastAsia" w:hAnsiTheme="minorEastAsia"/>
          <w:sz w:val="32"/>
          <w:szCs w:val="32"/>
        </w:rPr>
        <w:t>需同时具备工程勘察资质和工程设计资质的企业完成本次服务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default" w:asciiTheme="minorEastAsia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ZDIyODgwNzEyZjZjNmU5YjFlNzg0ZGIxYjlmYzgifQ=="/>
  </w:docVars>
  <w:rsids>
    <w:rsidRoot w:val="00CB10C4"/>
    <w:rsid w:val="0098577F"/>
    <w:rsid w:val="00CB10C4"/>
    <w:rsid w:val="00FC4652"/>
    <w:rsid w:val="1AF3742E"/>
    <w:rsid w:val="2EFE6E2D"/>
    <w:rsid w:val="53091F49"/>
    <w:rsid w:val="54DF0CC2"/>
    <w:rsid w:val="69EC06ED"/>
    <w:rsid w:val="6E7C5B52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62</Characters>
  <Lines>1</Lines>
  <Paragraphs>1</Paragraphs>
  <TotalTime>4</TotalTime>
  <ScaleCrop>false</ScaleCrop>
  <LinksUpToDate>false</LinksUpToDate>
  <CharactersWithSpaces>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2023-08-14T08:01:00Z</dcterms:created>
  <dc:creator>admin</dc:creator>
  <cp:lastModifiedBy>小伙</cp:lastModifiedBy>
  <cp:lastPrinted>2023-08-16T00:45:00Z</cp:lastPrinted>
  <dcterms:modified xsi:type="dcterms:W3CDTF">2023-08-16T02:14:12Z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CA77B7DC97B648B88561D8CACD852DA6_12</vt:lpwstr>
  </property>
</Properties>
</file>