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067"/>
        <w:gridCol w:w="5035"/>
        <w:gridCol w:w="743"/>
        <w:gridCol w:w="1074"/>
        <w:gridCol w:w="159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龙兴镇新功村光伏发电项目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装机容量: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报价日期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工程或费用名称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设备采购清单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Wp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95KW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光伏组件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单晶高效组件光伏板540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540W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1,296.00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229,392.00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支架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找平梁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找平层或檩条U42*52*2.5=6000热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164.83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29,174.91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边压块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边压块铝型材6063 35M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中压块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中压块铝型材6063 35M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1,584.00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内六角螺栓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内六角螺栓M8*45 304不锈钢，配1平1弹1方形螺母1塑料卡子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1,274.40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内六角螺栓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内六角螺栓M10*30 4.8级热锌，配1平1弹1方形螺母1塑料卡子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其他材料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与屋面结构三角连接件、螺丝等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4,000.00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热镀锌方钢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40*60*3mm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14.50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5,220.00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逆变器及电气一次系统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并网逆便器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GCI3P-60K5G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13,000.00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并网逆便器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GCI3P-60K6G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13,000.00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光伏并网箱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1、500*600*200防水等级IP66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2、断路器62（A)1个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3隔开刀闸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4、光伏专用断开器80(A) 1个5、断开器63 4P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5、浪涌保护器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4,500.00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光伏并网箱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1、600*800*200防水等级IP66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2、塑料壳断路器100（A)1个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3隔开刀闸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4、光伏专用断开器100(A) 1个5、断开器63 4P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6、浪涌保护器380v 40ka 3p 1个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4,600.00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直流电缆及附件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光伏专用电缆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PV-F1*4mm2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3,040.00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MC4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交流电缆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交流电缆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ZR-YJV 0.6/1.0KV 3X10+1*6mm2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交流线缆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ZR-YJVL 0.6/1.0KV 3X25+1*16mm2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16.31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1,076.46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交流线缆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ZR-YJVL 0.6/1.0KV 3X35+1*16mm2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1,050.00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交流线缆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ZR-YJV 0.6/1.0KV 3X50+1*25mm2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2,142.00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防雷接地材料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接地扁铁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40*4镀锌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7.54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接地极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50*50角钢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21.87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辅材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热镀锌线槽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100mm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10,440.00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绑扎线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尼龙扎带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200mm长。大袋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其他辅助材料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接线端子以及防火封堵等材料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2,000.00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安装费以及并网服务费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安装费以及并网服务费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23710.31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23,710.31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运行服务费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5年运行与服务费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架空线路和变压器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水泥杆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12米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1,684.00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水泥杆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10米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2,112.00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H型变台材料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H型钢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2,800.00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高压横担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∠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75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×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2.2米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1,380.00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变压器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S13-M-200//10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23,000.00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低压负荷开关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630A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跌落开关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200A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单头铁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高压横担（分歧开关）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∠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75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×1.8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高压引线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ZR-YJVL 0.6/1.0KV 3X50+1*25mm2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1,300.00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绝缘线夹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硅胶高压悬垂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耐张线夹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曲形连扳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直角挂板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垫铁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垫铁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垫铁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横担U型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硅胶高压立瓶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10KV绝缘高压导线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YJV-3*70+1*35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18.50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14,430.00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拉线UT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拉线棒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楔形线夹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拉线石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800*600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拉线绝缘子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拉线环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钢绞线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35平方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犬齿线夹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铠装电缆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YJV4*95电力电缆安装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高压引线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ZR-YJVL 0.6/1.0KV 3X35+1*16mm2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19.28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1,349.74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拉线抱箍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接地体钢筋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扁钢30MM宽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地上接地体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接线端子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95平方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接线端子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35平方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计量箱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漏电保护器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400A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空气开关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400A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横担风头连扳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接地线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铜25平方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避雷器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相色带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4.60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开关连扳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12X35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方垫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警示牌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相序牌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电缆支持抱箍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电缆支持抱箍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电缆支持抱箍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杆基运输费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材料运输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吊车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立杆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2,000.00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勾机挖坑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杆坑接地体开槽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1800.00 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施工机械费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安装人工费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变压器调试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合计：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470,959.28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税费以及设计费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设计费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按照3%点税费进行计算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14128.78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14,128.78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合计费用</w:t>
            </w:r>
          </w:p>
        </w:tc>
        <w:tc>
          <w:tcPr>
            <w:tcW w:w="1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488288.06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OTI2ZTlmODA4MTVjOGRhYTNiZWYxZTJiODc1ZGIifQ=="/>
  </w:docVars>
  <w:rsids>
    <w:rsidRoot w:val="078476BF"/>
    <w:rsid w:val="078476BF"/>
    <w:rsid w:val="5EB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5">
    <w:name w:val="font7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1218</Words>
  <Characters>2595</Characters>
  <Lines>0</Lines>
  <Paragraphs>0</Paragraphs>
  <TotalTime>2</TotalTime>
  <ScaleCrop>false</ScaleCrop>
  <LinksUpToDate>false</LinksUpToDate>
  <CharactersWithSpaces>2640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2022-07-06T12:07:00Z</dcterms:created>
  <dc:creator>ʕ•ﻌ•ʔBEAR</dc:creator>
  <cp:lastModifiedBy>ʕ•ﻌ•ʔBEAR</cp:lastModifiedBy>
  <dcterms:modified xsi:type="dcterms:W3CDTF">2022-07-06T12:09:30Z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E7B328D89D8D41CF90CE637F6068A7D0</vt:lpwstr>
  </property>
</Properties>
</file>