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line="221" w:lineRule="auto"/>
        <w:ind w:firstLine="1620" w:firstLineChars="500"/>
        <w:jc w:val="left"/>
        <w:rPr>
          <w:rFonts w:hint="eastAsia" w:ascii="宋体" w:hAnsi="宋体" w:eastAsia="宋体" w:cs="宋体"/>
          <w:sz w:val="30"/>
          <w:szCs w:val="30"/>
        </w:rPr>
      </w:pPr>
      <w:r>
        <w:rPr>
          <w:rFonts w:hint="eastAsia" w:ascii="宋体" w:hAnsi="宋体" w:eastAsia="宋体" w:cs="宋体"/>
          <w:spacing w:val="12"/>
          <w:sz w:val="30"/>
          <w:szCs w:val="30"/>
        </w:rPr>
        <w:t>黑龙江省政府采购供应商资格承诺函</w:t>
      </w:r>
    </w:p>
    <w:p>
      <w:pPr>
        <w:bidi w:val="0"/>
        <w:jc w:val="center"/>
        <w:rPr>
          <w:rFonts w:hint="eastAsia" w:ascii="宋体" w:hAnsi="宋体" w:eastAsia="宋体" w:cs="宋体"/>
          <w:sz w:val="30"/>
          <w:szCs w:val="30"/>
        </w:rPr>
      </w:pPr>
      <w:r>
        <w:rPr>
          <w:rFonts w:hint="eastAsia" w:ascii="宋体" w:hAnsi="宋体" w:eastAsia="宋体" w:cs="宋体"/>
          <w:sz w:val="30"/>
          <w:szCs w:val="30"/>
        </w:rPr>
        <w:t>（模板）</w:t>
      </w:r>
    </w:p>
    <w:p>
      <w:pPr>
        <w:pStyle w:val="2"/>
        <w:spacing w:line="416" w:lineRule="auto"/>
        <w:rPr>
          <w:rFonts w:hint="eastAsia" w:ascii="宋体" w:hAnsi="宋体" w:eastAsia="宋体" w:cs="宋体"/>
          <w:sz w:val="21"/>
          <w:szCs w:val="21"/>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73" w:line="360" w:lineRule="auto"/>
        <w:ind w:left="3" w:firstLine="440" w:firstLineChars="200"/>
        <w:textAlignment w:val="baseline"/>
        <w:rPr>
          <w:rFonts w:hint="eastAsia" w:ascii="宋体" w:hAnsi="宋体" w:eastAsia="宋体" w:cs="宋体"/>
          <w:sz w:val="21"/>
          <w:szCs w:val="21"/>
        </w:rPr>
      </w:pPr>
      <w:r>
        <w:rPr>
          <w:rFonts w:hint="eastAsia" w:ascii="宋体" w:hAnsi="宋体" w:eastAsia="宋体" w:cs="宋体"/>
          <w:spacing w:val="5"/>
          <w:sz w:val="21"/>
          <w:szCs w:val="21"/>
        </w:rPr>
        <w:t>我方作为政府采购供应商，类型为:</w:t>
      </w:r>
      <w:r>
        <w:rPr>
          <w:rFonts w:hint="eastAsia" w:ascii="宋体" w:hAnsi="宋体" w:eastAsia="宋体" w:cs="宋体"/>
          <w:spacing w:val="26"/>
          <w:sz w:val="21"/>
          <w:szCs w:val="21"/>
        </w:rPr>
        <w:t xml:space="preserve"> </w:t>
      </w:r>
      <w:r>
        <w:rPr>
          <w:rFonts w:hint="eastAsia" w:ascii="宋体" w:hAnsi="宋体" w:eastAsia="宋体" w:cs="宋体"/>
          <w:spacing w:val="5"/>
          <w:sz w:val="21"/>
          <w:szCs w:val="21"/>
        </w:rPr>
        <w:t>▢企业▢事业单位▢社会团体▢非企业</w:t>
      </w:r>
      <w:r>
        <w:rPr>
          <w:rFonts w:hint="eastAsia" w:ascii="宋体" w:hAnsi="宋体" w:eastAsia="宋体" w:cs="宋体"/>
          <w:spacing w:val="4"/>
          <w:sz w:val="21"/>
          <w:szCs w:val="21"/>
        </w:rPr>
        <w:t>专业服务机构▢个体工商户▢自然人 (请据实在▢中</w:t>
      </w:r>
      <w:r>
        <w:rPr>
          <w:rFonts w:hint="eastAsia" w:ascii="宋体" w:hAnsi="宋体" w:eastAsia="宋体" w:cs="宋体"/>
          <w:sz w:val="21"/>
          <w:szCs w:val="21"/>
        </w:rPr>
        <w:t xml:space="preserve"> 勾选一项</w:t>
      </w:r>
      <w:r>
        <w:rPr>
          <w:rFonts w:hint="eastAsia" w:ascii="宋体" w:hAnsi="宋体" w:eastAsia="宋体" w:cs="宋体"/>
          <w:spacing w:val="-6"/>
          <w:sz w:val="21"/>
          <w:szCs w:val="21"/>
        </w:rPr>
        <w:t xml:space="preserve"> </w:t>
      </w:r>
      <w:r>
        <w:rPr>
          <w:rFonts w:hint="eastAsia" w:ascii="宋体" w:hAnsi="宋体" w:eastAsia="宋体" w:cs="宋体"/>
          <w:sz w:val="21"/>
          <w:szCs w:val="21"/>
        </w:rPr>
        <w:t>)，现郑重承诺如下:</w:t>
      </w:r>
    </w:p>
    <w:p>
      <w:pPr>
        <w:keepNext w:val="0"/>
        <w:keepLines w:val="0"/>
        <w:pageBreakBefore w:val="0"/>
        <w:widowControl/>
        <w:kinsoku w:val="0"/>
        <w:wordWrap/>
        <w:overflowPunct/>
        <w:topLinePunct w:val="0"/>
        <w:autoSpaceDE w:val="0"/>
        <w:autoSpaceDN w:val="0"/>
        <w:bidi w:val="0"/>
        <w:adjustRightInd w:val="0"/>
        <w:snapToGrid w:val="0"/>
        <w:spacing w:before="233" w:line="360" w:lineRule="auto"/>
        <w:textAlignment w:val="baseline"/>
        <w:outlineLvl w:val="1"/>
        <w:rPr>
          <w:rFonts w:hint="eastAsia" w:ascii="宋体" w:hAnsi="宋体" w:eastAsia="宋体" w:cs="宋体"/>
          <w:sz w:val="21"/>
          <w:szCs w:val="21"/>
        </w:rPr>
      </w:pPr>
      <w:r>
        <w:rPr>
          <w:rFonts w:hint="eastAsia" w:ascii="宋体" w:hAnsi="宋体" w:eastAsia="宋体" w:cs="宋体"/>
          <w:spacing w:val="12"/>
          <w:sz w:val="21"/>
          <w:szCs w:val="21"/>
        </w:rPr>
        <w:t>一、承诺具有独立承担民事责任的能力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before="252" w:line="360" w:lineRule="auto"/>
        <w:ind w:left="11"/>
        <w:textAlignment w:val="baseline"/>
        <w:rPr>
          <w:rFonts w:hint="eastAsia" w:ascii="宋体" w:hAnsi="宋体" w:eastAsia="宋体" w:cs="宋体"/>
          <w:sz w:val="21"/>
          <w:szCs w:val="21"/>
        </w:rPr>
      </w:pPr>
      <w:r>
        <w:rPr>
          <w:rFonts w:hint="eastAsia" w:ascii="宋体" w:hAnsi="宋体" w:eastAsia="宋体" w:cs="宋体"/>
          <w:spacing w:val="2"/>
          <w:sz w:val="21"/>
          <w:szCs w:val="21"/>
        </w:rPr>
        <w:t>(一)供应商类型为企业的，承诺通过合法渠道可查证的信息为: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3" w:right="12" w:firstLine="12"/>
        <w:textAlignment w:val="baseline"/>
        <w:rPr>
          <w:rFonts w:hint="eastAsia" w:ascii="宋体" w:hAnsi="宋体" w:eastAsia="宋体" w:cs="宋体"/>
          <w:sz w:val="21"/>
          <w:szCs w:val="21"/>
        </w:rPr>
      </w:pPr>
      <w:r>
        <w:rPr>
          <w:rFonts w:hint="eastAsia" w:ascii="宋体" w:hAnsi="宋体" w:eastAsia="宋体" w:cs="宋体"/>
          <w:spacing w:val="6"/>
          <w:sz w:val="21"/>
          <w:szCs w:val="21"/>
        </w:rPr>
        <w:t>1.</w:t>
      </w:r>
      <w:r>
        <w:rPr>
          <w:rFonts w:hint="eastAsia" w:ascii="宋体" w:hAnsi="宋体" w:eastAsia="宋体" w:cs="宋体"/>
          <w:spacing w:val="-45"/>
          <w:sz w:val="21"/>
          <w:szCs w:val="21"/>
        </w:rPr>
        <w:t xml:space="preserve"> </w:t>
      </w:r>
      <w:r>
        <w:rPr>
          <w:rFonts w:hint="eastAsia" w:ascii="宋体" w:hAnsi="宋体" w:eastAsia="宋体" w:cs="宋体"/>
          <w:spacing w:val="6"/>
          <w:sz w:val="21"/>
          <w:szCs w:val="21"/>
        </w:rPr>
        <w:t>“类型”为“有限责任公司”</w:t>
      </w:r>
      <w:r>
        <w:rPr>
          <w:rFonts w:hint="eastAsia" w:ascii="宋体" w:hAnsi="宋体" w:eastAsia="宋体" w:cs="宋体"/>
          <w:spacing w:val="-41"/>
          <w:sz w:val="21"/>
          <w:szCs w:val="21"/>
        </w:rPr>
        <w:t xml:space="preserve"> </w:t>
      </w:r>
      <w:r>
        <w:rPr>
          <w:rFonts w:hint="eastAsia" w:ascii="宋体" w:hAnsi="宋体" w:eastAsia="宋体" w:cs="宋体"/>
          <w:spacing w:val="6"/>
          <w:sz w:val="21"/>
          <w:szCs w:val="21"/>
        </w:rPr>
        <w:t>、“股份有限公司”</w:t>
      </w:r>
      <w:r>
        <w:rPr>
          <w:rFonts w:hint="eastAsia" w:ascii="宋体" w:hAnsi="宋体" w:eastAsia="宋体" w:cs="宋体"/>
          <w:spacing w:val="-42"/>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5"/>
          <w:sz w:val="21"/>
          <w:szCs w:val="21"/>
        </w:rPr>
        <w:t>股份合作制”</w:t>
      </w:r>
      <w:r>
        <w:rPr>
          <w:rFonts w:hint="eastAsia" w:ascii="宋体" w:hAnsi="宋体" w:eastAsia="宋体" w:cs="宋体"/>
          <w:spacing w:val="-42"/>
          <w:sz w:val="21"/>
          <w:szCs w:val="21"/>
        </w:rPr>
        <w:t xml:space="preserve"> </w:t>
      </w:r>
      <w:r>
        <w:rPr>
          <w:rFonts w:hint="eastAsia" w:ascii="宋体" w:hAnsi="宋体" w:eastAsia="宋体" w:cs="宋体"/>
          <w:spacing w:val="5"/>
          <w:sz w:val="21"/>
          <w:szCs w:val="21"/>
        </w:rPr>
        <w:t>、“集体所有制”</w:t>
      </w:r>
      <w:r>
        <w:rPr>
          <w:rFonts w:hint="eastAsia" w:ascii="宋体" w:hAnsi="宋体" w:eastAsia="宋体" w:cs="宋体"/>
          <w:spacing w:val="-42"/>
          <w:sz w:val="21"/>
          <w:szCs w:val="21"/>
        </w:rPr>
        <w:t xml:space="preserve"> </w:t>
      </w:r>
      <w:r>
        <w:rPr>
          <w:rFonts w:hint="eastAsia" w:ascii="宋体" w:hAnsi="宋体" w:eastAsia="宋体" w:cs="宋体"/>
          <w:spacing w:val="5"/>
          <w:sz w:val="21"/>
          <w:szCs w:val="21"/>
        </w:rPr>
        <w:t>、“联营”</w:t>
      </w:r>
      <w:r>
        <w:rPr>
          <w:rFonts w:hint="eastAsia" w:ascii="宋体" w:hAnsi="宋体" w:eastAsia="宋体" w:cs="宋体"/>
          <w:spacing w:val="-42"/>
          <w:sz w:val="21"/>
          <w:szCs w:val="21"/>
        </w:rPr>
        <w:t xml:space="preserve"> </w:t>
      </w:r>
      <w:r>
        <w:rPr>
          <w:rFonts w:hint="eastAsia" w:ascii="宋体" w:hAnsi="宋体" w:eastAsia="宋体" w:cs="宋体"/>
          <w:spacing w:val="5"/>
          <w:sz w:val="21"/>
          <w:szCs w:val="21"/>
        </w:rPr>
        <w:t>、“合伙企业”</w:t>
      </w:r>
      <w:r>
        <w:rPr>
          <w:rFonts w:hint="eastAsia" w:ascii="宋体" w:hAnsi="宋体" w:eastAsia="宋体" w:cs="宋体"/>
          <w:spacing w:val="-42"/>
          <w:sz w:val="21"/>
          <w:szCs w:val="21"/>
        </w:rPr>
        <w:t xml:space="preserve"> </w:t>
      </w:r>
      <w:r>
        <w:rPr>
          <w:rFonts w:hint="eastAsia" w:ascii="宋体" w:hAnsi="宋体" w:eastAsia="宋体" w:cs="宋体"/>
          <w:spacing w:val="5"/>
          <w:sz w:val="21"/>
          <w:szCs w:val="21"/>
        </w:rPr>
        <w:t>、“其他”等法人企业或合</w:t>
      </w:r>
      <w:r>
        <w:rPr>
          <w:rFonts w:hint="eastAsia" w:ascii="宋体" w:hAnsi="宋体" w:eastAsia="宋体" w:cs="宋体"/>
          <w:sz w:val="21"/>
          <w:szCs w:val="21"/>
        </w:rPr>
        <w:t xml:space="preserve"> </w:t>
      </w:r>
      <w:r>
        <w:rPr>
          <w:rFonts w:hint="eastAsia" w:ascii="宋体" w:hAnsi="宋体" w:eastAsia="宋体" w:cs="宋体"/>
          <w:spacing w:val="-1"/>
          <w:sz w:val="21"/>
          <w:szCs w:val="21"/>
        </w:rPr>
        <w:t>伙企业。</w:t>
      </w:r>
    </w:p>
    <w:p>
      <w:pPr>
        <w:keepNext w:val="0"/>
        <w:keepLines w:val="0"/>
        <w:pageBreakBefore w:val="0"/>
        <w:widowControl/>
        <w:kinsoku w:val="0"/>
        <w:wordWrap/>
        <w:overflowPunct/>
        <w:topLinePunct w:val="0"/>
        <w:autoSpaceDE w:val="0"/>
        <w:autoSpaceDN w:val="0"/>
        <w:bidi w:val="0"/>
        <w:adjustRightInd w:val="0"/>
        <w:snapToGrid w:val="0"/>
        <w:spacing w:before="192" w:line="360" w:lineRule="auto"/>
        <w:ind w:left="9"/>
        <w:textAlignment w:val="baseline"/>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36"/>
          <w:sz w:val="21"/>
          <w:szCs w:val="21"/>
        </w:rPr>
        <w:t xml:space="preserve"> </w:t>
      </w:r>
      <w:r>
        <w:rPr>
          <w:rFonts w:hint="eastAsia" w:ascii="宋体" w:hAnsi="宋体" w:eastAsia="宋体" w:cs="宋体"/>
          <w:spacing w:val="4"/>
          <w:sz w:val="21"/>
          <w:szCs w:val="21"/>
        </w:rPr>
        <w:t>“登记状态”为“存续</w:t>
      </w:r>
      <w:r>
        <w:rPr>
          <w:rFonts w:hint="eastAsia" w:ascii="宋体" w:hAnsi="宋体" w:eastAsia="宋体" w:cs="宋体"/>
          <w:spacing w:val="-17"/>
          <w:sz w:val="21"/>
          <w:szCs w:val="21"/>
        </w:rPr>
        <w:t xml:space="preserve"> </w:t>
      </w:r>
      <w:r>
        <w:rPr>
          <w:rFonts w:hint="eastAsia" w:ascii="宋体" w:hAnsi="宋体" w:eastAsia="宋体" w:cs="宋体"/>
          <w:spacing w:val="4"/>
          <w:sz w:val="21"/>
          <w:szCs w:val="21"/>
        </w:rPr>
        <w:t>(在营、开业、在册)”。</w:t>
      </w:r>
    </w:p>
    <w:p>
      <w:pPr>
        <w:keepNext w:val="0"/>
        <w:keepLines w:val="0"/>
        <w:pageBreakBefore w:val="0"/>
        <w:widowControl/>
        <w:kinsoku w:val="0"/>
        <w:wordWrap/>
        <w:overflowPunct/>
        <w:topLinePunct w:val="0"/>
        <w:autoSpaceDE w:val="0"/>
        <w:autoSpaceDN w:val="0"/>
        <w:bidi w:val="0"/>
        <w:adjustRightInd w:val="0"/>
        <w:snapToGrid w:val="0"/>
        <w:spacing w:before="173" w:line="360" w:lineRule="auto"/>
        <w:ind w:left="10"/>
        <w:textAlignment w:val="baseline"/>
        <w:rPr>
          <w:rFonts w:hint="eastAsia" w:ascii="宋体" w:hAnsi="宋体" w:eastAsia="宋体" w:cs="宋体"/>
          <w:sz w:val="21"/>
          <w:szCs w:val="21"/>
        </w:rPr>
      </w:pPr>
      <w:r>
        <w:rPr>
          <w:rFonts w:hint="eastAsia" w:ascii="宋体" w:hAnsi="宋体" w:eastAsia="宋体" w:cs="宋体"/>
          <w:spacing w:val="2"/>
          <w:sz w:val="21"/>
          <w:szCs w:val="21"/>
        </w:rPr>
        <w:t>3.</w:t>
      </w:r>
      <w:r>
        <w:rPr>
          <w:rFonts w:hint="eastAsia" w:ascii="宋体" w:hAnsi="宋体" w:eastAsia="宋体" w:cs="宋体"/>
          <w:spacing w:val="-37"/>
          <w:sz w:val="21"/>
          <w:szCs w:val="21"/>
        </w:rPr>
        <w:t xml:space="preserve"> </w:t>
      </w:r>
      <w:r>
        <w:rPr>
          <w:rFonts w:hint="eastAsia" w:ascii="宋体" w:hAnsi="宋体" w:eastAsia="宋体" w:cs="宋体"/>
          <w:spacing w:val="2"/>
          <w:sz w:val="21"/>
          <w:szCs w:val="21"/>
        </w:rPr>
        <w:t>“经营期限”不早于投标截止日期，或长期有效。</w:t>
      </w:r>
    </w:p>
    <w:p>
      <w:pPr>
        <w:keepNext w:val="0"/>
        <w:keepLines w:val="0"/>
        <w:pageBreakBefore w:val="0"/>
        <w:widowControl/>
        <w:kinsoku w:val="0"/>
        <w:wordWrap/>
        <w:overflowPunct/>
        <w:topLinePunct w:val="0"/>
        <w:autoSpaceDE w:val="0"/>
        <w:autoSpaceDN w:val="0"/>
        <w:bidi w:val="0"/>
        <w:adjustRightInd w:val="0"/>
        <w:snapToGrid w:val="0"/>
        <w:spacing w:before="163" w:line="360" w:lineRule="auto"/>
        <w:ind w:left="11"/>
        <w:textAlignment w:val="baseline"/>
        <w:rPr>
          <w:rFonts w:hint="eastAsia" w:ascii="宋体" w:hAnsi="宋体" w:eastAsia="宋体" w:cs="宋体"/>
          <w:sz w:val="21"/>
          <w:szCs w:val="21"/>
        </w:rPr>
      </w:pPr>
      <w:r>
        <w:rPr>
          <w:rFonts w:hint="eastAsia" w:ascii="宋体" w:hAnsi="宋体" w:eastAsia="宋体" w:cs="宋体"/>
          <w:spacing w:val="2"/>
          <w:position w:val="18"/>
          <w:sz w:val="21"/>
          <w:szCs w:val="21"/>
        </w:rPr>
        <w:t>(二)供应商类型为事业单位或团体组织的，承诺通过合法渠道可查证的信息为: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6"/>
        <w:textAlignment w:val="baseline"/>
        <w:rPr>
          <w:rFonts w:hint="eastAsia" w:ascii="宋体" w:hAnsi="宋体" w:eastAsia="宋体" w:cs="宋体"/>
          <w:sz w:val="21"/>
          <w:szCs w:val="21"/>
        </w:rPr>
      </w:pPr>
      <w:r>
        <w:rPr>
          <w:rFonts w:hint="eastAsia" w:ascii="宋体" w:hAnsi="宋体" w:eastAsia="宋体" w:cs="宋体"/>
          <w:spacing w:val="7"/>
          <w:sz w:val="21"/>
          <w:szCs w:val="21"/>
        </w:rPr>
        <w:t>1</w:t>
      </w:r>
      <w:r>
        <w:rPr>
          <w:rFonts w:hint="eastAsia" w:ascii="宋体" w:hAnsi="宋体" w:eastAsia="宋体" w:cs="宋体"/>
          <w:spacing w:val="-45"/>
          <w:sz w:val="21"/>
          <w:szCs w:val="21"/>
        </w:rPr>
        <w:t xml:space="preserve"> </w:t>
      </w:r>
      <w:r>
        <w:rPr>
          <w:rFonts w:hint="eastAsia" w:ascii="宋体" w:hAnsi="宋体" w:eastAsia="宋体" w:cs="宋体"/>
          <w:spacing w:val="7"/>
          <w:sz w:val="21"/>
          <w:szCs w:val="21"/>
        </w:rPr>
        <w:t>“类型”为“事业单位”或“社会团体”。</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9"/>
        <w:textAlignment w:val="baseline"/>
        <w:rPr>
          <w:rFonts w:hint="eastAsia" w:ascii="宋体" w:hAnsi="宋体" w:eastAsia="宋体" w:cs="宋体"/>
          <w:sz w:val="21"/>
          <w:szCs w:val="21"/>
        </w:rPr>
      </w:pPr>
      <w:r>
        <w:rPr>
          <w:rFonts w:hint="eastAsia" w:ascii="宋体" w:hAnsi="宋体" w:eastAsia="宋体" w:cs="宋体"/>
          <w:spacing w:val="2"/>
          <w:sz w:val="21"/>
          <w:szCs w:val="21"/>
        </w:rPr>
        <w:t>2.</w:t>
      </w:r>
      <w:r>
        <w:rPr>
          <w:rFonts w:hint="eastAsia" w:ascii="宋体" w:hAnsi="宋体" w:eastAsia="宋体" w:cs="宋体"/>
          <w:spacing w:val="-36"/>
          <w:sz w:val="21"/>
          <w:szCs w:val="21"/>
        </w:rPr>
        <w:t xml:space="preserve"> </w:t>
      </w:r>
      <w:r>
        <w:rPr>
          <w:rFonts w:hint="eastAsia" w:ascii="宋体" w:hAnsi="宋体" w:eastAsia="宋体" w:cs="宋体"/>
          <w:spacing w:val="2"/>
          <w:sz w:val="21"/>
          <w:szCs w:val="21"/>
        </w:rPr>
        <w:t>“事业单位法人证书或社会团体法人登记证书有效期”不早于投标截止日期。</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left="11"/>
        <w:textAlignment w:val="baseline"/>
        <w:rPr>
          <w:rFonts w:hint="eastAsia" w:ascii="宋体" w:hAnsi="宋体" w:eastAsia="宋体" w:cs="宋体"/>
          <w:sz w:val="21"/>
          <w:szCs w:val="21"/>
        </w:rPr>
      </w:pPr>
      <w:r>
        <w:rPr>
          <w:rFonts w:hint="eastAsia" w:ascii="宋体" w:hAnsi="宋体" w:eastAsia="宋体" w:cs="宋体"/>
          <w:spacing w:val="4"/>
          <w:sz w:val="21"/>
          <w:szCs w:val="21"/>
        </w:rPr>
        <w:t>(三) 供应商类型为非企业专业服务机构的，承诺通过合法渠道可查证“执业状态”为“正常”。</w:t>
      </w:r>
    </w:p>
    <w:p>
      <w:pPr>
        <w:keepNext w:val="0"/>
        <w:keepLines w:val="0"/>
        <w:pageBreakBefore w:val="0"/>
        <w:widowControl/>
        <w:kinsoku w:val="0"/>
        <w:wordWrap/>
        <w:overflowPunct/>
        <w:topLinePunct w:val="0"/>
        <w:autoSpaceDE w:val="0"/>
        <w:autoSpaceDN w:val="0"/>
        <w:bidi w:val="0"/>
        <w:adjustRightInd w:val="0"/>
        <w:snapToGrid w:val="0"/>
        <w:spacing w:before="173" w:line="360" w:lineRule="auto"/>
        <w:ind w:left="4" w:firstLine="7"/>
        <w:textAlignment w:val="baseline"/>
        <w:rPr>
          <w:rFonts w:hint="eastAsia" w:ascii="宋体" w:hAnsi="宋体" w:eastAsia="宋体" w:cs="宋体"/>
          <w:sz w:val="21"/>
          <w:szCs w:val="21"/>
        </w:rPr>
      </w:pPr>
      <w:r>
        <w:rPr>
          <w:rFonts w:hint="eastAsia" w:ascii="宋体" w:hAnsi="宋体" w:eastAsia="宋体" w:cs="宋体"/>
          <w:spacing w:val="2"/>
          <w:sz w:val="21"/>
          <w:szCs w:val="21"/>
        </w:rPr>
        <w:t>(四) 供应商类型为自然人的，承诺满足《民法典》第二章第十八条、第六章第一百三十三条、第八章第</w:t>
      </w:r>
      <w:r>
        <w:rPr>
          <w:rFonts w:hint="eastAsia" w:ascii="宋体" w:hAnsi="宋体" w:eastAsia="宋体" w:cs="宋体"/>
          <w:spacing w:val="1"/>
          <w:sz w:val="21"/>
          <w:szCs w:val="21"/>
        </w:rPr>
        <w:t>一百七十六条等相关条款的规定，可独立承担民事责任。</w:t>
      </w:r>
    </w:p>
    <w:p>
      <w:pPr>
        <w:keepNext w:val="0"/>
        <w:keepLines w:val="0"/>
        <w:pageBreakBefore w:val="0"/>
        <w:widowControl/>
        <w:kinsoku w:val="0"/>
        <w:wordWrap/>
        <w:overflowPunct/>
        <w:topLinePunct w:val="0"/>
        <w:autoSpaceDE w:val="0"/>
        <w:autoSpaceDN w:val="0"/>
        <w:bidi w:val="0"/>
        <w:adjustRightInd w:val="0"/>
        <w:snapToGrid w:val="0"/>
        <w:spacing w:before="251" w:line="360" w:lineRule="auto"/>
        <w:textAlignment w:val="baseline"/>
        <w:outlineLvl w:val="1"/>
        <w:rPr>
          <w:rFonts w:hint="eastAsia" w:ascii="宋体" w:hAnsi="宋体" w:eastAsia="宋体" w:cs="宋体"/>
          <w:sz w:val="21"/>
          <w:szCs w:val="21"/>
        </w:rPr>
      </w:pPr>
      <w:r>
        <w:rPr>
          <w:rFonts w:hint="eastAsia" w:ascii="宋体" w:hAnsi="宋体" w:eastAsia="宋体" w:cs="宋体"/>
          <w:spacing w:val="13"/>
          <w:sz w:val="21"/>
          <w:szCs w:val="21"/>
        </w:rPr>
        <w:t>二、承诺具有良好的商业信誉和健全的财务会计制度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before="254" w:line="360" w:lineRule="auto"/>
        <w:ind w:left="2"/>
        <w:textAlignment w:val="baseline"/>
        <w:rPr>
          <w:rFonts w:hint="eastAsia" w:ascii="宋体" w:hAnsi="宋体" w:eastAsia="宋体" w:cs="宋体"/>
          <w:sz w:val="21"/>
          <w:szCs w:val="21"/>
        </w:rPr>
      </w:pPr>
      <w:r>
        <w:rPr>
          <w:rFonts w:hint="eastAsia" w:ascii="宋体" w:hAnsi="宋体" w:eastAsia="宋体" w:cs="宋体"/>
          <w:spacing w:val="1"/>
          <w:position w:val="17"/>
          <w:sz w:val="21"/>
          <w:szCs w:val="21"/>
        </w:rPr>
        <w:t>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textAlignment w:val="baseline"/>
        <w:rPr>
          <w:rFonts w:hint="eastAsia" w:ascii="宋体" w:hAnsi="宋体" w:eastAsia="宋体" w:cs="宋体"/>
          <w:sz w:val="21"/>
          <w:szCs w:val="21"/>
        </w:rPr>
      </w:pPr>
      <w:r>
        <w:rPr>
          <w:rFonts w:hint="eastAsia" w:ascii="宋体" w:hAnsi="宋体" w:eastAsia="宋体" w:cs="宋体"/>
          <w:spacing w:val="1"/>
          <w:sz w:val="21"/>
          <w:szCs w:val="21"/>
        </w:rPr>
        <w:t>(一)未被列入失信被执行人。</w:t>
      </w:r>
    </w:p>
    <w:p>
      <w:pPr>
        <w:keepNext w:val="0"/>
        <w:keepLines w:val="0"/>
        <w:pageBreakBefore w:val="0"/>
        <w:widowControl/>
        <w:kinsoku w:val="0"/>
        <w:wordWrap/>
        <w:overflowPunct/>
        <w:topLinePunct w:val="0"/>
        <w:autoSpaceDE w:val="0"/>
        <w:autoSpaceDN w:val="0"/>
        <w:bidi w:val="0"/>
        <w:adjustRightInd w:val="0"/>
        <w:snapToGrid w:val="0"/>
        <w:spacing w:before="38" w:line="360" w:lineRule="auto"/>
        <w:ind w:left="15"/>
        <w:textAlignment w:val="baseline"/>
        <w:outlineLvl w:val="1"/>
        <w:rPr>
          <w:rFonts w:hint="eastAsia" w:ascii="宋体" w:hAnsi="宋体" w:eastAsia="宋体" w:cs="宋体"/>
          <w:sz w:val="21"/>
          <w:szCs w:val="21"/>
        </w:rPr>
      </w:pPr>
      <w:r>
        <w:rPr>
          <w:rFonts w:hint="eastAsia" w:ascii="宋体" w:hAnsi="宋体" w:eastAsia="宋体" w:cs="宋体"/>
          <w:spacing w:val="1"/>
          <w:sz w:val="21"/>
          <w:szCs w:val="21"/>
        </w:rPr>
        <w:t>(二)未被列入税收违法黑名单。</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z w:val="21"/>
          <w:szCs w:val="21"/>
        </w:rPr>
      </w:pPr>
      <w:r>
        <w:rPr>
          <w:rFonts w:hint="eastAsia" w:ascii="宋体" w:hAnsi="宋体" w:eastAsia="宋体" w:cs="宋体"/>
          <w:spacing w:val="13"/>
          <w:sz w:val="21"/>
          <w:szCs w:val="21"/>
        </w:rPr>
        <w:t>三、承诺具有履行合同所必需的设备和专业技术能力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before="251" w:line="360" w:lineRule="auto"/>
        <w:ind w:left="6"/>
        <w:textAlignment w:val="baseline"/>
        <w:rPr>
          <w:rFonts w:hint="eastAsia" w:ascii="宋体" w:hAnsi="宋体" w:eastAsia="宋体" w:cs="宋体"/>
          <w:sz w:val="21"/>
          <w:szCs w:val="21"/>
        </w:rPr>
      </w:pPr>
      <w:r>
        <w:rPr>
          <w:rFonts w:hint="eastAsia" w:ascii="宋体" w:hAnsi="宋体" w:eastAsia="宋体" w:cs="宋体"/>
          <w:spacing w:val="2"/>
          <w:sz w:val="21"/>
          <w:szCs w:val="21"/>
        </w:rPr>
        <w:t>承诺按照采购文件要求可提供相关设备和人员清</w:t>
      </w:r>
      <w:r>
        <w:rPr>
          <w:rFonts w:hint="eastAsia" w:ascii="宋体" w:hAnsi="宋体" w:eastAsia="宋体" w:cs="宋体"/>
          <w:spacing w:val="1"/>
          <w:sz w:val="21"/>
          <w:szCs w:val="21"/>
        </w:rPr>
        <w:t>单，以及辅助证明材料。</w:t>
      </w:r>
    </w:p>
    <w:p>
      <w:pPr>
        <w:keepNext w:val="0"/>
        <w:keepLines w:val="0"/>
        <w:pageBreakBefore w:val="0"/>
        <w:widowControl/>
        <w:kinsoku w:val="0"/>
        <w:wordWrap/>
        <w:overflowPunct/>
        <w:topLinePunct w:val="0"/>
        <w:autoSpaceDE w:val="0"/>
        <w:autoSpaceDN w:val="0"/>
        <w:bidi w:val="0"/>
        <w:adjustRightInd w:val="0"/>
        <w:snapToGrid w:val="0"/>
        <w:spacing w:before="252" w:line="360" w:lineRule="auto"/>
        <w:ind w:left="18"/>
        <w:textAlignment w:val="baseline"/>
        <w:outlineLvl w:val="1"/>
        <w:rPr>
          <w:rFonts w:hint="eastAsia" w:ascii="宋体" w:hAnsi="宋体" w:eastAsia="宋体" w:cs="宋体"/>
          <w:sz w:val="21"/>
          <w:szCs w:val="21"/>
        </w:rPr>
      </w:pPr>
      <w:r>
        <w:rPr>
          <w:rFonts w:hint="eastAsia" w:ascii="宋体" w:hAnsi="宋体" w:eastAsia="宋体" w:cs="宋体"/>
          <w:spacing w:val="11"/>
          <w:sz w:val="21"/>
          <w:szCs w:val="21"/>
        </w:rPr>
        <w:t>四、承诺有依法缴纳税收的良好记录</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left="6"/>
        <w:textAlignment w:val="baseline"/>
        <w:rPr>
          <w:rFonts w:hint="eastAsia" w:ascii="宋体" w:hAnsi="宋体" w:eastAsia="宋体" w:cs="宋体"/>
          <w:sz w:val="21"/>
          <w:szCs w:val="21"/>
        </w:rPr>
      </w:pPr>
      <w:r>
        <w:rPr>
          <w:rFonts w:hint="eastAsia" w:ascii="宋体" w:hAnsi="宋体" w:eastAsia="宋体" w:cs="宋体"/>
          <w:spacing w:val="1"/>
          <w:position w:val="18"/>
          <w:sz w:val="21"/>
          <w:szCs w:val="21"/>
        </w:rPr>
        <w:t>承诺通过合法渠道可查证的信息为;</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5"/>
        <w:textAlignment w:val="baseline"/>
        <w:rPr>
          <w:rFonts w:hint="eastAsia" w:ascii="宋体" w:hAnsi="宋体" w:eastAsia="宋体" w:cs="宋体"/>
          <w:sz w:val="21"/>
          <w:szCs w:val="21"/>
        </w:rPr>
      </w:pPr>
      <w:r>
        <w:rPr>
          <w:rFonts w:hint="eastAsia" w:ascii="宋体" w:hAnsi="宋体" w:eastAsia="宋体" w:cs="宋体"/>
          <w:spacing w:val="1"/>
          <w:sz w:val="21"/>
          <w:szCs w:val="21"/>
        </w:rPr>
        <w:t>(一) 不存在欠税信息。</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(二)不存在重大税收违法。</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(三)不属于纳税“非正常户”(供应商类型为自然人的不适用本条 )。</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五、承诺有依法缴纳社会保障资金的良好记录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在承诺函中以附件形式提供至少开标前三个月依法缴纳社会保障资金的证明材料</w:t>
      </w:r>
      <w:r>
        <w:rPr>
          <w:rFonts w:hint="eastAsia" w:ascii="宋体" w:hAnsi="宋体" w:eastAsia="宋体" w:cs="宋体"/>
          <w:spacing w:val="13"/>
          <w:sz w:val="21"/>
          <w:szCs w:val="21"/>
          <w:lang w:eastAsia="zh-CN"/>
        </w:rPr>
        <w:t>，</w:t>
      </w:r>
      <w:r>
        <w:rPr>
          <w:rFonts w:hint="eastAsia" w:ascii="宋体" w:hAnsi="宋体" w:eastAsia="宋体" w:cs="宋体"/>
          <w:spacing w:val="13"/>
          <w:sz w:val="21"/>
          <w:szCs w:val="21"/>
        </w:rPr>
        <w:t>其中基本养老保险、基本医疗保险 (含生育 保险 )、工伤保险、失业保险均须依法缴纳。</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六、承诺参加本次政府采购活动前三年内,在经营活动中没有重大违法记录(处罚期限已经届满的视同没有重大违法记录)</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供应商需承诺通过合法渠道可查证的信息为: (本条源自《中华人民共和国政府采购法实施条例》第十九条 )</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(一)在投标截止日期前三年内未因违法经营受到刑事处罚。</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(二)在投标截止日期前三年内未因违法经营受到县级以上行政机关做出的较大金额罚款 (二百万元以上) 的行政处罚。</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(三) 在投标截止日期前三年内未因违法经营受到县级以上行政机关做出的责令停产停业、吊销许可证或者执照等行政处罚。</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七、承诺参加本次政府采购活动不存在下列情形</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(一) 单位负责人为同一人或者存在直接控股、管理关系的不同供应商，不得参加同一合同项下的政府采购活动。除单一来源 采购项目外，为采购项目提供整体设计、规范编制或者项目管理、监理、检测等服务的供应商，不得再参加该采购项目的其他 采购活动。</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(二)承诺通过合法渠道可查证未被列入失信被执行人名单、重大税收违法案件当事人名单、政府采购严重违法失信行为记录名单。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八、承诺通过下列合法渠道，可查证在投标截止日期前一至七款承诺信息真实有效。</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(一)全国企业信用信息公示系统 (</w:t>
      </w:r>
      <w:r>
        <w:rPr>
          <w:rFonts w:hint="eastAsia" w:ascii="宋体" w:hAnsi="宋体" w:eastAsia="宋体" w:cs="宋体"/>
          <w:spacing w:val="13"/>
          <w:sz w:val="21"/>
          <w:szCs w:val="21"/>
        </w:rPr>
        <w:fldChar w:fldCharType="begin"/>
      </w:r>
      <w:r>
        <w:rPr>
          <w:rFonts w:hint="eastAsia" w:ascii="宋体" w:hAnsi="宋体" w:eastAsia="宋体" w:cs="宋体"/>
          <w:spacing w:val="13"/>
          <w:sz w:val="21"/>
          <w:szCs w:val="21"/>
        </w:rPr>
        <w:instrText xml:space="preserve"> HYPERLINK "https://www.gsxt.gov.cn" </w:instrText>
      </w:r>
      <w:r>
        <w:rPr>
          <w:rFonts w:hint="eastAsia" w:ascii="宋体" w:hAnsi="宋体" w:eastAsia="宋体" w:cs="宋体"/>
          <w:spacing w:val="13"/>
          <w:sz w:val="21"/>
          <w:szCs w:val="21"/>
        </w:rPr>
        <w:fldChar w:fldCharType="separate"/>
      </w:r>
      <w:r>
        <w:rPr>
          <w:rFonts w:hint="eastAsia" w:ascii="宋体" w:hAnsi="宋体" w:eastAsia="宋体" w:cs="宋体"/>
          <w:spacing w:val="13"/>
          <w:sz w:val="21"/>
          <w:szCs w:val="21"/>
        </w:rPr>
        <w:t>https://www.gsxt.gov.cn</w:t>
      </w:r>
      <w:r>
        <w:rPr>
          <w:rFonts w:hint="eastAsia" w:ascii="宋体" w:hAnsi="宋体" w:eastAsia="宋体" w:cs="宋体"/>
          <w:spacing w:val="13"/>
          <w:sz w:val="21"/>
          <w:szCs w:val="21"/>
        </w:rPr>
        <w:fldChar w:fldCharType="end"/>
      </w:r>
      <w:r>
        <w:rPr>
          <w:rFonts w:hint="eastAsia" w:ascii="宋体" w:hAnsi="宋体" w:eastAsia="宋体" w:cs="宋体"/>
          <w:spacing w:val="13"/>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(二)中国执行信息公开网 (</w:t>
      </w:r>
      <w:r>
        <w:rPr>
          <w:rFonts w:hint="eastAsia" w:ascii="宋体" w:hAnsi="宋体" w:eastAsia="宋体" w:cs="宋体"/>
          <w:spacing w:val="13"/>
          <w:sz w:val="21"/>
          <w:szCs w:val="21"/>
        </w:rPr>
        <w:fldChar w:fldCharType="begin"/>
      </w:r>
      <w:r>
        <w:rPr>
          <w:rFonts w:hint="eastAsia" w:ascii="宋体" w:hAnsi="宋体" w:eastAsia="宋体" w:cs="宋体"/>
          <w:spacing w:val="13"/>
          <w:sz w:val="21"/>
          <w:szCs w:val="21"/>
        </w:rPr>
        <w:instrText xml:space="preserve"> HYPERLINK "http://zxgk.court.gov.cn" </w:instrText>
      </w:r>
      <w:r>
        <w:rPr>
          <w:rFonts w:hint="eastAsia" w:ascii="宋体" w:hAnsi="宋体" w:eastAsia="宋体" w:cs="宋体"/>
          <w:spacing w:val="13"/>
          <w:sz w:val="21"/>
          <w:szCs w:val="21"/>
        </w:rPr>
        <w:fldChar w:fldCharType="separate"/>
      </w:r>
      <w:r>
        <w:rPr>
          <w:rFonts w:hint="eastAsia" w:ascii="宋体" w:hAnsi="宋体" w:eastAsia="宋体" w:cs="宋体"/>
          <w:spacing w:val="13"/>
          <w:sz w:val="21"/>
          <w:szCs w:val="21"/>
        </w:rPr>
        <w:t>http://zxgk.court.gov.cn</w:t>
      </w:r>
      <w:r>
        <w:rPr>
          <w:rFonts w:hint="eastAsia" w:ascii="宋体" w:hAnsi="宋体" w:eastAsia="宋体" w:cs="宋体"/>
          <w:spacing w:val="13"/>
          <w:sz w:val="21"/>
          <w:szCs w:val="21"/>
        </w:rPr>
        <w:fldChar w:fldCharType="end"/>
      </w:r>
      <w:r>
        <w:rPr>
          <w:rFonts w:hint="eastAsia" w:ascii="宋体" w:hAnsi="宋体" w:eastAsia="宋体" w:cs="宋体"/>
          <w:spacing w:val="13"/>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(三)中国裁判文书网(</w:t>
      </w:r>
      <w:r>
        <w:rPr>
          <w:rFonts w:hint="eastAsia" w:ascii="宋体" w:hAnsi="宋体" w:eastAsia="宋体" w:cs="宋体"/>
          <w:spacing w:val="13"/>
          <w:sz w:val="21"/>
          <w:szCs w:val="21"/>
        </w:rPr>
        <w:fldChar w:fldCharType="begin"/>
      </w:r>
      <w:r>
        <w:rPr>
          <w:rFonts w:hint="eastAsia" w:ascii="宋体" w:hAnsi="宋体" w:eastAsia="宋体" w:cs="宋体"/>
          <w:spacing w:val="13"/>
          <w:sz w:val="21"/>
          <w:szCs w:val="21"/>
        </w:rPr>
        <w:instrText xml:space="preserve"> HYPERLINK "https://wenshu.court.gov.cn" </w:instrText>
      </w:r>
      <w:r>
        <w:rPr>
          <w:rFonts w:hint="eastAsia" w:ascii="宋体" w:hAnsi="宋体" w:eastAsia="宋体" w:cs="宋体"/>
          <w:spacing w:val="13"/>
          <w:sz w:val="21"/>
          <w:szCs w:val="21"/>
        </w:rPr>
        <w:fldChar w:fldCharType="separate"/>
      </w:r>
      <w:r>
        <w:rPr>
          <w:rFonts w:hint="eastAsia" w:ascii="宋体" w:hAnsi="宋体" w:eastAsia="宋体" w:cs="宋体"/>
          <w:spacing w:val="13"/>
          <w:sz w:val="21"/>
          <w:szCs w:val="21"/>
        </w:rPr>
        <w:t>https://wenshu.court.gov.cn</w:t>
      </w:r>
      <w:r>
        <w:rPr>
          <w:rFonts w:hint="eastAsia" w:ascii="宋体" w:hAnsi="宋体" w:eastAsia="宋体" w:cs="宋体"/>
          <w:spacing w:val="13"/>
          <w:sz w:val="21"/>
          <w:szCs w:val="21"/>
        </w:rPr>
        <w:fldChar w:fldCharType="end"/>
      </w:r>
      <w:r>
        <w:rPr>
          <w:rFonts w:hint="eastAsia" w:ascii="宋体" w:hAnsi="宋体" w:eastAsia="宋体" w:cs="宋体"/>
          <w:spacing w:val="13"/>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(四)信用中国 (</w:t>
      </w:r>
      <w:r>
        <w:rPr>
          <w:rFonts w:hint="eastAsia" w:ascii="宋体" w:hAnsi="宋体" w:eastAsia="宋体" w:cs="宋体"/>
          <w:spacing w:val="13"/>
          <w:sz w:val="21"/>
          <w:szCs w:val="21"/>
        </w:rPr>
        <w:fldChar w:fldCharType="begin"/>
      </w:r>
      <w:r>
        <w:rPr>
          <w:rFonts w:hint="eastAsia" w:ascii="宋体" w:hAnsi="宋体" w:eastAsia="宋体" w:cs="宋体"/>
          <w:spacing w:val="13"/>
          <w:sz w:val="21"/>
          <w:szCs w:val="21"/>
        </w:rPr>
        <w:instrText xml:space="preserve"> HYPERLINK "https://www.creditchina.gov.cn" </w:instrText>
      </w:r>
      <w:r>
        <w:rPr>
          <w:rFonts w:hint="eastAsia" w:ascii="宋体" w:hAnsi="宋体" w:eastAsia="宋体" w:cs="宋体"/>
          <w:spacing w:val="13"/>
          <w:sz w:val="21"/>
          <w:szCs w:val="21"/>
        </w:rPr>
        <w:fldChar w:fldCharType="separate"/>
      </w:r>
      <w:r>
        <w:rPr>
          <w:rFonts w:hint="eastAsia" w:ascii="宋体" w:hAnsi="宋体" w:eastAsia="宋体" w:cs="宋体"/>
          <w:spacing w:val="13"/>
          <w:sz w:val="21"/>
          <w:szCs w:val="21"/>
        </w:rPr>
        <w:t>https://www.creditchina.gov.cn</w:t>
      </w:r>
      <w:r>
        <w:rPr>
          <w:rFonts w:hint="eastAsia" w:ascii="宋体" w:hAnsi="宋体" w:eastAsia="宋体" w:cs="宋体"/>
          <w:spacing w:val="13"/>
          <w:sz w:val="21"/>
          <w:szCs w:val="21"/>
        </w:rPr>
        <w:fldChar w:fldCharType="end"/>
      </w:r>
      <w:r>
        <w:rPr>
          <w:rFonts w:hint="eastAsia" w:ascii="宋体" w:hAnsi="宋体" w:eastAsia="宋体" w:cs="宋体"/>
          <w:spacing w:val="13"/>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(五)中国政府采购网 (</w:t>
      </w:r>
      <w:r>
        <w:rPr>
          <w:rFonts w:hint="eastAsia" w:ascii="宋体" w:hAnsi="宋体" w:eastAsia="宋体" w:cs="宋体"/>
          <w:spacing w:val="13"/>
          <w:sz w:val="21"/>
          <w:szCs w:val="21"/>
        </w:rPr>
        <w:fldChar w:fldCharType="begin"/>
      </w:r>
      <w:r>
        <w:rPr>
          <w:rFonts w:hint="eastAsia" w:ascii="宋体" w:hAnsi="宋体" w:eastAsia="宋体" w:cs="宋体"/>
          <w:spacing w:val="13"/>
          <w:sz w:val="21"/>
          <w:szCs w:val="21"/>
        </w:rPr>
        <w:instrText xml:space="preserve"> HYPERLINK "https://www.ccgp.gov.cn" </w:instrText>
      </w:r>
      <w:r>
        <w:rPr>
          <w:rFonts w:hint="eastAsia" w:ascii="宋体" w:hAnsi="宋体" w:eastAsia="宋体" w:cs="宋体"/>
          <w:spacing w:val="13"/>
          <w:sz w:val="21"/>
          <w:szCs w:val="21"/>
        </w:rPr>
        <w:fldChar w:fldCharType="separate"/>
      </w:r>
      <w:r>
        <w:rPr>
          <w:rFonts w:hint="eastAsia" w:ascii="宋体" w:hAnsi="宋体" w:eastAsia="宋体" w:cs="宋体"/>
          <w:spacing w:val="13"/>
          <w:sz w:val="21"/>
          <w:szCs w:val="21"/>
        </w:rPr>
        <w:t>https://www.ccgp.gov.cn</w:t>
      </w:r>
      <w:r>
        <w:rPr>
          <w:rFonts w:hint="eastAsia" w:ascii="宋体" w:hAnsi="宋体" w:eastAsia="宋体" w:cs="宋体"/>
          <w:spacing w:val="13"/>
          <w:sz w:val="21"/>
          <w:szCs w:val="21"/>
        </w:rPr>
        <w:fldChar w:fldCharType="end"/>
      </w:r>
      <w:r>
        <w:rPr>
          <w:rFonts w:hint="eastAsia" w:ascii="宋体" w:hAnsi="宋体" w:eastAsia="宋体" w:cs="宋体"/>
          <w:spacing w:val="13"/>
          <w:sz w:val="21"/>
          <w:szCs w:val="21"/>
        </w:rPr>
        <w:t>);</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(六)其他具备法律效力的合法渠道。</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w:t>
      </w:r>
      <w:r>
        <w:rPr>
          <w:rFonts w:hint="eastAsia" w:ascii="宋体" w:hAnsi="宋体" w:eastAsia="宋体" w:cs="宋体"/>
          <w:spacing w:val="13"/>
          <w:sz w:val="21"/>
          <w:szCs w:val="21"/>
          <w:lang w:eastAsia="zh-CN"/>
        </w:rPr>
        <w:t>，</w:t>
      </w:r>
      <w:r>
        <w:rPr>
          <w:rFonts w:hint="eastAsia" w:ascii="宋体" w:hAnsi="宋体" w:eastAsia="宋体" w:cs="宋体"/>
          <w:spacing w:val="13"/>
          <w:sz w:val="21"/>
          <w:szCs w:val="21"/>
        </w:rPr>
        <w:t>接受采购金额千分之五以上千分之十以下的罚款,列入不良行为记录名单，在一至三年内禁止参加政府采购活动等行政处罚。有违法所得的</w:t>
      </w:r>
      <w:r>
        <w:rPr>
          <w:rFonts w:hint="eastAsia" w:ascii="宋体" w:hAnsi="宋体" w:eastAsia="宋体" w:cs="宋体"/>
          <w:spacing w:val="13"/>
          <w:sz w:val="21"/>
          <w:szCs w:val="21"/>
          <w:lang w:eastAsia="zh-CN"/>
        </w:rPr>
        <w:t>，</w:t>
      </w:r>
      <w:r>
        <w:rPr>
          <w:rFonts w:hint="eastAsia" w:ascii="宋体" w:hAnsi="宋体" w:eastAsia="宋体" w:cs="宋体"/>
          <w:spacing w:val="13"/>
          <w:sz w:val="21"/>
          <w:szCs w:val="21"/>
        </w:rPr>
        <w:t>并处没收违法所得，情节严重的，由市场监督管理部门吊销营业执照;构成犯罪的，依法追究刑事责任</w:t>
      </w:r>
      <w:r>
        <w:rPr>
          <w:rFonts w:hint="eastAsia" w:ascii="宋体" w:hAnsi="宋体" w:eastAsia="宋体" w:cs="宋体"/>
          <w:spacing w:val="13"/>
          <w:sz w:val="21"/>
          <w:szCs w:val="21"/>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r>
        <w:rPr>
          <w:rFonts w:hint="eastAsia" w:ascii="宋体" w:hAnsi="宋体" w:eastAsia="宋体" w:cs="宋体"/>
          <w:spacing w:val="13"/>
          <w:sz w:val="21"/>
          <w:szCs w:val="21"/>
        </w:rPr>
        <w:t>附件: 缴纳社会保障资金的证明材料清单</w:t>
      </w:r>
    </w:p>
    <w:p>
      <w:pPr>
        <w:keepNext w:val="0"/>
        <w:keepLines w:val="0"/>
        <w:pageBreakBefore w:val="0"/>
        <w:widowControl/>
        <w:kinsoku w:val="0"/>
        <w:wordWrap/>
        <w:overflowPunct/>
        <w:topLinePunct w:val="0"/>
        <w:autoSpaceDE w:val="0"/>
        <w:autoSpaceDN w:val="0"/>
        <w:bidi w:val="0"/>
        <w:adjustRightInd w:val="0"/>
        <w:snapToGrid w:val="0"/>
        <w:spacing w:before="232" w:line="360" w:lineRule="auto"/>
        <w:textAlignment w:val="baseline"/>
        <w:rPr>
          <w:rFonts w:hint="eastAsia" w:ascii="宋体" w:hAnsi="宋体" w:eastAsia="宋体" w:cs="宋体"/>
          <w:spacing w:val="13"/>
          <w:sz w:val="21"/>
          <w:szCs w:val="21"/>
        </w:rPr>
      </w:pPr>
    </w:p>
    <w:p>
      <w:pPr>
        <w:spacing w:before="232" w:line="221" w:lineRule="auto"/>
        <w:ind w:firstLine="2596" w:firstLineChars="1100"/>
        <w:rPr>
          <w:rFonts w:hint="eastAsia" w:ascii="宋体" w:hAnsi="宋体" w:eastAsia="宋体" w:cs="宋体"/>
          <w:spacing w:val="13"/>
          <w:sz w:val="21"/>
          <w:szCs w:val="21"/>
        </w:rPr>
      </w:pPr>
      <w:r>
        <w:rPr>
          <w:rFonts w:hint="eastAsia" w:ascii="宋体" w:hAnsi="宋体" w:eastAsia="宋体" w:cs="宋体"/>
          <w:spacing w:val="13"/>
          <w:sz w:val="21"/>
          <w:szCs w:val="21"/>
        </w:rPr>
        <w:t>承诺人(供应商或自然人签章 ):</w:t>
      </w:r>
    </w:p>
    <w:p>
      <w:pPr>
        <w:spacing w:before="232" w:line="221" w:lineRule="auto"/>
        <w:rPr>
          <w:rFonts w:hint="eastAsia" w:ascii="宋体" w:hAnsi="宋体" w:eastAsia="宋体" w:cs="宋体"/>
          <w:spacing w:val="13"/>
          <w:sz w:val="21"/>
          <w:szCs w:val="21"/>
        </w:rPr>
      </w:pPr>
    </w:p>
    <w:p>
      <w:pPr>
        <w:spacing w:before="232" w:line="221" w:lineRule="auto"/>
        <w:jc w:val="center"/>
        <w:rPr>
          <w:rFonts w:hint="eastAsia" w:ascii="宋体" w:hAnsi="宋体" w:eastAsia="宋体" w:cs="宋体"/>
          <w:spacing w:val="13"/>
          <w:sz w:val="21"/>
          <w:szCs w:val="21"/>
        </w:rPr>
      </w:pPr>
      <w:r>
        <w:rPr>
          <w:rFonts w:hint="eastAsia" w:ascii="宋体" w:hAnsi="宋体" w:eastAsia="宋体" w:cs="宋体"/>
          <w:spacing w:val="13"/>
          <w:sz w:val="21"/>
          <w:szCs w:val="21"/>
        </w:rPr>
        <w:t>年  月  日</w:t>
      </w:r>
    </w:p>
    <w:p>
      <w:pPr>
        <w:spacing w:before="232" w:line="221" w:lineRule="auto"/>
        <w:rPr>
          <w:rFonts w:hint="eastAsia" w:ascii="宋体" w:hAnsi="宋体" w:eastAsia="宋体" w:cs="宋体"/>
          <w:spacing w:val="13"/>
          <w:sz w:val="21"/>
          <w:szCs w:val="21"/>
        </w:rPr>
      </w:pPr>
    </w:p>
    <w:p>
      <w:pPr>
        <w:spacing w:before="232" w:line="221" w:lineRule="auto"/>
        <w:rPr>
          <w:rFonts w:hint="eastAsia" w:ascii="宋体" w:hAnsi="宋体" w:eastAsia="宋体" w:cs="宋体"/>
          <w:spacing w:val="13"/>
          <w:sz w:val="21"/>
          <w:szCs w:val="21"/>
        </w:rPr>
      </w:pP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附件</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缴纳社会保障资金的证明材料清单</w:t>
      </w:r>
    </w:p>
    <w:p>
      <w:pPr>
        <w:spacing w:before="232" w:line="221" w:lineRule="auto"/>
        <w:rPr>
          <w:rFonts w:hint="eastAsia" w:ascii="宋体" w:hAnsi="宋体" w:eastAsia="宋体" w:cs="宋体"/>
          <w:spacing w:val="13"/>
          <w:sz w:val="21"/>
          <w:szCs w:val="21"/>
        </w:rPr>
      </w:pPr>
    </w:p>
    <w:p>
      <w:pPr>
        <w:spacing w:before="232" w:line="221" w:lineRule="auto"/>
        <w:rPr>
          <w:rFonts w:hint="eastAsia" w:ascii="宋体" w:hAnsi="宋体" w:eastAsia="宋体" w:cs="宋体"/>
          <w:spacing w:val="13"/>
          <w:sz w:val="21"/>
          <w:szCs w:val="21"/>
        </w:rPr>
      </w:pP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一、社保经办机构出具的本单位职工社会保障资金缴纳证明。</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1.基本养老保险缴纳证明或基本养老保险缴费清单。</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2.基本医疗保险缴纳证明或基本医疗保险缴费清单。</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3.工伤保险缴纳证明或工伤保险缴费清单。</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4.失业保险缴纳证明或失业保险缴费清单。</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5.生育保险缴纳证明或生育保险缴费清单。</w:t>
      </w:r>
    </w:p>
    <w:p>
      <w:pPr>
        <w:spacing w:before="232" w:line="221" w:lineRule="auto"/>
        <w:rPr>
          <w:rFonts w:hint="eastAsia" w:ascii="宋体" w:hAnsi="宋体" w:eastAsia="宋体" w:cs="宋体"/>
          <w:spacing w:val="13"/>
          <w:sz w:val="21"/>
          <w:szCs w:val="21"/>
        </w:rPr>
      </w:pPr>
      <w:r>
        <w:rPr>
          <w:rFonts w:hint="eastAsia" w:ascii="宋体" w:hAnsi="宋体" w:eastAsia="宋体" w:cs="宋体"/>
          <w:spacing w:val="13"/>
          <w:sz w:val="21"/>
          <w:szCs w:val="21"/>
        </w:rPr>
        <w:t>二、新成立的企业或在法规范围内不需提供的机构，应提供书面说明和有关佐证文件</w:t>
      </w:r>
      <w:r>
        <w:rPr>
          <w:rFonts w:hint="eastAsia" w:ascii="宋体" w:hAnsi="宋体" w:eastAsia="宋体" w:cs="宋体"/>
          <w:spacing w:val="13"/>
          <w:sz w:val="21"/>
          <w:szCs w:val="21"/>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OGI4MWMxNWZmOWQyMmQ3ZTMwY2E0YWE5MzJlMjAifQ=="/>
  </w:docVars>
  <w:rsids>
    <w:rsidRoot w:val="00000000"/>
    <w:rsid w:val="1E533E59"/>
    <w:rsid w:val="3F732FD0"/>
    <w:rsid w:val="5BAA6062"/>
    <w:rsid w:val="7A78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Body Text First Indent"/>
    <w:basedOn w:val="2"/>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1739</Words>
  <Characters>1885</Characters>
  <Lines>0</Lines>
  <Paragraphs>0</Paragraphs>
  <TotalTime>2</TotalTime>
  <ScaleCrop>false</ScaleCrop>
  <LinksUpToDate>false</LinksUpToDate>
  <CharactersWithSpaces>1928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2023-04-28T17:25:00Z</dcterms:created>
  <dc:creator>Administrator</dc:creator>
  <cp:lastModifiedBy>项目管理</cp:lastModifiedBy>
  <dcterms:modified xsi:type="dcterms:W3CDTF">2024-05-16T07:33:07Z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85979382273C45109B0171BC80425AFC_13</vt:lpwstr>
  </property>
</Properties>
</file>