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A232" w14:textId="21B302C7" w:rsidR="00B6563F" w:rsidRPr="00312A2D" w:rsidRDefault="000B26D5" w:rsidP="000B26D5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对讲机参数要求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0"/>
      </w:tblGrid>
      <w:tr w:rsidR="00B6563F" w:rsidRPr="00312A2D" w14:paraId="00A6F864" w14:textId="77777777" w:rsidTr="00F71D25">
        <w:trPr>
          <w:trHeight w:val="517"/>
        </w:trPr>
        <w:tc>
          <w:tcPr>
            <w:tcW w:w="3240" w:type="dxa"/>
          </w:tcPr>
          <w:p w14:paraId="28A70FA6" w14:textId="77777777" w:rsidR="00B6563F" w:rsidRPr="00312A2D" w:rsidRDefault="00B6563F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电池电压</w:t>
            </w:r>
          </w:p>
        </w:tc>
        <w:tc>
          <w:tcPr>
            <w:tcW w:w="5400" w:type="dxa"/>
          </w:tcPr>
          <w:p w14:paraId="2C10194A" w14:textId="05E57257" w:rsidR="00B6563F" w:rsidRPr="00312A2D" w:rsidRDefault="00AF714F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 w:hint="eastAsia"/>
              </w:rPr>
              <w:t>4.2</w:t>
            </w:r>
            <w:r w:rsidR="00696815" w:rsidRPr="00312A2D">
              <w:rPr>
                <w:rFonts w:ascii="宋体" w:eastAsia="宋体" w:hAnsi="宋体"/>
              </w:rPr>
              <w:t>V</w:t>
            </w:r>
            <w:r w:rsidR="001702C8" w:rsidRPr="00312A2D">
              <w:rPr>
                <w:rFonts w:ascii="宋体" w:eastAsia="宋体" w:hAnsi="宋体" w:hint="eastAsia"/>
              </w:rPr>
              <w:t>-</w:t>
            </w:r>
            <w:r w:rsidR="001702C8" w:rsidRPr="00312A2D">
              <w:rPr>
                <w:rFonts w:ascii="宋体" w:eastAsia="宋体" w:hAnsi="宋体"/>
              </w:rPr>
              <w:t>4.5V</w:t>
            </w:r>
          </w:p>
        </w:tc>
      </w:tr>
      <w:tr w:rsidR="00B6563F" w:rsidRPr="00312A2D" w14:paraId="6E54279F" w14:textId="77777777" w:rsidTr="00FF2B61">
        <w:trPr>
          <w:trHeight w:val="316"/>
        </w:trPr>
        <w:tc>
          <w:tcPr>
            <w:tcW w:w="3240" w:type="dxa"/>
          </w:tcPr>
          <w:p w14:paraId="2093B2E7" w14:textId="77777777" w:rsidR="00B6563F" w:rsidRPr="00312A2D" w:rsidRDefault="00B6563F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电池容量</w:t>
            </w:r>
          </w:p>
        </w:tc>
        <w:tc>
          <w:tcPr>
            <w:tcW w:w="5400" w:type="dxa"/>
          </w:tcPr>
          <w:p w14:paraId="5D42FF97" w14:textId="16338165" w:rsidR="00B6563F" w:rsidRPr="00312A2D" w:rsidRDefault="001702C8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 w:hint="eastAsia"/>
              </w:rPr>
              <w:t>≥</w:t>
            </w:r>
            <w:r w:rsidR="00A74D4E" w:rsidRPr="00312A2D">
              <w:rPr>
                <w:rFonts w:ascii="宋体" w:eastAsia="宋体" w:hAnsi="宋体" w:hint="eastAsia"/>
              </w:rPr>
              <w:t>8</w:t>
            </w:r>
            <w:r w:rsidRPr="00312A2D">
              <w:rPr>
                <w:rFonts w:ascii="宋体" w:eastAsia="宋体" w:hAnsi="宋体"/>
              </w:rPr>
              <w:t>0</w:t>
            </w:r>
            <w:r w:rsidR="00A74D4E" w:rsidRPr="00312A2D">
              <w:rPr>
                <w:rFonts w:ascii="宋体" w:eastAsia="宋体" w:hAnsi="宋体" w:hint="eastAsia"/>
              </w:rPr>
              <w:t>00</w:t>
            </w:r>
            <w:r w:rsidR="00B6563F" w:rsidRPr="00312A2D">
              <w:rPr>
                <w:rFonts w:ascii="宋体" w:eastAsia="宋体" w:hAnsi="宋体" w:hint="eastAsia"/>
              </w:rPr>
              <w:t>mA</w:t>
            </w:r>
          </w:p>
        </w:tc>
      </w:tr>
      <w:tr w:rsidR="00B6563F" w:rsidRPr="00312A2D" w14:paraId="44972DFF" w14:textId="77777777" w:rsidTr="00FF2B61">
        <w:trPr>
          <w:trHeight w:val="263"/>
        </w:trPr>
        <w:tc>
          <w:tcPr>
            <w:tcW w:w="3240" w:type="dxa"/>
          </w:tcPr>
          <w:p w14:paraId="2D80E62A" w14:textId="77777777" w:rsidR="00B6563F" w:rsidRPr="00312A2D" w:rsidRDefault="00B6563F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工作频段</w:t>
            </w:r>
          </w:p>
        </w:tc>
        <w:tc>
          <w:tcPr>
            <w:tcW w:w="5400" w:type="dxa"/>
          </w:tcPr>
          <w:p w14:paraId="450AA636" w14:textId="77777777" w:rsidR="00B6563F" w:rsidRPr="00312A2D" w:rsidRDefault="00FF2B61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 w:hint="eastAsia"/>
              </w:rPr>
              <w:t>4G全网通</w:t>
            </w:r>
            <w:r w:rsidR="00B72E2D" w:rsidRPr="00312A2D">
              <w:rPr>
                <w:rFonts w:ascii="宋体" w:eastAsia="宋体" w:hAnsi="宋体" w:hint="eastAsia"/>
              </w:rPr>
              <w:t>（</w:t>
            </w:r>
            <w:r w:rsidR="008E3665" w:rsidRPr="00312A2D">
              <w:rPr>
                <w:rFonts w:ascii="宋体" w:eastAsia="宋体" w:hAnsi="宋体" w:hint="eastAsia"/>
              </w:rPr>
              <w:t>2G</w:t>
            </w:r>
            <w:r w:rsidR="00B72E2D" w:rsidRPr="00312A2D">
              <w:rPr>
                <w:rFonts w:ascii="宋体" w:eastAsia="宋体" w:hAnsi="宋体" w:hint="eastAsia"/>
              </w:rPr>
              <w:t>/4G）</w:t>
            </w:r>
            <w:r w:rsidR="003B442C" w:rsidRPr="00312A2D">
              <w:rPr>
                <w:rFonts w:ascii="宋体" w:eastAsia="宋体" w:hAnsi="宋体" w:hint="eastAsia"/>
              </w:rPr>
              <w:t>CDMA2000  1X/EVDO/LTE FDD</w:t>
            </w:r>
          </w:p>
        </w:tc>
      </w:tr>
      <w:tr w:rsidR="00B6563F" w:rsidRPr="00312A2D" w14:paraId="1FAEE1A5" w14:textId="77777777" w:rsidTr="00FF2B61">
        <w:trPr>
          <w:trHeight w:val="320"/>
        </w:trPr>
        <w:tc>
          <w:tcPr>
            <w:tcW w:w="3240" w:type="dxa"/>
          </w:tcPr>
          <w:p w14:paraId="76CC7B4E" w14:textId="77777777" w:rsidR="00B6563F" w:rsidRPr="00312A2D" w:rsidRDefault="00B6563F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外型尺寸</w:t>
            </w:r>
          </w:p>
        </w:tc>
        <w:tc>
          <w:tcPr>
            <w:tcW w:w="5400" w:type="dxa"/>
          </w:tcPr>
          <w:p w14:paraId="1DA36037" w14:textId="6A99DF1C" w:rsidR="00B6563F" w:rsidRPr="00312A2D" w:rsidRDefault="002A2B26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 w:hint="eastAsia"/>
              </w:rPr>
              <w:t>1</w:t>
            </w:r>
            <w:r w:rsidR="00E4408E" w:rsidRPr="00312A2D">
              <w:rPr>
                <w:rFonts w:ascii="宋体" w:eastAsia="宋体" w:hAnsi="宋体" w:hint="eastAsia"/>
              </w:rPr>
              <w:t>1</w:t>
            </w:r>
            <w:r w:rsidR="00AE12FB" w:rsidRPr="00312A2D">
              <w:rPr>
                <w:rFonts w:ascii="宋体" w:eastAsia="宋体" w:hAnsi="宋体"/>
              </w:rPr>
              <w:t>5</w:t>
            </w:r>
            <w:r w:rsidR="00AE12FB" w:rsidRPr="00312A2D">
              <w:rPr>
                <w:rFonts w:ascii="宋体" w:eastAsia="宋体" w:hAnsi="宋体" w:hint="eastAsia"/>
              </w:rPr>
              <w:t>*</w:t>
            </w:r>
            <w:r w:rsidRPr="00312A2D">
              <w:rPr>
                <w:rFonts w:ascii="宋体" w:eastAsia="宋体" w:hAnsi="宋体" w:hint="eastAsia"/>
              </w:rPr>
              <w:t>5</w:t>
            </w:r>
            <w:r w:rsidR="00AE12FB" w:rsidRPr="00312A2D">
              <w:rPr>
                <w:rFonts w:ascii="宋体" w:eastAsia="宋体" w:hAnsi="宋体"/>
              </w:rPr>
              <w:t>5</w:t>
            </w:r>
            <w:r w:rsidR="00AE12FB" w:rsidRPr="00312A2D">
              <w:rPr>
                <w:rFonts w:ascii="宋体" w:eastAsia="宋体" w:hAnsi="宋体" w:hint="eastAsia"/>
              </w:rPr>
              <w:t>*</w:t>
            </w:r>
            <w:r w:rsidR="00E4408E" w:rsidRPr="00312A2D">
              <w:rPr>
                <w:rFonts w:ascii="宋体" w:eastAsia="宋体" w:hAnsi="宋体" w:hint="eastAsia"/>
              </w:rPr>
              <w:t>3</w:t>
            </w:r>
            <w:r w:rsidR="00AE12FB" w:rsidRPr="00312A2D">
              <w:rPr>
                <w:rFonts w:ascii="宋体" w:eastAsia="宋体" w:hAnsi="宋体"/>
              </w:rPr>
              <w:t>5</w:t>
            </w:r>
            <w:r w:rsidR="00CC7438" w:rsidRPr="00312A2D">
              <w:rPr>
                <w:rFonts w:ascii="宋体" w:eastAsia="宋体" w:hAnsi="宋体" w:hint="eastAsia"/>
              </w:rPr>
              <w:t>mm</w:t>
            </w:r>
            <w:r w:rsidR="00AE12FB" w:rsidRPr="00312A2D">
              <w:rPr>
                <w:rFonts w:ascii="宋体" w:eastAsia="宋体" w:hAnsi="宋体" w:hint="eastAsia"/>
              </w:rPr>
              <w:t>（±</w:t>
            </w:r>
            <w:r w:rsidR="00CF2FDA" w:rsidRPr="00312A2D">
              <w:rPr>
                <w:rFonts w:ascii="宋体" w:eastAsia="宋体" w:hAnsi="宋体" w:hint="eastAsia"/>
              </w:rPr>
              <w:t>5</w:t>
            </w:r>
            <w:r w:rsidR="00AE12FB" w:rsidRPr="00312A2D">
              <w:rPr>
                <w:rFonts w:ascii="宋体" w:eastAsia="宋体" w:hAnsi="宋体"/>
              </w:rPr>
              <w:t>mm</w:t>
            </w:r>
            <w:r w:rsidR="00AE12FB" w:rsidRPr="00312A2D">
              <w:rPr>
                <w:rFonts w:ascii="宋体" w:eastAsia="宋体" w:hAnsi="宋体" w:hint="eastAsia"/>
              </w:rPr>
              <w:t>）</w:t>
            </w:r>
          </w:p>
        </w:tc>
      </w:tr>
      <w:tr w:rsidR="00B6563F" w:rsidRPr="00312A2D" w14:paraId="700D66AE" w14:textId="77777777" w:rsidTr="00FF2B61">
        <w:trPr>
          <w:trHeight w:val="265"/>
        </w:trPr>
        <w:tc>
          <w:tcPr>
            <w:tcW w:w="3240" w:type="dxa"/>
          </w:tcPr>
          <w:p w14:paraId="13132B3F" w14:textId="77777777" w:rsidR="00B6563F" w:rsidRPr="00312A2D" w:rsidRDefault="00B6563F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整机重量</w:t>
            </w:r>
          </w:p>
        </w:tc>
        <w:tc>
          <w:tcPr>
            <w:tcW w:w="5400" w:type="dxa"/>
          </w:tcPr>
          <w:p w14:paraId="616EBB1E" w14:textId="19EEA799" w:rsidR="00B6563F" w:rsidRPr="00312A2D" w:rsidRDefault="003B17F1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 w:hint="eastAsia"/>
              </w:rPr>
              <w:t>14</w:t>
            </w:r>
            <w:r w:rsidR="00CF2FDA" w:rsidRPr="00312A2D">
              <w:rPr>
                <w:rFonts w:ascii="宋体" w:eastAsia="宋体" w:hAnsi="宋体"/>
              </w:rPr>
              <w:t>5</w:t>
            </w:r>
            <w:r w:rsidR="00A74D4E" w:rsidRPr="00312A2D">
              <w:rPr>
                <w:rFonts w:ascii="宋体" w:eastAsia="宋体" w:hAnsi="宋体" w:hint="eastAsia"/>
              </w:rPr>
              <w:t>g</w:t>
            </w:r>
            <w:r w:rsidR="00CF2FDA" w:rsidRPr="00312A2D">
              <w:rPr>
                <w:rFonts w:ascii="宋体" w:eastAsia="宋体" w:hAnsi="宋体" w:hint="eastAsia"/>
              </w:rPr>
              <w:t>（±5</w:t>
            </w:r>
            <w:r w:rsidR="00CF2FDA" w:rsidRPr="00312A2D">
              <w:rPr>
                <w:rFonts w:ascii="宋体" w:eastAsia="宋体" w:hAnsi="宋体"/>
              </w:rPr>
              <w:t>g</w:t>
            </w:r>
            <w:r w:rsidR="00CF2FDA" w:rsidRPr="00312A2D">
              <w:rPr>
                <w:rFonts w:ascii="宋体" w:eastAsia="宋体" w:hAnsi="宋体" w:hint="eastAsia"/>
              </w:rPr>
              <w:t>）</w:t>
            </w:r>
            <w:r w:rsidR="00CC7438" w:rsidRPr="00312A2D">
              <w:rPr>
                <w:rFonts w:ascii="宋体" w:eastAsia="宋体" w:hAnsi="宋体" w:hint="eastAsia"/>
              </w:rPr>
              <w:t>(含电池)</w:t>
            </w:r>
          </w:p>
        </w:tc>
      </w:tr>
      <w:tr w:rsidR="00B6563F" w:rsidRPr="00312A2D" w14:paraId="35628DE8" w14:textId="77777777" w:rsidTr="00FF2B61">
        <w:trPr>
          <w:trHeight w:val="294"/>
        </w:trPr>
        <w:tc>
          <w:tcPr>
            <w:tcW w:w="3240" w:type="dxa"/>
          </w:tcPr>
          <w:p w14:paraId="4D2919EC" w14:textId="77777777" w:rsidR="00B6563F" w:rsidRPr="00312A2D" w:rsidRDefault="00B6563F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工作温度范围</w:t>
            </w:r>
          </w:p>
        </w:tc>
        <w:tc>
          <w:tcPr>
            <w:tcW w:w="5400" w:type="dxa"/>
          </w:tcPr>
          <w:p w14:paraId="3CD43E30" w14:textId="1251EAB6" w:rsidR="00B6563F" w:rsidRPr="00312A2D" w:rsidRDefault="00B6563F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/>
              </w:rPr>
              <w:t>-10</w:t>
            </w:r>
            <w:r w:rsidR="006F0F4A" w:rsidRPr="00312A2D">
              <w:rPr>
                <w:rFonts w:ascii="宋体" w:eastAsia="宋体" w:hAnsi="宋体" w:hint="eastAsia"/>
              </w:rPr>
              <w:t>至</w:t>
            </w:r>
            <w:r w:rsidRPr="00312A2D">
              <w:rPr>
                <w:rFonts w:ascii="宋体" w:eastAsia="宋体" w:hAnsi="宋体"/>
              </w:rPr>
              <w:t>+55度</w:t>
            </w:r>
          </w:p>
        </w:tc>
      </w:tr>
      <w:tr w:rsidR="00B6563F" w:rsidRPr="00312A2D" w14:paraId="5FB470DC" w14:textId="77777777" w:rsidTr="00FF2B61">
        <w:trPr>
          <w:trHeight w:val="295"/>
        </w:trPr>
        <w:tc>
          <w:tcPr>
            <w:tcW w:w="3240" w:type="dxa"/>
          </w:tcPr>
          <w:p w14:paraId="20EAC849" w14:textId="77777777" w:rsidR="00B6563F" w:rsidRPr="00312A2D" w:rsidRDefault="00B6563F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存储温度范围</w:t>
            </w:r>
          </w:p>
        </w:tc>
        <w:tc>
          <w:tcPr>
            <w:tcW w:w="5400" w:type="dxa"/>
          </w:tcPr>
          <w:p w14:paraId="6A126B8A" w14:textId="57B4C05F" w:rsidR="00B6563F" w:rsidRPr="00312A2D" w:rsidRDefault="00B6563F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/>
              </w:rPr>
              <w:t>-</w:t>
            </w:r>
            <w:r w:rsidR="00927E79" w:rsidRPr="00312A2D">
              <w:rPr>
                <w:rFonts w:ascii="宋体" w:eastAsia="宋体" w:hAnsi="宋体" w:hint="eastAsia"/>
              </w:rPr>
              <w:t>20</w:t>
            </w:r>
            <w:r w:rsidR="006F0F4A" w:rsidRPr="00312A2D">
              <w:rPr>
                <w:rFonts w:ascii="宋体" w:eastAsia="宋体" w:hAnsi="宋体" w:hint="eastAsia"/>
              </w:rPr>
              <w:t>至</w:t>
            </w:r>
            <w:r w:rsidRPr="00312A2D">
              <w:rPr>
                <w:rFonts w:ascii="宋体" w:eastAsia="宋体" w:hAnsi="宋体"/>
              </w:rPr>
              <w:t>+</w:t>
            </w:r>
            <w:r w:rsidR="00B72E2D" w:rsidRPr="00312A2D">
              <w:rPr>
                <w:rFonts w:ascii="宋体" w:eastAsia="宋体" w:hAnsi="宋体" w:hint="eastAsia"/>
              </w:rPr>
              <w:t>7</w:t>
            </w:r>
            <w:r w:rsidRPr="00312A2D">
              <w:rPr>
                <w:rFonts w:ascii="宋体" w:eastAsia="宋体" w:hAnsi="宋体"/>
              </w:rPr>
              <w:t>5度</w:t>
            </w:r>
          </w:p>
        </w:tc>
      </w:tr>
      <w:tr w:rsidR="00B6563F" w:rsidRPr="00312A2D" w14:paraId="63BA213A" w14:textId="77777777" w:rsidTr="00FF2B61">
        <w:trPr>
          <w:trHeight w:val="350"/>
        </w:trPr>
        <w:tc>
          <w:tcPr>
            <w:tcW w:w="3240" w:type="dxa"/>
          </w:tcPr>
          <w:p w14:paraId="285A9F0F" w14:textId="77777777" w:rsidR="00B6563F" w:rsidRPr="00312A2D" w:rsidRDefault="00B6563F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发射功率</w:t>
            </w:r>
          </w:p>
        </w:tc>
        <w:tc>
          <w:tcPr>
            <w:tcW w:w="5400" w:type="dxa"/>
          </w:tcPr>
          <w:p w14:paraId="3794D4F2" w14:textId="77777777" w:rsidR="00B6563F" w:rsidRPr="00041C64" w:rsidRDefault="00B6563F" w:rsidP="0086383F">
            <w:pPr>
              <w:ind w:firstLineChars="50" w:firstLine="110"/>
              <w:jc w:val="center"/>
              <w:rPr>
                <w:rFonts w:ascii="宋体" w:eastAsia="宋体" w:hAnsi="宋体"/>
              </w:rPr>
            </w:pPr>
            <w:r w:rsidRPr="00041C64">
              <w:rPr>
                <w:rFonts w:ascii="宋体" w:eastAsia="宋体" w:hAnsi="宋体"/>
              </w:rPr>
              <w:t>23dBm ~ 30dBm@-104dBm</w:t>
            </w:r>
          </w:p>
        </w:tc>
      </w:tr>
      <w:tr w:rsidR="00B6563F" w:rsidRPr="00312A2D" w14:paraId="7A2B7B19" w14:textId="77777777" w:rsidTr="00FF2B61">
        <w:trPr>
          <w:trHeight w:val="365"/>
        </w:trPr>
        <w:tc>
          <w:tcPr>
            <w:tcW w:w="3240" w:type="dxa"/>
          </w:tcPr>
          <w:p w14:paraId="76999BB0" w14:textId="77777777" w:rsidR="00B6563F" w:rsidRPr="00312A2D" w:rsidRDefault="00B6563F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接收灵敏度</w:t>
            </w:r>
          </w:p>
        </w:tc>
        <w:tc>
          <w:tcPr>
            <w:tcW w:w="5400" w:type="dxa"/>
          </w:tcPr>
          <w:p w14:paraId="7DF6A52C" w14:textId="77777777" w:rsidR="00B6563F" w:rsidRPr="00041C64" w:rsidRDefault="005937A1" w:rsidP="0086383F">
            <w:pPr>
              <w:ind w:firstLineChars="50" w:firstLine="110"/>
              <w:jc w:val="center"/>
              <w:rPr>
                <w:rFonts w:ascii="宋体" w:eastAsia="宋体" w:hAnsi="宋体"/>
              </w:rPr>
            </w:pPr>
            <w:r w:rsidRPr="00041C64">
              <w:rPr>
                <w:rFonts w:ascii="宋体" w:eastAsia="宋体" w:hAnsi="宋体"/>
              </w:rPr>
              <w:t>-106d</w:t>
            </w:r>
            <w:r w:rsidRPr="00041C64">
              <w:rPr>
                <w:rFonts w:ascii="宋体" w:eastAsia="宋体" w:hAnsi="宋体" w:hint="eastAsia"/>
              </w:rPr>
              <w:t>B</w:t>
            </w:r>
            <w:r w:rsidR="00B6563F" w:rsidRPr="00041C64">
              <w:rPr>
                <w:rFonts w:ascii="宋体" w:eastAsia="宋体" w:hAnsi="宋体"/>
              </w:rPr>
              <w:t>m</w:t>
            </w:r>
          </w:p>
        </w:tc>
      </w:tr>
      <w:tr w:rsidR="00FF2B61" w:rsidRPr="00312A2D" w14:paraId="1102CD42" w14:textId="77777777" w:rsidTr="00FF2B61">
        <w:trPr>
          <w:trHeight w:val="461"/>
        </w:trPr>
        <w:tc>
          <w:tcPr>
            <w:tcW w:w="3240" w:type="dxa"/>
          </w:tcPr>
          <w:p w14:paraId="711E607F" w14:textId="77777777" w:rsidR="00FF2B61" w:rsidRPr="00312A2D" w:rsidRDefault="00FF2B61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待机电流</w:t>
            </w:r>
          </w:p>
        </w:tc>
        <w:tc>
          <w:tcPr>
            <w:tcW w:w="5400" w:type="dxa"/>
          </w:tcPr>
          <w:p w14:paraId="3568D010" w14:textId="77777777" w:rsidR="00FF2B61" w:rsidRPr="00041C64" w:rsidRDefault="00FF2B61" w:rsidP="0086383F">
            <w:pPr>
              <w:jc w:val="center"/>
              <w:rPr>
                <w:rFonts w:ascii="宋体" w:eastAsia="宋体" w:hAnsi="宋体"/>
              </w:rPr>
            </w:pPr>
            <w:r w:rsidRPr="00041C64">
              <w:rPr>
                <w:rFonts w:ascii="宋体" w:eastAsia="宋体" w:hAnsi="宋体" w:hint="eastAsia"/>
              </w:rPr>
              <w:t>≤</w:t>
            </w:r>
            <w:r w:rsidR="00B72E2D" w:rsidRPr="00041C64">
              <w:rPr>
                <w:rFonts w:ascii="宋体" w:eastAsia="宋体" w:hAnsi="宋体" w:hint="eastAsia"/>
              </w:rPr>
              <w:t>50</w:t>
            </w:r>
            <w:r w:rsidR="005937A1" w:rsidRPr="00041C64">
              <w:rPr>
                <w:rFonts w:ascii="宋体" w:eastAsia="宋体" w:hAnsi="宋体" w:hint="eastAsia"/>
              </w:rPr>
              <w:t>m</w:t>
            </w:r>
            <w:r w:rsidRPr="00041C64">
              <w:rPr>
                <w:rFonts w:ascii="宋体" w:eastAsia="宋体" w:hAnsi="宋体" w:hint="eastAsia"/>
              </w:rPr>
              <w:t>A</w:t>
            </w:r>
          </w:p>
        </w:tc>
      </w:tr>
      <w:tr w:rsidR="00FF2B61" w:rsidRPr="00312A2D" w14:paraId="6E90BB5F" w14:textId="77777777" w:rsidTr="00FF2B61">
        <w:trPr>
          <w:trHeight w:val="461"/>
        </w:trPr>
        <w:tc>
          <w:tcPr>
            <w:tcW w:w="3240" w:type="dxa"/>
          </w:tcPr>
          <w:p w14:paraId="33890F7B" w14:textId="77777777" w:rsidR="00FF2B61" w:rsidRPr="00312A2D" w:rsidRDefault="00FF2B61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音频输出功率</w:t>
            </w:r>
          </w:p>
        </w:tc>
        <w:tc>
          <w:tcPr>
            <w:tcW w:w="5400" w:type="dxa"/>
          </w:tcPr>
          <w:p w14:paraId="2C23A57F" w14:textId="77777777" w:rsidR="00FF2B61" w:rsidRPr="00041C64" w:rsidRDefault="00FF2B61" w:rsidP="0086383F">
            <w:pPr>
              <w:jc w:val="center"/>
              <w:rPr>
                <w:rFonts w:ascii="宋体" w:eastAsia="宋体" w:hAnsi="宋体"/>
              </w:rPr>
            </w:pPr>
            <w:r w:rsidRPr="00041C64">
              <w:rPr>
                <w:rFonts w:ascii="宋体" w:eastAsia="宋体" w:hAnsi="宋体"/>
              </w:rPr>
              <w:t>2W@10%失真</w:t>
            </w:r>
          </w:p>
        </w:tc>
      </w:tr>
      <w:tr w:rsidR="00FF2B61" w:rsidRPr="00312A2D" w14:paraId="30FEDA7C" w14:textId="77777777" w:rsidTr="00FF2B61">
        <w:trPr>
          <w:trHeight w:val="461"/>
        </w:trPr>
        <w:tc>
          <w:tcPr>
            <w:tcW w:w="3240" w:type="dxa"/>
          </w:tcPr>
          <w:p w14:paraId="41711B3B" w14:textId="77777777" w:rsidR="00FF2B61" w:rsidRPr="00312A2D" w:rsidRDefault="005942B8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充电方式</w:t>
            </w:r>
          </w:p>
        </w:tc>
        <w:tc>
          <w:tcPr>
            <w:tcW w:w="5400" w:type="dxa"/>
          </w:tcPr>
          <w:p w14:paraId="2B2E79AE" w14:textId="77777777" w:rsidR="00FF2B61" w:rsidRPr="00312A2D" w:rsidRDefault="00E608B7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Style w:val="a7"/>
                <w:rFonts w:ascii="宋体" w:eastAsia="宋体" w:hAnsi="宋体" w:cs="Arial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USB</w:t>
            </w:r>
            <w:r w:rsidRPr="00312A2D">
              <w:rPr>
                <w:rFonts w:ascii="宋体" w:eastAsia="宋体" w:hAnsi="宋体" w:cs="Arial"/>
                <w:color w:val="000000" w:themeColor="text1"/>
                <w:sz w:val="21"/>
                <w:szCs w:val="21"/>
                <w:shd w:val="clear" w:color="auto" w:fill="FFFFFF"/>
              </w:rPr>
              <w:t> Type C</w:t>
            </w:r>
            <w:r w:rsidRPr="00312A2D">
              <w:rPr>
                <w:rFonts w:ascii="宋体" w:eastAsia="宋体" w:hAnsi="宋体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Pr="00312A2D">
              <w:rPr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942B8" w:rsidRPr="00312A2D">
              <w:rPr>
                <w:rFonts w:ascii="宋体" w:eastAsia="宋体" w:hAnsi="宋体" w:hint="eastAsia"/>
              </w:rPr>
              <w:t>USB直充</w:t>
            </w:r>
          </w:p>
        </w:tc>
      </w:tr>
      <w:tr w:rsidR="00AF714F" w:rsidRPr="00312A2D" w14:paraId="0B5D2961" w14:textId="77777777" w:rsidTr="00FF2B61">
        <w:trPr>
          <w:trHeight w:val="461"/>
        </w:trPr>
        <w:tc>
          <w:tcPr>
            <w:tcW w:w="3240" w:type="dxa"/>
          </w:tcPr>
          <w:p w14:paraId="3C108B75" w14:textId="77777777" w:rsidR="00AF714F" w:rsidRPr="00312A2D" w:rsidRDefault="00AF714F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天线</w:t>
            </w:r>
          </w:p>
        </w:tc>
        <w:tc>
          <w:tcPr>
            <w:tcW w:w="5400" w:type="dxa"/>
          </w:tcPr>
          <w:p w14:paraId="61C2DB1F" w14:textId="77777777" w:rsidR="00AF714F" w:rsidRPr="00312A2D" w:rsidRDefault="00AF714F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 w:hint="eastAsia"/>
              </w:rPr>
              <w:t>内置</w:t>
            </w:r>
            <w:r w:rsidR="008E3665" w:rsidRPr="00312A2D">
              <w:rPr>
                <w:rFonts w:ascii="宋体" w:eastAsia="宋体" w:hAnsi="宋体" w:hint="eastAsia"/>
              </w:rPr>
              <w:t>FPC</w:t>
            </w:r>
            <w:r w:rsidRPr="00312A2D">
              <w:rPr>
                <w:rFonts w:ascii="宋体" w:eastAsia="宋体" w:hAnsi="宋体" w:hint="eastAsia"/>
              </w:rPr>
              <w:t>天线</w:t>
            </w:r>
          </w:p>
        </w:tc>
      </w:tr>
      <w:tr w:rsidR="00C124B8" w:rsidRPr="00312A2D" w14:paraId="49F2DBEA" w14:textId="77777777" w:rsidTr="00FF2B61">
        <w:trPr>
          <w:trHeight w:val="461"/>
        </w:trPr>
        <w:tc>
          <w:tcPr>
            <w:tcW w:w="3240" w:type="dxa"/>
          </w:tcPr>
          <w:p w14:paraId="10091E0C" w14:textId="77777777" w:rsidR="00C124B8" w:rsidRPr="00312A2D" w:rsidRDefault="00C124B8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键盘</w:t>
            </w:r>
          </w:p>
        </w:tc>
        <w:tc>
          <w:tcPr>
            <w:tcW w:w="5400" w:type="dxa"/>
          </w:tcPr>
          <w:p w14:paraId="48D2617D" w14:textId="35ABC67A" w:rsidR="00C124B8" w:rsidRPr="00312A2D" w:rsidRDefault="00A249AD" w:rsidP="008638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具备</w:t>
            </w:r>
            <w:r w:rsidR="00E608B7" w:rsidRPr="00312A2D">
              <w:rPr>
                <w:rFonts w:ascii="宋体" w:eastAsia="宋体" w:hAnsi="宋体" w:hint="eastAsia"/>
              </w:rPr>
              <w:t>功能键</w:t>
            </w:r>
          </w:p>
        </w:tc>
      </w:tr>
      <w:tr w:rsidR="00B72E2D" w:rsidRPr="00312A2D" w14:paraId="7061C101" w14:textId="77777777" w:rsidTr="00FF2B61">
        <w:trPr>
          <w:trHeight w:val="461"/>
        </w:trPr>
        <w:tc>
          <w:tcPr>
            <w:tcW w:w="3240" w:type="dxa"/>
          </w:tcPr>
          <w:p w14:paraId="04EB823E" w14:textId="77777777" w:rsidR="00B72E2D" w:rsidRPr="00312A2D" w:rsidRDefault="00AF714F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屏幕</w:t>
            </w:r>
          </w:p>
        </w:tc>
        <w:tc>
          <w:tcPr>
            <w:tcW w:w="5400" w:type="dxa"/>
          </w:tcPr>
          <w:p w14:paraId="59F03D05" w14:textId="50F8EF58" w:rsidR="00B72E2D" w:rsidRPr="00312A2D" w:rsidRDefault="006F0F4A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 w:hint="eastAsia"/>
              </w:rPr>
              <w:t>≥</w:t>
            </w:r>
            <w:r w:rsidR="00AF714F" w:rsidRPr="00312A2D">
              <w:rPr>
                <w:rFonts w:ascii="宋体" w:eastAsia="宋体" w:hAnsi="宋体" w:hint="eastAsia"/>
              </w:rPr>
              <w:t>1.</w:t>
            </w:r>
            <w:r w:rsidR="003B17F1" w:rsidRPr="00312A2D">
              <w:rPr>
                <w:rFonts w:ascii="宋体" w:eastAsia="宋体" w:hAnsi="宋体" w:hint="eastAsia"/>
              </w:rPr>
              <w:t>7</w:t>
            </w:r>
            <w:r w:rsidRPr="00312A2D">
              <w:rPr>
                <w:rFonts w:ascii="宋体" w:eastAsia="宋体" w:hAnsi="宋体"/>
              </w:rPr>
              <w:t>0</w:t>
            </w:r>
            <w:r w:rsidR="00AF714F" w:rsidRPr="00312A2D">
              <w:rPr>
                <w:rFonts w:ascii="宋体" w:eastAsia="宋体" w:hAnsi="宋体" w:hint="eastAsia"/>
              </w:rPr>
              <w:t>SPI彩屏</w:t>
            </w:r>
          </w:p>
        </w:tc>
      </w:tr>
      <w:tr w:rsidR="005B3B93" w:rsidRPr="00312A2D" w14:paraId="7012647E" w14:textId="77777777" w:rsidTr="00FF2B61">
        <w:trPr>
          <w:trHeight w:val="461"/>
        </w:trPr>
        <w:tc>
          <w:tcPr>
            <w:tcW w:w="3240" w:type="dxa"/>
          </w:tcPr>
          <w:p w14:paraId="71363B8C" w14:textId="77777777" w:rsidR="005B3B93" w:rsidRPr="00312A2D" w:rsidRDefault="005B3B93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低电报警</w:t>
            </w:r>
          </w:p>
        </w:tc>
        <w:tc>
          <w:tcPr>
            <w:tcW w:w="5400" w:type="dxa"/>
          </w:tcPr>
          <w:p w14:paraId="4897512F" w14:textId="60FE038A" w:rsidR="005B3B93" w:rsidRPr="00312A2D" w:rsidRDefault="009F217C" w:rsidP="0086383F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具备</w:t>
            </w:r>
            <w:r w:rsidR="00E93CA1" w:rsidRPr="00312A2D">
              <w:rPr>
                <w:rFonts w:ascii="宋体" w:eastAsia="宋体" w:hAnsi="宋体" w:hint="eastAsia"/>
              </w:rPr>
              <w:t>低</w:t>
            </w:r>
            <w:proofErr w:type="gramEnd"/>
            <w:r w:rsidR="00E93CA1" w:rsidRPr="00312A2D">
              <w:rPr>
                <w:rFonts w:ascii="宋体" w:eastAsia="宋体" w:hAnsi="宋体" w:hint="eastAsia"/>
              </w:rPr>
              <w:t>电量语音提示</w:t>
            </w:r>
            <w:r>
              <w:rPr>
                <w:rFonts w:ascii="宋体" w:eastAsia="宋体" w:hAnsi="宋体" w:hint="eastAsia"/>
              </w:rPr>
              <w:t>功能</w:t>
            </w:r>
          </w:p>
        </w:tc>
      </w:tr>
      <w:tr w:rsidR="009A4D59" w:rsidRPr="00312A2D" w14:paraId="04591734" w14:textId="77777777" w:rsidTr="00FF2B61">
        <w:trPr>
          <w:trHeight w:val="461"/>
        </w:trPr>
        <w:tc>
          <w:tcPr>
            <w:tcW w:w="3240" w:type="dxa"/>
          </w:tcPr>
          <w:p w14:paraId="0CA62F9C" w14:textId="77777777" w:rsidR="009A4D59" w:rsidRPr="00312A2D" w:rsidRDefault="0018203B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双卡</w:t>
            </w:r>
            <w:r w:rsidR="009A4D59" w:rsidRPr="00312A2D">
              <w:rPr>
                <w:rFonts w:ascii="宋体" w:eastAsia="宋体" w:hAnsi="宋体" w:cs="新宋体" w:hint="eastAsia"/>
              </w:rPr>
              <w:t>自动切换</w:t>
            </w:r>
          </w:p>
        </w:tc>
        <w:tc>
          <w:tcPr>
            <w:tcW w:w="5400" w:type="dxa"/>
          </w:tcPr>
          <w:p w14:paraId="5E7D34A2" w14:textId="3994B113" w:rsidR="009A4D59" w:rsidRPr="00312A2D" w:rsidRDefault="00F11933" w:rsidP="0086383F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312A2D">
              <w:rPr>
                <w:rFonts w:ascii="宋体" w:eastAsia="宋体" w:hAnsi="宋体" w:hint="eastAsia"/>
              </w:rPr>
              <w:t>具备</w:t>
            </w:r>
            <w:r w:rsidR="0018203B" w:rsidRPr="00312A2D">
              <w:rPr>
                <w:rFonts w:ascii="宋体" w:eastAsia="宋体" w:hAnsi="宋体" w:hint="eastAsia"/>
              </w:rPr>
              <w:t>卡</w:t>
            </w:r>
            <w:proofErr w:type="gramEnd"/>
            <w:r w:rsidR="0018203B" w:rsidRPr="00312A2D">
              <w:rPr>
                <w:rFonts w:ascii="宋体" w:eastAsia="宋体" w:hAnsi="宋体" w:hint="eastAsia"/>
              </w:rPr>
              <w:t>1卡2自动切换</w:t>
            </w:r>
            <w:r w:rsidRPr="00312A2D">
              <w:rPr>
                <w:rFonts w:ascii="宋体" w:eastAsia="宋体" w:hAnsi="宋体" w:hint="eastAsia"/>
              </w:rPr>
              <w:t>功能</w:t>
            </w:r>
            <w:r w:rsidR="0018203B" w:rsidRPr="00312A2D">
              <w:rPr>
                <w:rFonts w:ascii="宋体" w:eastAsia="宋体" w:hAnsi="宋体" w:hint="eastAsia"/>
              </w:rPr>
              <w:t>，手动卡1</w:t>
            </w:r>
            <w:r w:rsidR="003B17F1" w:rsidRPr="00312A2D">
              <w:rPr>
                <w:rFonts w:ascii="宋体" w:eastAsia="宋体" w:hAnsi="宋体" w:hint="eastAsia"/>
              </w:rPr>
              <w:t>、</w:t>
            </w:r>
            <w:r w:rsidR="0018203B" w:rsidRPr="00312A2D">
              <w:rPr>
                <w:rFonts w:ascii="宋体" w:eastAsia="宋体" w:hAnsi="宋体" w:hint="eastAsia"/>
              </w:rPr>
              <w:t>卡2快速切换</w:t>
            </w:r>
            <w:r w:rsidRPr="00312A2D">
              <w:rPr>
                <w:rFonts w:ascii="宋体" w:eastAsia="宋体" w:hAnsi="宋体" w:hint="eastAsia"/>
              </w:rPr>
              <w:t>功能</w:t>
            </w:r>
          </w:p>
        </w:tc>
      </w:tr>
      <w:tr w:rsidR="003E33B4" w:rsidRPr="00312A2D" w14:paraId="5018FD24" w14:textId="77777777" w:rsidTr="00FF2B61">
        <w:trPr>
          <w:trHeight w:val="461"/>
        </w:trPr>
        <w:tc>
          <w:tcPr>
            <w:tcW w:w="3240" w:type="dxa"/>
          </w:tcPr>
          <w:p w14:paraId="68DBCC07" w14:textId="77777777" w:rsidR="003E33B4" w:rsidRPr="00312A2D" w:rsidRDefault="003E33B4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PTT</w:t>
            </w:r>
            <w:proofErr w:type="gramStart"/>
            <w:r w:rsidRPr="00312A2D">
              <w:rPr>
                <w:rFonts w:ascii="宋体" w:eastAsia="宋体" w:hAnsi="宋体" w:cs="新宋体" w:hint="eastAsia"/>
              </w:rPr>
              <w:t>话权抢占</w:t>
            </w:r>
            <w:proofErr w:type="gramEnd"/>
          </w:p>
        </w:tc>
        <w:tc>
          <w:tcPr>
            <w:tcW w:w="5400" w:type="dxa"/>
          </w:tcPr>
          <w:p w14:paraId="532F13D7" w14:textId="77777777" w:rsidR="003E33B4" w:rsidRPr="00312A2D" w:rsidRDefault="003E33B4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 w:hint="eastAsia"/>
              </w:rPr>
              <w:t>可设置呼叫优先权限</w:t>
            </w:r>
          </w:p>
        </w:tc>
      </w:tr>
      <w:tr w:rsidR="003E33B4" w:rsidRPr="00312A2D" w14:paraId="294EB3AF" w14:textId="77777777" w:rsidTr="00FF2B61">
        <w:trPr>
          <w:trHeight w:val="461"/>
        </w:trPr>
        <w:tc>
          <w:tcPr>
            <w:tcW w:w="3240" w:type="dxa"/>
          </w:tcPr>
          <w:p w14:paraId="69B42657" w14:textId="77777777" w:rsidR="003E33B4" w:rsidRPr="00312A2D" w:rsidRDefault="003E33B4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呼叫功能</w:t>
            </w:r>
          </w:p>
        </w:tc>
        <w:tc>
          <w:tcPr>
            <w:tcW w:w="5400" w:type="dxa"/>
          </w:tcPr>
          <w:p w14:paraId="3F2FD6C2" w14:textId="185A0956" w:rsidR="003E33B4" w:rsidRPr="00312A2D" w:rsidRDefault="00F11933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 w:hint="eastAsia"/>
              </w:rPr>
              <w:t>满足</w:t>
            </w:r>
            <w:r w:rsidR="003E33B4" w:rsidRPr="00312A2D">
              <w:rPr>
                <w:rFonts w:ascii="宋体" w:eastAsia="宋体" w:hAnsi="宋体" w:hint="eastAsia"/>
              </w:rPr>
              <w:t>单呼/群呼/ 好友呼/拨打电话</w:t>
            </w:r>
          </w:p>
        </w:tc>
      </w:tr>
      <w:tr w:rsidR="003E33B4" w:rsidRPr="00312A2D" w14:paraId="62CC0087" w14:textId="77777777" w:rsidTr="00FF2B61">
        <w:trPr>
          <w:trHeight w:val="461"/>
        </w:trPr>
        <w:tc>
          <w:tcPr>
            <w:tcW w:w="3240" w:type="dxa"/>
          </w:tcPr>
          <w:p w14:paraId="4B5006EE" w14:textId="77777777" w:rsidR="003E33B4" w:rsidRPr="00312A2D" w:rsidRDefault="003E33B4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/>
              </w:rPr>
              <w:t>GPS</w:t>
            </w:r>
          </w:p>
        </w:tc>
        <w:tc>
          <w:tcPr>
            <w:tcW w:w="5400" w:type="dxa"/>
          </w:tcPr>
          <w:p w14:paraId="5826C7CE" w14:textId="6E2F6CA3" w:rsidR="003E33B4" w:rsidRPr="00312A2D" w:rsidRDefault="006C3762" w:rsidP="008638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具备</w:t>
            </w:r>
            <w:r w:rsidR="003E33B4" w:rsidRPr="00312A2D">
              <w:rPr>
                <w:rFonts w:ascii="宋体" w:eastAsia="宋体" w:hAnsi="宋体" w:hint="eastAsia"/>
              </w:rPr>
              <w:t>GPS定位</w:t>
            </w:r>
          </w:p>
        </w:tc>
      </w:tr>
      <w:tr w:rsidR="003E33B4" w:rsidRPr="00312A2D" w14:paraId="401A4D77" w14:textId="77777777" w:rsidTr="00FF2B61">
        <w:trPr>
          <w:trHeight w:val="461"/>
        </w:trPr>
        <w:tc>
          <w:tcPr>
            <w:tcW w:w="3240" w:type="dxa"/>
          </w:tcPr>
          <w:p w14:paraId="473D1AF3" w14:textId="77777777" w:rsidR="003E33B4" w:rsidRPr="00312A2D" w:rsidRDefault="003E33B4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天气</w:t>
            </w:r>
          </w:p>
        </w:tc>
        <w:tc>
          <w:tcPr>
            <w:tcW w:w="5400" w:type="dxa"/>
          </w:tcPr>
          <w:p w14:paraId="0E3FC94D" w14:textId="0E449110" w:rsidR="003E33B4" w:rsidRPr="00312A2D" w:rsidRDefault="00F11933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 w:hint="eastAsia"/>
              </w:rPr>
              <w:t>具备</w:t>
            </w:r>
            <w:r w:rsidR="003E33B4" w:rsidRPr="00312A2D">
              <w:rPr>
                <w:rFonts w:ascii="宋体" w:eastAsia="宋体" w:hAnsi="宋体" w:hint="eastAsia"/>
              </w:rPr>
              <w:t>天气预报</w:t>
            </w:r>
            <w:r w:rsidRPr="00312A2D">
              <w:rPr>
                <w:rFonts w:ascii="宋体" w:eastAsia="宋体" w:hAnsi="宋体" w:hint="eastAsia"/>
              </w:rPr>
              <w:t>功能</w:t>
            </w:r>
          </w:p>
        </w:tc>
      </w:tr>
      <w:tr w:rsidR="003E33B4" w:rsidRPr="00312A2D" w14:paraId="28356DA8" w14:textId="77777777" w:rsidTr="00FF2B61">
        <w:trPr>
          <w:trHeight w:val="461"/>
        </w:trPr>
        <w:tc>
          <w:tcPr>
            <w:tcW w:w="3240" w:type="dxa"/>
          </w:tcPr>
          <w:p w14:paraId="4C1A9470" w14:textId="77777777" w:rsidR="003E33B4" w:rsidRPr="00312A2D" w:rsidRDefault="003E33B4" w:rsidP="0086383F">
            <w:pPr>
              <w:jc w:val="center"/>
              <w:rPr>
                <w:rFonts w:ascii="宋体" w:eastAsia="宋体" w:hAnsi="宋体" w:cs="新宋体"/>
              </w:rPr>
            </w:pPr>
            <w:r w:rsidRPr="00312A2D">
              <w:rPr>
                <w:rFonts w:ascii="宋体" w:eastAsia="宋体" w:hAnsi="宋体" w:cs="新宋体" w:hint="eastAsia"/>
              </w:rPr>
              <w:t>录音</w:t>
            </w:r>
          </w:p>
        </w:tc>
        <w:tc>
          <w:tcPr>
            <w:tcW w:w="5400" w:type="dxa"/>
          </w:tcPr>
          <w:p w14:paraId="32BD6E18" w14:textId="3FC6047D" w:rsidR="003E33B4" w:rsidRPr="00312A2D" w:rsidRDefault="00D66B4F" w:rsidP="0086383F">
            <w:pPr>
              <w:jc w:val="center"/>
              <w:rPr>
                <w:rFonts w:ascii="宋体" w:eastAsia="宋体" w:hAnsi="宋体"/>
              </w:rPr>
            </w:pPr>
            <w:r w:rsidRPr="00312A2D">
              <w:rPr>
                <w:rFonts w:ascii="宋体" w:eastAsia="宋体" w:hAnsi="宋体" w:hint="eastAsia"/>
              </w:rPr>
              <w:t>≥</w:t>
            </w:r>
            <w:r w:rsidR="003E33B4" w:rsidRPr="00312A2D">
              <w:rPr>
                <w:rFonts w:ascii="宋体" w:eastAsia="宋体" w:hAnsi="宋体" w:hint="eastAsia"/>
              </w:rPr>
              <w:t>20条录音回放</w:t>
            </w:r>
          </w:p>
        </w:tc>
      </w:tr>
    </w:tbl>
    <w:p w14:paraId="24BC7ED4" w14:textId="044E655E" w:rsidR="004358AB" w:rsidRDefault="004358AB" w:rsidP="0086383F">
      <w:pPr>
        <w:spacing w:line="220" w:lineRule="atLeast"/>
        <w:jc w:val="center"/>
        <w:rPr>
          <w:rFonts w:ascii="宋体" w:eastAsia="宋体" w:hAnsi="宋体"/>
        </w:rPr>
      </w:pPr>
    </w:p>
    <w:p w14:paraId="4E936F16" w14:textId="091971B7" w:rsidR="000B26D5" w:rsidRDefault="000B26D5" w:rsidP="0086383F">
      <w:pPr>
        <w:spacing w:line="220" w:lineRule="atLeast"/>
        <w:jc w:val="center"/>
        <w:rPr>
          <w:rFonts w:ascii="宋体" w:eastAsia="宋体" w:hAnsi="宋体"/>
        </w:rPr>
      </w:pPr>
    </w:p>
    <w:p w14:paraId="302C4157" w14:textId="2CD36180" w:rsidR="000B26D5" w:rsidRDefault="000B26D5" w:rsidP="0086383F">
      <w:pPr>
        <w:spacing w:line="220" w:lineRule="atLeast"/>
        <w:jc w:val="center"/>
        <w:rPr>
          <w:rFonts w:ascii="宋体" w:eastAsia="宋体" w:hAnsi="宋体"/>
        </w:rPr>
      </w:pPr>
    </w:p>
    <w:p w14:paraId="44503C7F" w14:textId="552DBB89" w:rsidR="000B26D5" w:rsidRDefault="000B26D5" w:rsidP="0086383F">
      <w:pPr>
        <w:spacing w:line="220" w:lineRule="atLeast"/>
        <w:jc w:val="center"/>
        <w:rPr>
          <w:rFonts w:ascii="宋体" w:eastAsia="宋体" w:hAnsi="宋体"/>
        </w:rPr>
      </w:pPr>
    </w:p>
    <w:p w14:paraId="56806A15" w14:textId="67973396" w:rsidR="000B26D5" w:rsidRPr="000B26D5" w:rsidRDefault="000B26D5" w:rsidP="000B26D5">
      <w:pPr>
        <w:jc w:val="center"/>
        <w:rPr>
          <w:rFonts w:ascii="宋体" w:eastAsia="宋体" w:hAnsi="宋体" w:hint="eastAsia"/>
          <w:sz w:val="32"/>
          <w:szCs w:val="32"/>
        </w:rPr>
      </w:pPr>
      <w:r w:rsidRPr="000B26D5">
        <w:rPr>
          <w:rFonts w:ascii="宋体" w:eastAsia="宋体" w:hAnsi="宋体" w:hint="eastAsia"/>
          <w:sz w:val="32"/>
          <w:szCs w:val="32"/>
        </w:rPr>
        <w:lastRenderedPageBreak/>
        <w:t>执法记录仪参数要求</w:t>
      </w:r>
    </w:p>
    <w:tbl>
      <w:tblPr>
        <w:tblW w:w="891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93"/>
        <w:gridCol w:w="6818"/>
      </w:tblGrid>
      <w:tr w:rsidR="000B26D5" w:rsidRPr="000B26D5" w14:paraId="2C1DC202" w14:textId="77777777" w:rsidTr="0068629A">
        <w:trPr>
          <w:trHeight w:val="511"/>
        </w:trPr>
        <w:tc>
          <w:tcPr>
            <w:tcW w:w="2093" w:type="dxa"/>
            <w:shd w:val="clear" w:color="auto" w:fill="FFFFFF"/>
            <w:vAlign w:val="center"/>
          </w:tcPr>
          <w:p w14:paraId="5AA19A91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设备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外形、颜色、材质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04B3A04B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设备结构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：</w:t>
            </w:r>
            <w:proofErr w:type="gramStart"/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一</w:t>
            </w:r>
            <w:proofErr w:type="gramEnd"/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体式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；</w:t>
            </w:r>
          </w:p>
          <w:p w14:paraId="7A191B22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设备主体外表颜色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要求：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黑色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；</w:t>
            </w:r>
          </w:p>
          <w:p w14:paraId="3032E8E7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材质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：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高强度工程塑料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 w:rsidR="000B26D5" w:rsidRPr="000B26D5" w14:paraId="7868F078" w14:textId="77777777" w:rsidTr="000B26D5">
        <w:trPr>
          <w:trHeight w:val="412"/>
        </w:trPr>
        <w:tc>
          <w:tcPr>
            <w:tcW w:w="2093" w:type="dxa"/>
            <w:shd w:val="clear" w:color="auto" w:fill="FFFFFF"/>
            <w:vAlign w:val="center"/>
          </w:tcPr>
          <w:p w14:paraId="0CA88346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外形尺寸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37C0BEEA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(长×宽×高)75×55×25mm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（±5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mm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）</w:t>
            </w:r>
          </w:p>
        </w:tc>
      </w:tr>
      <w:tr w:rsidR="000B26D5" w:rsidRPr="000B26D5" w14:paraId="4AC3C6C5" w14:textId="77777777" w:rsidTr="0068629A">
        <w:trPr>
          <w:trHeight w:val="435"/>
        </w:trPr>
        <w:tc>
          <w:tcPr>
            <w:tcW w:w="2093" w:type="dxa"/>
            <w:shd w:val="clear" w:color="auto" w:fill="FFFFFF"/>
            <w:vAlign w:val="center"/>
          </w:tcPr>
          <w:p w14:paraId="6CDE2726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设备重量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2190CAE0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重量1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10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g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（±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10g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）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 xml:space="preserve">； </w:t>
            </w:r>
          </w:p>
        </w:tc>
      </w:tr>
      <w:tr w:rsidR="000B26D5" w:rsidRPr="000B26D5" w14:paraId="6105443C" w14:textId="77777777" w:rsidTr="0068629A">
        <w:trPr>
          <w:trHeight w:val="410"/>
        </w:trPr>
        <w:tc>
          <w:tcPr>
            <w:tcW w:w="2093" w:type="dxa"/>
            <w:shd w:val="clear" w:color="auto" w:fill="FFFFFF"/>
            <w:vAlign w:val="center"/>
          </w:tcPr>
          <w:p w14:paraId="53AD53C6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显示屏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3B73B576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≥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2.0寸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高清显示屏</w:t>
            </w:r>
          </w:p>
        </w:tc>
      </w:tr>
      <w:tr w:rsidR="000B26D5" w:rsidRPr="000B26D5" w14:paraId="28493556" w14:textId="77777777" w:rsidTr="0068629A">
        <w:trPr>
          <w:trHeight w:val="406"/>
        </w:trPr>
        <w:tc>
          <w:tcPr>
            <w:tcW w:w="2093" w:type="dxa"/>
            <w:shd w:val="clear" w:color="auto" w:fill="FFFFFF"/>
            <w:vAlign w:val="center"/>
          </w:tcPr>
          <w:p w14:paraId="22179FDE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镜头角度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7F5CDAF7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≥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170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°</w:t>
            </w:r>
          </w:p>
        </w:tc>
      </w:tr>
      <w:tr w:rsidR="000B26D5" w:rsidRPr="000B26D5" w14:paraId="4D9EE989" w14:textId="77777777" w:rsidTr="0068629A">
        <w:trPr>
          <w:trHeight w:val="487"/>
        </w:trPr>
        <w:tc>
          <w:tcPr>
            <w:tcW w:w="2093" w:type="dxa"/>
            <w:shd w:val="clear" w:color="auto" w:fill="FFFFFF"/>
            <w:vAlign w:val="center"/>
          </w:tcPr>
          <w:p w14:paraId="1B8FE49C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视频分辨率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7A41E945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 xml:space="preserve">2160P  1296P  1080P  720P  480P  320P   AVI格式 </w:t>
            </w:r>
          </w:p>
        </w:tc>
      </w:tr>
      <w:tr w:rsidR="000B26D5" w:rsidRPr="000B26D5" w14:paraId="6DFD2825" w14:textId="77777777" w:rsidTr="0068629A">
        <w:trPr>
          <w:trHeight w:val="406"/>
        </w:trPr>
        <w:tc>
          <w:tcPr>
            <w:tcW w:w="2093" w:type="dxa"/>
            <w:shd w:val="clear" w:color="auto" w:fill="FFFFFF"/>
            <w:vAlign w:val="center"/>
          </w:tcPr>
          <w:p w14:paraId="64721525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电池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07A20742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高容高压电池，连续工作时长≥9小时</w:t>
            </w:r>
          </w:p>
        </w:tc>
      </w:tr>
      <w:tr w:rsidR="000B26D5" w:rsidRPr="000B26D5" w14:paraId="0F531705" w14:textId="77777777" w:rsidTr="0068629A">
        <w:trPr>
          <w:trHeight w:val="406"/>
        </w:trPr>
        <w:tc>
          <w:tcPr>
            <w:tcW w:w="2093" w:type="dxa"/>
            <w:shd w:val="clear" w:color="auto" w:fill="FFFFFF"/>
            <w:vAlign w:val="center"/>
          </w:tcPr>
          <w:p w14:paraId="23FA03FC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照片分辨率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4977ADCB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满足36M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，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21M, 16M, 12M；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 xml:space="preserve">保存格式为JPEG </w:t>
            </w:r>
          </w:p>
        </w:tc>
      </w:tr>
      <w:tr w:rsidR="000B26D5" w:rsidRPr="000B26D5" w14:paraId="0338600E" w14:textId="77777777" w:rsidTr="0068629A">
        <w:trPr>
          <w:trHeight w:val="731"/>
        </w:trPr>
        <w:tc>
          <w:tcPr>
            <w:tcW w:w="2093" w:type="dxa"/>
            <w:shd w:val="clear" w:color="auto" w:fill="FFFFFF"/>
            <w:vAlign w:val="center"/>
          </w:tcPr>
          <w:p w14:paraId="01A6DF3B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红外夜视功能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79CE87B0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内置</w:t>
            </w:r>
            <w:r w:rsidRPr="000B26D5">
              <w:rPr>
                <w:rFonts w:ascii="Arial" w:eastAsia="宋体-PUA" w:hAnsi="Arial" w:cs="Arial" w:hint="eastAsia"/>
                <w:color w:val="000000"/>
                <w:kern w:val="2"/>
                <w:sz w:val="21"/>
                <w:szCs w:val="21"/>
              </w:rPr>
              <w:t>≥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6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颗大功率红外灯，开启夜视功能后可看清距离</w:t>
            </w:r>
            <w:r w:rsidRPr="000B26D5">
              <w:rPr>
                <w:rFonts w:ascii="Arial" w:eastAsia="宋体-PUA" w:hAnsi="Arial" w:cs="Arial" w:hint="eastAsia"/>
                <w:color w:val="000000"/>
                <w:kern w:val="2"/>
                <w:sz w:val="21"/>
                <w:szCs w:val="21"/>
              </w:rPr>
              <w:t>≥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10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米处的人体轮廓</w:t>
            </w:r>
          </w:p>
        </w:tc>
      </w:tr>
      <w:tr w:rsidR="000B26D5" w:rsidRPr="000B26D5" w14:paraId="552B4959" w14:textId="77777777" w:rsidTr="00697D01">
        <w:trPr>
          <w:trHeight w:val="433"/>
        </w:trPr>
        <w:tc>
          <w:tcPr>
            <w:tcW w:w="2093" w:type="dxa"/>
            <w:shd w:val="clear" w:color="auto" w:fill="FFFFFF"/>
            <w:vAlign w:val="center"/>
          </w:tcPr>
          <w:p w14:paraId="24C9B482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最大记录间隔时间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691E9447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设备采用自动分段记录方式时，相邻两端间最大记录间隔时间应=0S；</w:t>
            </w:r>
          </w:p>
        </w:tc>
      </w:tr>
      <w:tr w:rsidR="000B26D5" w:rsidRPr="000B26D5" w14:paraId="4F8658A6" w14:textId="77777777" w:rsidTr="0068629A">
        <w:trPr>
          <w:trHeight w:val="406"/>
        </w:trPr>
        <w:tc>
          <w:tcPr>
            <w:tcW w:w="2093" w:type="dxa"/>
            <w:shd w:val="clear" w:color="auto" w:fill="FFFFFF"/>
            <w:vAlign w:val="center"/>
          </w:tcPr>
          <w:p w14:paraId="78A9C833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存储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247249CF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Arial" w:eastAsia="宋体-PUA" w:hAnsi="Arial" w:cs="Arial" w:hint="eastAsia"/>
                <w:color w:val="000000"/>
                <w:kern w:val="2"/>
                <w:sz w:val="21"/>
                <w:szCs w:val="21"/>
              </w:rPr>
              <w:t>≥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8G-</w:t>
            </w:r>
            <w:r w:rsidRPr="000B26D5">
              <w:rPr>
                <w:rFonts w:ascii="Arial" w:eastAsia="宋体-PUA" w:hAnsi="Arial" w:cs="Arial" w:hint="eastAsia"/>
                <w:color w:val="000000"/>
                <w:kern w:val="2"/>
                <w:sz w:val="21"/>
                <w:szCs w:val="21"/>
              </w:rPr>
              <w:t>≥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128G高速存储</w:t>
            </w:r>
          </w:p>
        </w:tc>
      </w:tr>
      <w:tr w:rsidR="000B26D5" w:rsidRPr="000B26D5" w14:paraId="58E3610C" w14:textId="77777777" w:rsidTr="0068629A">
        <w:trPr>
          <w:trHeight w:val="406"/>
        </w:trPr>
        <w:tc>
          <w:tcPr>
            <w:tcW w:w="2093" w:type="dxa"/>
            <w:shd w:val="clear" w:color="auto" w:fill="FFFFFF"/>
            <w:vAlign w:val="center"/>
          </w:tcPr>
          <w:p w14:paraId="7003B8F6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断电自动保存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59DB9B58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执法仪在电量耗尽前，可自动保存摄录文件；</w:t>
            </w:r>
          </w:p>
        </w:tc>
      </w:tr>
      <w:tr w:rsidR="000B26D5" w:rsidRPr="000B26D5" w14:paraId="016725F4" w14:textId="77777777" w:rsidTr="0068629A">
        <w:trPr>
          <w:trHeight w:val="505"/>
        </w:trPr>
        <w:tc>
          <w:tcPr>
            <w:tcW w:w="2093" w:type="dxa"/>
            <w:shd w:val="clear" w:color="auto" w:fill="FFFFFF"/>
            <w:vAlign w:val="center"/>
          </w:tcPr>
          <w:p w14:paraId="260F00A6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省电模式检验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28989A60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具有关屏和休眠模式，关屏和休眠模式的时间可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自由设定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；</w:t>
            </w:r>
          </w:p>
        </w:tc>
      </w:tr>
      <w:tr w:rsidR="000B26D5" w:rsidRPr="000B26D5" w14:paraId="0CA480FE" w14:textId="77777777" w:rsidTr="0068629A">
        <w:trPr>
          <w:trHeight w:val="387"/>
        </w:trPr>
        <w:tc>
          <w:tcPr>
            <w:tcW w:w="2093" w:type="dxa"/>
            <w:shd w:val="clear" w:color="auto" w:fill="FFFFFF"/>
            <w:vAlign w:val="center"/>
          </w:tcPr>
          <w:p w14:paraId="6D27A348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抓拍功能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24AFF05A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可在摄录过程中通过按下拍照键实现抓拍而不影响拍摄；</w:t>
            </w:r>
          </w:p>
        </w:tc>
      </w:tr>
      <w:tr w:rsidR="000B26D5" w:rsidRPr="000B26D5" w14:paraId="795AB545" w14:textId="77777777" w:rsidTr="0068629A">
        <w:trPr>
          <w:trHeight w:val="387"/>
        </w:trPr>
        <w:tc>
          <w:tcPr>
            <w:tcW w:w="2093" w:type="dxa"/>
            <w:shd w:val="clear" w:color="auto" w:fill="FFFFFF"/>
            <w:vAlign w:val="center"/>
          </w:tcPr>
          <w:p w14:paraId="1DF55104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连拍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6731B787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在取景预览模式下，按下照相键，应能选择连续拍摄 5 / 10张连拍，连拍速度≥2张/秒；</w:t>
            </w:r>
          </w:p>
        </w:tc>
      </w:tr>
      <w:tr w:rsidR="000B26D5" w:rsidRPr="000B26D5" w14:paraId="1263D012" w14:textId="77777777" w:rsidTr="0068629A">
        <w:trPr>
          <w:trHeight w:val="406"/>
        </w:trPr>
        <w:tc>
          <w:tcPr>
            <w:tcW w:w="2093" w:type="dxa"/>
            <w:shd w:val="clear" w:color="auto" w:fill="FFFFFF"/>
            <w:vAlign w:val="center"/>
          </w:tcPr>
          <w:p w14:paraId="27E9023E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移动侦测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3107C6D6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开启移动侦测功能后，当有物体移动时，执法记录仪可自动进行录像</w:t>
            </w:r>
            <w:r w:rsidRPr="000B26D5">
              <w:rPr>
                <w:rFonts w:ascii="宋体" w:eastAsia="宋体" w:hAnsi="宋体" w:cs="Arial" w:hint="eastAsia"/>
                <w:color w:val="000000"/>
                <w:kern w:val="2"/>
                <w:sz w:val="21"/>
                <w:szCs w:val="21"/>
              </w:rPr>
              <w:t>功能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 w:rsidR="000B26D5" w:rsidRPr="000B26D5" w14:paraId="631019C2" w14:textId="77777777" w:rsidTr="0068629A">
        <w:trPr>
          <w:trHeight w:val="406"/>
        </w:trPr>
        <w:tc>
          <w:tcPr>
            <w:tcW w:w="2093" w:type="dxa"/>
            <w:shd w:val="clear" w:color="auto" w:fill="FFFFFF"/>
            <w:vAlign w:val="center"/>
          </w:tcPr>
          <w:p w14:paraId="1A31EB3A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USB接口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0819DBC0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Mini USB接口；USB 2.0</w:t>
            </w:r>
          </w:p>
        </w:tc>
      </w:tr>
      <w:tr w:rsidR="000B26D5" w:rsidRPr="000B26D5" w14:paraId="4F7A0441" w14:textId="77777777" w:rsidTr="0068629A">
        <w:trPr>
          <w:trHeight w:val="502"/>
        </w:trPr>
        <w:tc>
          <w:tcPr>
            <w:tcW w:w="2093" w:type="dxa"/>
            <w:shd w:val="clear" w:color="auto" w:fill="FFFFFF"/>
            <w:vAlign w:val="center"/>
          </w:tcPr>
          <w:p w14:paraId="7BB90C7A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软件升级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05209ED5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将升级</w:t>
            </w:r>
            <w:proofErr w:type="gramStart"/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包文件</w:t>
            </w:r>
            <w:proofErr w:type="gramEnd"/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导入执法记录仪存储介质，开机后可选择升级执法记录仪软件版本</w:t>
            </w:r>
          </w:p>
        </w:tc>
      </w:tr>
      <w:tr w:rsidR="000B26D5" w:rsidRPr="000B26D5" w14:paraId="6178EA41" w14:textId="77777777" w:rsidTr="0068629A">
        <w:trPr>
          <w:trHeight w:val="745"/>
        </w:trPr>
        <w:tc>
          <w:tcPr>
            <w:tcW w:w="2093" w:type="dxa"/>
            <w:shd w:val="clear" w:color="auto" w:fill="FFFFFF"/>
            <w:vAlign w:val="center"/>
          </w:tcPr>
          <w:p w14:paraId="17021845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车载行车记录仪功能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4669BCB3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支持车载支架，并实现打火开机自动录像实现车载行车记录仪取证、防碰瓷功能</w:t>
            </w:r>
          </w:p>
        </w:tc>
      </w:tr>
      <w:tr w:rsidR="000B26D5" w:rsidRPr="000B26D5" w14:paraId="43D0708C" w14:textId="77777777" w:rsidTr="0068629A">
        <w:trPr>
          <w:trHeight w:val="502"/>
        </w:trPr>
        <w:tc>
          <w:tcPr>
            <w:tcW w:w="2093" w:type="dxa"/>
            <w:shd w:val="clear" w:color="auto" w:fill="FFFFFF"/>
            <w:vAlign w:val="center"/>
          </w:tcPr>
          <w:p w14:paraId="76BFA789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背夹</w:t>
            </w:r>
          </w:p>
        </w:tc>
        <w:tc>
          <w:tcPr>
            <w:tcW w:w="6818" w:type="dxa"/>
            <w:shd w:val="clear" w:color="auto" w:fill="FFFFFF"/>
            <w:vAlign w:val="center"/>
          </w:tcPr>
          <w:p w14:paraId="318B3080" w14:textId="77777777" w:rsidR="000B26D5" w:rsidRPr="000B26D5" w:rsidRDefault="000B26D5" w:rsidP="000B26D5">
            <w:pPr>
              <w:spacing w:after="0"/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</w:pP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可实现</w:t>
            </w:r>
            <w:r w:rsidRPr="000B26D5">
              <w:rPr>
                <w:rFonts w:ascii="Arial" w:eastAsia="宋体-PUA" w:hAnsi="Arial" w:cs="Arial" w:hint="eastAsia"/>
                <w:color w:val="000000"/>
                <w:kern w:val="2"/>
                <w:sz w:val="21"/>
                <w:szCs w:val="21"/>
              </w:rPr>
              <w:t>≥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360度水平旋转和</w:t>
            </w:r>
            <w:r w:rsidRPr="000B26D5">
              <w:rPr>
                <w:rFonts w:ascii="Arial" w:eastAsia="宋体-PUA" w:hAnsi="Arial" w:cs="Arial" w:hint="eastAsia"/>
                <w:color w:val="000000"/>
                <w:kern w:val="2"/>
                <w:sz w:val="21"/>
                <w:szCs w:val="21"/>
              </w:rPr>
              <w:t>≥</w:t>
            </w:r>
            <w:r w:rsidRPr="000B26D5">
              <w:rPr>
                <w:rFonts w:ascii="宋体" w:eastAsia="宋体" w:hAnsi="宋体" w:cs="Arial"/>
                <w:color w:val="000000"/>
                <w:kern w:val="2"/>
                <w:sz w:val="21"/>
                <w:szCs w:val="21"/>
              </w:rPr>
              <w:t>180度垂直旋转</w:t>
            </w:r>
          </w:p>
        </w:tc>
      </w:tr>
    </w:tbl>
    <w:p w14:paraId="131B4E60" w14:textId="77777777" w:rsidR="000B26D5" w:rsidRPr="000B26D5" w:rsidRDefault="000B26D5" w:rsidP="0086383F">
      <w:pPr>
        <w:spacing w:line="220" w:lineRule="atLeast"/>
        <w:jc w:val="center"/>
        <w:rPr>
          <w:rFonts w:ascii="宋体" w:eastAsia="宋体" w:hAnsi="宋体" w:hint="eastAsia"/>
        </w:rPr>
      </w:pPr>
    </w:p>
    <w:sectPr w:rsidR="000B26D5" w:rsidRPr="000B26D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B9CD" w14:textId="77777777" w:rsidR="00FE7431" w:rsidRDefault="00FE7431" w:rsidP="00B6563F">
      <w:pPr>
        <w:spacing w:after="0"/>
      </w:pPr>
      <w:r>
        <w:separator/>
      </w:r>
    </w:p>
  </w:endnote>
  <w:endnote w:type="continuationSeparator" w:id="0">
    <w:p w14:paraId="36F62329" w14:textId="77777777" w:rsidR="00FE7431" w:rsidRDefault="00FE7431" w:rsidP="00B656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-PUA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0DCF" w14:textId="77777777" w:rsidR="00FE7431" w:rsidRDefault="00FE7431" w:rsidP="00B6563F">
      <w:pPr>
        <w:spacing w:after="0"/>
      </w:pPr>
      <w:r>
        <w:separator/>
      </w:r>
    </w:p>
  </w:footnote>
  <w:footnote w:type="continuationSeparator" w:id="0">
    <w:p w14:paraId="4D198F83" w14:textId="77777777" w:rsidR="00FE7431" w:rsidRDefault="00FE7431" w:rsidP="00B656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61EC"/>
    <w:rsid w:val="00032533"/>
    <w:rsid w:val="00041C64"/>
    <w:rsid w:val="000B26D5"/>
    <w:rsid w:val="000C4828"/>
    <w:rsid w:val="000D5A3E"/>
    <w:rsid w:val="00112F97"/>
    <w:rsid w:val="00114CC0"/>
    <w:rsid w:val="00117653"/>
    <w:rsid w:val="0014454E"/>
    <w:rsid w:val="00154BF1"/>
    <w:rsid w:val="001553C7"/>
    <w:rsid w:val="001702C8"/>
    <w:rsid w:val="0018203B"/>
    <w:rsid w:val="001A1668"/>
    <w:rsid w:val="001D1FBE"/>
    <w:rsid w:val="001E6682"/>
    <w:rsid w:val="00206C5D"/>
    <w:rsid w:val="002826CD"/>
    <w:rsid w:val="002A2B26"/>
    <w:rsid w:val="00312A2D"/>
    <w:rsid w:val="00313312"/>
    <w:rsid w:val="00323B43"/>
    <w:rsid w:val="0038512D"/>
    <w:rsid w:val="003B17F1"/>
    <w:rsid w:val="003B442C"/>
    <w:rsid w:val="003D18C6"/>
    <w:rsid w:val="003D37D8"/>
    <w:rsid w:val="003E28A3"/>
    <w:rsid w:val="003E33B4"/>
    <w:rsid w:val="00426133"/>
    <w:rsid w:val="004358AB"/>
    <w:rsid w:val="004D0E9E"/>
    <w:rsid w:val="0052000B"/>
    <w:rsid w:val="0057146B"/>
    <w:rsid w:val="005937A1"/>
    <w:rsid w:val="005942B8"/>
    <w:rsid w:val="005A431B"/>
    <w:rsid w:val="005B3B93"/>
    <w:rsid w:val="005D16D9"/>
    <w:rsid w:val="00611754"/>
    <w:rsid w:val="00634192"/>
    <w:rsid w:val="006739C9"/>
    <w:rsid w:val="00687488"/>
    <w:rsid w:val="00696815"/>
    <w:rsid w:val="00697D01"/>
    <w:rsid w:val="006C3762"/>
    <w:rsid w:val="006F0F4A"/>
    <w:rsid w:val="00700901"/>
    <w:rsid w:val="00737283"/>
    <w:rsid w:val="007F5C36"/>
    <w:rsid w:val="00805A60"/>
    <w:rsid w:val="0086383F"/>
    <w:rsid w:val="0088437F"/>
    <w:rsid w:val="008A1F6D"/>
    <w:rsid w:val="008A2CE2"/>
    <w:rsid w:val="008B7726"/>
    <w:rsid w:val="008E3665"/>
    <w:rsid w:val="0091647D"/>
    <w:rsid w:val="00927E79"/>
    <w:rsid w:val="0094432B"/>
    <w:rsid w:val="009A4D59"/>
    <w:rsid w:val="009F217C"/>
    <w:rsid w:val="00A101BE"/>
    <w:rsid w:val="00A121DC"/>
    <w:rsid w:val="00A249AD"/>
    <w:rsid w:val="00A570BC"/>
    <w:rsid w:val="00A74D4E"/>
    <w:rsid w:val="00AE12FB"/>
    <w:rsid w:val="00AF714F"/>
    <w:rsid w:val="00B6563F"/>
    <w:rsid w:val="00B71631"/>
    <w:rsid w:val="00B72E2D"/>
    <w:rsid w:val="00B8157B"/>
    <w:rsid w:val="00BE095A"/>
    <w:rsid w:val="00C124B8"/>
    <w:rsid w:val="00CC7438"/>
    <w:rsid w:val="00CF2FDA"/>
    <w:rsid w:val="00D31D50"/>
    <w:rsid w:val="00D66B4F"/>
    <w:rsid w:val="00DC3E47"/>
    <w:rsid w:val="00DC5F22"/>
    <w:rsid w:val="00DD6C90"/>
    <w:rsid w:val="00E04F1C"/>
    <w:rsid w:val="00E4408E"/>
    <w:rsid w:val="00E608B7"/>
    <w:rsid w:val="00E8287C"/>
    <w:rsid w:val="00E93CA1"/>
    <w:rsid w:val="00EA5E9A"/>
    <w:rsid w:val="00EE2F1D"/>
    <w:rsid w:val="00EF7CAB"/>
    <w:rsid w:val="00F11933"/>
    <w:rsid w:val="00F146AC"/>
    <w:rsid w:val="00F3258E"/>
    <w:rsid w:val="00F35F30"/>
    <w:rsid w:val="00F66003"/>
    <w:rsid w:val="00F71D25"/>
    <w:rsid w:val="00F93968"/>
    <w:rsid w:val="00FD2E99"/>
    <w:rsid w:val="00FE7431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10793"/>
  <w15:docId w15:val="{27EFAAF8-1EEF-4C6C-9A8E-5143925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6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63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6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63F"/>
    <w:rPr>
      <w:rFonts w:ascii="Tahoma" w:hAnsi="Tahoma"/>
      <w:sz w:val="18"/>
      <w:szCs w:val="18"/>
    </w:rPr>
  </w:style>
  <w:style w:type="character" w:styleId="a7">
    <w:name w:val="Emphasis"/>
    <w:basedOn w:val="a0"/>
    <w:uiPriority w:val="20"/>
    <w:qFormat/>
    <w:rsid w:val="00E608B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6C90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D6C9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林</cp:lastModifiedBy>
  <cp:revision>29</cp:revision>
  <dcterms:created xsi:type="dcterms:W3CDTF">2021-03-15T03:37:00Z</dcterms:created>
  <dcterms:modified xsi:type="dcterms:W3CDTF">2022-07-19T06:51:00Z</dcterms:modified>
</cp:coreProperties>
</file>