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709"/>
        <w:gridCol w:w="709"/>
        <w:gridCol w:w="1701"/>
        <w:gridCol w:w="2409"/>
        <w:gridCol w:w="2026"/>
      </w:tblGrid>
      <w:tr w:rsidR="00480F4C" w:rsidRPr="00480F4C" w:rsidTr="00480F4C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项目类别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计费基数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最高限价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居住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普通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＜</w:t>
            </w:r>
            <w:r w:rsidRPr="00480F4C">
              <w:rPr>
                <w:rFonts w:cs="宋体"/>
                <w:bCs/>
                <w:szCs w:val="21"/>
              </w:rPr>
              <w:t>12</w:t>
            </w:r>
            <w:r w:rsidRPr="00480F4C">
              <w:rPr>
                <w:rFonts w:cs="宋体" w:hint="eastAsia"/>
                <w:bCs/>
                <w:szCs w:val="21"/>
              </w:rPr>
              <w:t>层（小型）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建筑面积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1.6</w:t>
            </w:r>
            <w:r w:rsidRPr="00480F4C">
              <w:rPr>
                <w:rFonts w:cs="宋体" w:hint="eastAsia"/>
                <w:bCs/>
                <w:szCs w:val="21"/>
              </w:rPr>
              <w:t>（元</w:t>
            </w:r>
            <w:r w:rsidRPr="00480F4C">
              <w:rPr>
                <w:rFonts w:cs="宋体"/>
                <w:bCs/>
                <w:szCs w:val="21"/>
              </w:rPr>
              <w:t>/</w:t>
            </w:r>
            <w:r w:rsidRPr="00480F4C">
              <w:rPr>
                <w:rFonts w:cs="宋体" w:hint="eastAsia"/>
                <w:bCs/>
                <w:szCs w:val="21"/>
              </w:rPr>
              <w:t>平方米）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12</w:t>
            </w:r>
            <w:r w:rsidRPr="00480F4C">
              <w:rPr>
                <w:rFonts w:cs="宋体" w:hint="eastAsia"/>
                <w:bCs/>
                <w:szCs w:val="21"/>
              </w:rPr>
              <w:t>—</w:t>
            </w:r>
            <w:r w:rsidRPr="00480F4C">
              <w:rPr>
                <w:rFonts w:cs="宋体"/>
                <w:bCs/>
                <w:szCs w:val="21"/>
              </w:rPr>
              <w:t>20</w:t>
            </w:r>
            <w:r w:rsidRPr="00480F4C">
              <w:rPr>
                <w:rFonts w:cs="宋体" w:hint="eastAsia"/>
                <w:bCs/>
                <w:szCs w:val="21"/>
              </w:rPr>
              <w:t>层（中型）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建筑面积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1.8</w:t>
            </w:r>
            <w:r w:rsidRPr="00480F4C">
              <w:rPr>
                <w:rFonts w:cs="宋体" w:hint="eastAsia"/>
                <w:bCs/>
                <w:szCs w:val="21"/>
              </w:rPr>
              <w:t>（元</w:t>
            </w:r>
            <w:r w:rsidRPr="00480F4C">
              <w:rPr>
                <w:rFonts w:cs="宋体"/>
                <w:bCs/>
                <w:szCs w:val="21"/>
              </w:rPr>
              <w:t>/</w:t>
            </w:r>
            <w:r w:rsidRPr="00480F4C">
              <w:rPr>
                <w:rFonts w:cs="宋体" w:hint="eastAsia"/>
                <w:bCs/>
                <w:szCs w:val="21"/>
              </w:rPr>
              <w:t>平方米）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＞</w:t>
            </w:r>
            <w:r w:rsidRPr="00480F4C">
              <w:rPr>
                <w:rFonts w:cs="宋体"/>
                <w:bCs/>
                <w:szCs w:val="21"/>
              </w:rPr>
              <w:t>20</w:t>
            </w:r>
            <w:r w:rsidRPr="00480F4C">
              <w:rPr>
                <w:rFonts w:cs="宋体" w:hint="eastAsia"/>
                <w:bCs/>
                <w:szCs w:val="21"/>
              </w:rPr>
              <w:t>层（大型）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建筑面积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2.0</w:t>
            </w:r>
            <w:r w:rsidRPr="00480F4C">
              <w:rPr>
                <w:rFonts w:cs="宋体" w:hint="eastAsia"/>
                <w:bCs/>
                <w:szCs w:val="21"/>
              </w:rPr>
              <w:t>（元</w:t>
            </w:r>
            <w:r w:rsidRPr="00480F4C">
              <w:rPr>
                <w:rFonts w:cs="宋体"/>
                <w:bCs/>
                <w:szCs w:val="21"/>
              </w:rPr>
              <w:t>/</w:t>
            </w:r>
            <w:r w:rsidRPr="00480F4C">
              <w:rPr>
                <w:rFonts w:cs="宋体" w:hint="eastAsia"/>
                <w:bCs/>
                <w:szCs w:val="21"/>
              </w:rPr>
              <w:t>平方米）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高标准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建筑面积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2.0</w:t>
            </w:r>
            <w:r w:rsidRPr="00480F4C">
              <w:rPr>
                <w:rFonts w:cs="宋体" w:hint="eastAsia"/>
                <w:bCs/>
                <w:szCs w:val="21"/>
              </w:rPr>
              <w:t>（元</w:t>
            </w:r>
            <w:r w:rsidRPr="00480F4C">
              <w:rPr>
                <w:rFonts w:cs="宋体"/>
                <w:bCs/>
                <w:szCs w:val="21"/>
              </w:rPr>
              <w:t>/</w:t>
            </w:r>
            <w:r w:rsidRPr="00480F4C">
              <w:rPr>
                <w:rFonts w:cs="宋体" w:hint="eastAsia"/>
                <w:bCs/>
                <w:szCs w:val="21"/>
              </w:rPr>
              <w:t>平方米）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其他建筑工程和市政基础设施工程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M</w:t>
            </w:r>
            <w:r w:rsidRPr="00480F4C">
              <w:rPr>
                <w:rFonts w:cs="宋体" w:hint="eastAsia"/>
                <w:bCs/>
                <w:szCs w:val="21"/>
              </w:rPr>
              <w:t>≤</w:t>
            </w:r>
            <w:r w:rsidRPr="00480F4C">
              <w:rPr>
                <w:rFonts w:cs="宋体"/>
                <w:bCs/>
                <w:szCs w:val="21"/>
              </w:rPr>
              <w:t>1000</w:t>
            </w:r>
            <w:r w:rsidRPr="00480F4C">
              <w:rPr>
                <w:rFonts w:cs="宋体" w:hint="eastAsia"/>
                <w:bCs/>
                <w:szCs w:val="21"/>
              </w:rPr>
              <w:t>万元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1.8</w:t>
            </w:r>
            <w:r w:rsidRPr="00480F4C">
              <w:rPr>
                <w:rFonts w:cs="宋体" w:hint="eastAsia"/>
                <w:bCs/>
                <w:szCs w:val="21"/>
              </w:rPr>
              <w:t>‰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1000</w:t>
            </w:r>
            <w:r w:rsidRPr="00480F4C">
              <w:rPr>
                <w:rFonts w:cs="宋体" w:hint="eastAsia"/>
                <w:bCs/>
                <w:szCs w:val="21"/>
              </w:rPr>
              <w:t>万元＜</w:t>
            </w:r>
            <w:r w:rsidRPr="00480F4C">
              <w:rPr>
                <w:rFonts w:cs="宋体"/>
                <w:bCs/>
                <w:szCs w:val="21"/>
              </w:rPr>
              <w:t>M</w:t>
            </w:r>
            <w:r w:rsidRPr="00480F4C">
              <w:rPr>
                <w:rFonts w:cs="宋体" w:hint="eastAsia"/>
                <w:bCs/>
                <w:szCs w:val="21"/>
              </w:rPr>
              <w:t>≤</w:t>
            </w:r>
            <w:r w:rsidRPr="00480F4C">
              <w:rPr>
                <w:rFonts w:cs="宋体"/>
                <w:bCs/>
                <w:szCs w:val="21"/>
              </w:rPr>
              <w:t>3000</w:t>
            </w:r>
            <w:r w:rsidRPr="00480F4C">
              <w:rPr>
                <w:rFonts w:cs="宋体" w:hint="eastAsia"/>
                <w:bCs/>
                <w:szCs w:val="21"/>
              </w:rPr>
              <w:t>万元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1.4</w:t>
            </w:r>
            <w:r w:rsidRPr="00480F4C">
              <w:rPr>
                <w:rFonts w:cs="宋体" w:hint="eastAsia"/>
                <w:bCs/>
                <w:szCs w:val="21"/>
              </w:rPr>
              <w:t>‰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3000</w:t>
            </w:r>
            <w:r w:rsidRPr="00480F4C">
              <w:rPr>
                <w:rFonts w:cs="宋体" w:hint="eastAsia"/>
                <w:bCs/>
                <w:szCs w:val="21"/>
              </w:rPr>
              <w:t>万元＜</w:t>
            </w:r>
            <w:r w:rsidRPr="00480F4C">
              <w:rPr>
                <w:rFonts w:cs="宋体"/>
                <w:bCs/>
                <w:szCs w:val="21"/>
              </w:rPr>
              <w:t>M</w:t>
            </w:r>
            <w:r w:rsidRPr="00480F4C">
              <w:rPr>
                <w:rFonts w:cs="宋体" w:hint="eastAsia"/>
                <w:bCs/>
                <w:szCs w:val="21"/>
              </w:rPr>
              <w:t>≤</w:t>
            </w:r>
            <w:r w:rsidRPr="00480F4C">
              <w:rPr>
                <w:rFonts w:cs="宋体"/>
                <w:bCs/>
                <w:szCs w:val="21"/>
              </w:rPr>
              <w:t>5000</w:t>
            </w:r>
            <w:r w:rsidRPr="00480F4C">
              <w:rPr>
                <w:rFonts w:cs="宋体" w:hint="eastAsia"/>
                <w:bCs/>
                <w:szCs w:val="21"/>
              </w:rPr>
              <w:t>万元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1.0</w:t>
            </w:r>
            <w:r w:rsidRPr="00480F4C">
              <w:rPr>
                <w:rFonts w:cs="宋体" w:hint="eastAsia"/>
                <w:bCs/>
                <w:szCs w:val="21"/>
              </w:rPr>
              <w:t>‰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M</w:t>
            </w:r>
            <w:r w:rsidRPr="00480F4C">
              <w:rPr>
                <w:rFonts w:cs="宋体" w:hint="eastAsia"/>
                <w:bCs/>
                <w:szCs w:val="21"/>
              </w:rPr>
              <w:t>＞</w:t>
            </w:r>
            <w:r w:rsidRPr="00480F4C">
              <w:rPr>
                <w:rFonts w:cs="宋体"/>
                <w:bCs/>
                <w:szCs w:val="21"/>
              </w:rPr>
              <w:t>5000</w:t>
            </w:r>
            <w:r w:rsidRPr="00480F4C">
              <w:rPr>
                <w:rFonts w:cs="宋体" w:hint="eastAsia"/>
                <w:bCs/>
                <w:szCs w:val="21"/>
              </w:rPr>
              <w:t>万元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0.7</w:t>
            </w:r>
            <w:r w:rsidRPr="00480F4C">
              <w:rPr>
                <w:rFonts w:cs="宋体" w:hint="eastAsia"/>
                <w:bCs/>
                <w:szCs w:val="21"/>
              </w:rPr>
              <w:t>‰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消防工程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————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ind w:right="-96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以建设工程设计施工图取费标准（表中序号</w:t>
            </w:r>
            <w:r w:rsidRPr="00480F4C">
              <w:rPr>
                <w:rFonts w:cs="宋体"/>
                <w:bCs/>
                <w:szCs w:val="21"/>
              </w:rPr>
              <w:t>1</w:t>
            </w:r>
            <w:r w:rsidRPr="00480F4C">
              <w:rPr>
                <w:rFonts w:cs="宋体" w:hint="eastAsia"/>
                <w:bCs/>
                <w:szCs w:val="21"/>
              </w:rPr>
              <w:t>和序号</w:t>
            </w:r>
            <w:r w:rsidRPr="00480F4C">
              <w:rPr>
                <w:rFonts w:cs="宋体"/>
                <w:bCs/>
                <w:szCs w:val="21"/>
              </w:rPr>
              <w:t>2</w:t>
            </w:r>
            <w:r w:rsidRPr="00480F4C">
              <w:rPr>
                <w:rFonts w:cs="宋体" w:hint="eastAsia"/>
                <w:bCs/>
                <w:szCs w:val="21"/>
              </w:rPr>
              <w:t>内容）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25%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rPr>
                <w:rFonts w:cs="宋体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一类公建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ind w:right="-96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以建设工程设计施工图取费标准（表中序号</w:t>
            </w:r>
            <w:r w:rsidRPr="00480F4C">
              <w:rPr>
                <w:rFonts w:cs="宋体"/>
                <w:bCs/>
                <w:szCs w:val="21"/>
              </w:rPr>
              <w:t>1</w:t>
            </w:r>
            <w:r w:rsidRPr="00480F4C">
              <w:rPr>
                <w:rFonts w:cs="宋体" w:hint="eastAsia"/>
                <w:bCs/>
                <w:szCs w:val="21"/>
              </w:rPr>
              <w:t>和序号</w:t>
            </w:r>
            <w:r w:rsidRPr="00480F4C">
              <w:rPr>
                <w:rFonts w:cs="宋体"/>
                <w:bCs/>
                <w:szCs w:val="21"/>
              </w:rPr>
              <w:t>2</w:t>
            </w:r>
            <w:r w:rsidRPr="00480F4C">
              <w:rPr>
                <w:rFonts w:cs="宋体" w:hint="eastAsia"/>
                <w:bCs/>
                <w:szCs w:val="21"/>
              </w:rPr>
              <w:t>内容）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37.5%</w:t>
            </w:r>
          </w:p>
        </w:tc>
      </w:tr>
      <w:tr w:rsidR="00480F4C" w:rsidRPr="00480F4C" w:rsidTr="00480F4C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人防工程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 w:hint="eastAsia"/>
                <w:bCs/>
                <w:szCs w:val="21"/>
              </w:rPr>
              <w:t>按规划批复的人防面积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4C" w:rsidRPr="00480F4C" w:rsidRDefault="00480F4C" w:rsidP="00060478">
            <w:pPr>
              <w:spacing w:line="360" w:lineRule="auto"/>
              <w:ind w:right="-94"/>
              <w:jc w:val="center"/>
              <w:rPr>
                <w:rFonts w:cs="宋体"/>
                <w:bCs/>
                <w:szCs w:val="21"/>
              </w:rPr>
            </w:pPr>
            <w:r w:rsidRPr="00480F4C">
              <w:rPr>
                <w:rFonts w:cs="宋体"/>
                <w:bCs/>
                <w:szCs w:val="21"/>
              </w:rPr>
              <w:t>3</w:t>
            </w:r>
            <w:r w:rsidRPr="00480F4C">
              <w:rPr>
                <w:rFonts w:cs="宋体" w:hint="eastAsia"/>
                <w:bCs/>
                <w:szCs w:val="21"/>
              </w:rPr>
              <w:t>（元</w:t>
            </w:r>
            <w:r w:rsidRPr="00480F4C">
              <w:rPr>
                <w:rFonts w:cs="宋体"/>
                <w:bCs/>
                <w:szCs w:val="21"/>
              </w:rPr>
              <w:t>/</w:t>
            </w:r>
            <w:r w:rsidRPr="00480F4C">
              <w:rPr>
                <w:rFonts w:cs="宋体" w:hint="eastAsia"/>
                <w:bCs/>
                <w:szCs w:val="21"/>
              </w:rPr>
              <w:t>平方米）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D5" w:rsidRDefault="00131CD5" w:rsidP="00480F4C">
      <w:pPr>
        <w:spacing w:after="0"/>
      </w:pPr>
      <w:r>
        <w:separator/>
      </w:r>
    </w:p>
  </w:endnote>
  <w:endnote w:type="continuationSeparator" w:id="0">
    <w:p w:rsidR="00131CD5" w:rsidRDefault="00131CD5" w:rsidP="00480F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D5" w:rsidRDefault="00131CD5" w:rsidP="00480F4C">
      <w:pPr>
        <w:spacing w:after="0"/>
      </w:pPr>
      <w:r>
        <w:separator/>
      </w:r>
    </w:p>
  </w:footnote>
  <w:footnote w:type="continuationSeparator" w:id="0">
    <w:p w:rsidR="00131CD5" w:rsidRDefault="00131CD5" w:rsidP="00480F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1CD5"/>
    <w:rsid w:val="00323B43"/>
    <w:rsid w:val="003D37D8"/>
    <w:rsid w:val="00426133"/>
    <w:rsid w:val="004358AB"/>
    <w:rsid w:val="00480F4C"/>
    <w:rsid w:val="008B7726"/>
    <w:rsid w:val="00D31D50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F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F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F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F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2022-05-20T05:00:00Z</dcterms:modified>
</cp:coreProperties>
</file>