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6D0A0">
      <w:pPr>
        <w:spacing w:line="520" w:lineRule="exact"/>
        <w:jc w:val="center"/>
        <w:rPr>
          <w:rFonts w:ascii="黑体" w:hAnsi="黑体" w:eastAsia="黑体" w:cs="黑体"/>
          <w:sz w:val="44"/>
          <w:szCs w:val="44"/>
        </w:rPr>
      </w:pPr>
      <w:r>
        <w:rPr>
          <w:rFonts w:hint="eastAsia" w:ascii="黑体" w:hAnsi="黑体" w:eastAsia="黑体" w:cs="黑体"/>
          <w:sz w:val="44"/>
          <w:szCs w:val="44"/>
          <w:u w:val="single"/>
        </w:rPr>
        <w:t>数智企业经营管理沙盘实训室暨智慧教室采购</w:t>
      </w:r>
      <w:r>
        <w:rPr>
          <w:rFonts w:hint="eastAsia" w:ascii="黑体" w:hAnsi="黑体" w:eastAsia="黑体" w:cs="黑体"/>
          <w:sz w:val="44"/>
          <w:szCs w:val="44"/>
        </w:rPr>
        <w:t>参数</w:t>
      </w:r>
    </w:p>
    <w:p w14:paraId="511E46AB">
      <w:pPr>
        <w:spacing w:line="520" w:lineRule="exact"/>
        <w:jc w:val="left"/>
        <w:rPr>
          <w:rFonts w:ascii="黑体" w:hAnsi="黑体" w:eastAsia="黑体" w:cs="黑体"/>
          <w:sz w:val="28"/>
          <w:szCs w:val="28"/>
        </w:rPr>
      </w:pPr>
    </w:p>
    <w:p w14:paraId="1189DEF9">
      <w:pPr>
        <w:spacing w:line="520" w:lineRule="exact"/>
        <w:jc w:val="left"/>
        <w:rPr>
          <w:rFonts w:ascii="黑体" w:hAnsi="黑体" w:eastAsia="黑体" w:cs="黑体"/>
          <w:sz w:val="28"/>
          <w:szCs w:val="28"/>
        </w:rPr>
      </w:pPr>
      <w:r>
        <w:rPr>
          <w:rFonts w:hint="eastAsia" w:ascii="黑体" w:hAnsi="黑体" w:eastAsia="黑体" w:cs="黑体"/>
          <w:sz w:val="28"/>
          <w:szCs w:val="28"/>
        </w:rPr>
        <w:t>单位：哈尔滨市第一职业高级中学校</w:t>
      </w:r>
    </w:p>
    <w:tbl>
      <w:tblPr>
        <w:tblStyle w:val="5"/>
        <w:tblpPr w:leftFromText="180" w:rightFromText="180" w:vertAnchor="text" w:horzAnchor="page" w:tblpX="966" w:tblpY="259"/>
        <w:tblOverlap w:val="never"/>
        <w:tblW w:w="13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125"/>
        <w:gridCol w:w="8636"/>
        <w:gridCol w:w="1853"/>
      </w:tblGrid>
      <w:tr w14:paraId="7DEB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56" w:type="dxa"/>
            <w:vAlign w:val="center"/>
          </w:tcPr>
          <w:p w14:paraId="713BA98E">
            <w:pPr>
              <w:spacing w:line="520" w:lineRule="exact"/>
              <w:jc w:val="center"/>
              <w:rPr>
                <w:rFonts w:ascii="华文新魏" w:hAnsi="华文新魏" w:eastAsia="华文新魏" w:cs="华文新魏"/>
                <w:sz w:val="32"/>
                <w:szCs w:val="32"/>
              </w:rPr>
            </w:pPr>
            <w:r>
              <w:rPr>
                <w:rFonts w:hint="eastAsia" w:ascii="华文新魏" w:hAnsi="华文新魏" w:eastAsia="华文新魏" w:cs="华文新魏"/>
                <w:sz w:val="32"/>
                <w:szCs w:val="32"/>
              </w:rPr>
              <w:t>设备名称</w:t>
            </w:r>
          </w:p>
        </w:tc>
        <w:tc>
          <w:tcPr>
            <w:tcW w:w="1125" w:type="dxa"/>
            <w:vAlign w:val="center"/>
          </w:tcPr>
          <w:p w14:paraId="18E4A825">
            <w:pPr>
              <w:spacing w:line="520" w:lineRule="exact"/>
              <w:jc w:val="center"/>
              <w:rPr>
                <w:rFonts w:ascii="华文新魏" w:hAnsi="华文新魏" w:eastAsia="华文新魏" w:cs="华文新魏"/>
                <w:sz w:val="32"/>
                <w:szCs w:val="32"/>
              </w:rPr>
            </w:pPr>
            <w:r>
              <w:rPr>
                <w:rFonts w:hint="eastAsia" w:ascii="华文新魏" w:hAnsi="华文新魏" w:eastAsia="华文新魏" w:cs="华文新魏"/>
                <w:sz w:val="32"/>
                <w:szCs w:val="32"/>
              </w:rPr>
              <w:t>数量</w:t>
            </w:r>
          </w:p>
        </w:tc>
        <w:tc>
          <w:tcPr>
            <w:tcW w:w="8636" w:type="dxa"/>
            <w:vAlign w:val="center"/>
          </w:tcPr>
          <w:p w14:paraId="17135B27">
            <w:pPr>
              <w:spacing w:line="520" w:lineRule="exact"/>
              <w:jc w:val="center"/>
              <w:rPr>
                <w:rFonts w:ascii="华文新魏" w:hAnsi="华文新魏" w:eastAsia="华文新魏" w:cs="华文新魏"/>
                <w:sz w:val="32"/>
                <w:szCs w:val="32"/>
              </w:rPr>
            </w:pPr>
            <w:r>
              <w:rPr>
                <w:rFonts w:hint="eastAsia" w:ascii="华文新魏" w:hAnsi="华文新魏" w:eastAsia="华文新魏" w:cs="华文新魏"/>
                <w:sz w:val="32"/>
                <w:szCs w:val="32"/>
              </w:rPr>
              <w:t>参数</w:t>
            </w:r>
          </w:p>
        </w:tc>
        <w:tc>
          <w:tcPr>
            <w:tcW w:w="1853" w:type="dxa"/>
            <w:vAlign w:val="center"/>
          </w:tcPr>
          <w:p w14:paraId="5C9C9420">
            <w:pPr>
              <w:spacing w:line="520" w:lineRule="exact"/>
              <w:jc w:val="center"/>
              <w:rPr>
                <w:rFonts w:ascii="华文新魏" w:hAnsi="华文新魏" w:eastAsia="华文新魏" w:cs="华文新魏"/>
                <w:sz w:val="32"/>
                <w:szCs w:val="32"/>
              </w:rPr>
            </w:pPr>
            <w:r>
              <w:rPr>
                <w:rFonts w:hint="eastAsia" w:ascii="华文新魏" w:hAnsi="华文新魏" w:eastAsia="华文新魏" w:cs="华文新魏"/>
                <w:sz w:val="32"/>
                <w:szCs w:val="32"/>
              </w:rPr>
              <w:t>备注</w:t>
            </w:r>
          </w:p>
        </w:tc>
      </w:tr>
      <w:tr w14:paraId="2DA2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56" w:type="dxa"/>
            <w:vAlign w:val="center"/>
          </w:tcPr>
          <w:p w14:paraId="4B22CCF0">
            <w:pPr>
              <w:jc w:val="center"/>
              <w:rPr>
                <w:rFonts w:ascii="宋体" w:hAnsi="宋体" w:eastAsia="宋体"/>
                <w:szCs w:val="21"/>
              </w:rPr>
            </w:pPr>
            <w:r>
              <w:rPr>
                <w:rFonts w:hint="eastAsia" w:ascii="宋体" w:hAnsi="宋体" w:eastAsia="宋体"/>
                <w:szCs w:val="21"/>
              </w:rPr>
              <w:t>数智企业经营管理沙盘</w:t>
            </w:r>
          </w:p>
        </w:tc>
        <w:tc>
          <w:tcPr>
            <w:tcW w:w="1125" w:type="dxa"/>
            <w:vAlign w:val="center"/>
          </w:tcPr>
          <w:p w14:paraId="111CE756">
            <w:pPr>
              <w:jc w:val="center"/>
              <w:rPr>
                <w:rFonts w:ascii="宋体" w:hAnsi="宋体" w:eastAsia="宋体"/>
                <w:szCs w:val="21"/>
              </w:rPr>
            </w:pPr>
            <w:r>
              <w:rPr>
                <w:rFonts w:hint="eastAsia" w:ascii="宋体" w:hAnsi="宋体" w:eastAsia="宋体"/>
                <w:szCs w:val="21"/>
              </w:rPr>
              <w:t>1</w:t>
            </w:r>
          </w:p>
        </w:tc>
        <w:tc>
          <w:tcPr>
            <w:tcW w:w="8636" w:type="dxa"/>
            <w:vAlign w:val="center"/>
          </w:tcPr>
          <w:p w14:paraId="1CE3810C">
            <w:pPr>
              <w:jc w:val="left"/>
              <w:rPr>
                <w:rFonts w:ascii="宋体" w:hAnsi="宋体" w:eastAsia="宋体"/>
                <w:szCs w:val="21"/>
              </w:rPr>
            </w:pPr>
            <w:r>
              <w:rPr>
                <w:rFonts w:hint="eastAsia" w:ascii="宋体" w:hAnsi="宋体" w:eastAsia="宋体"/>
                <w:szCs w:val="21"/>
              </w:rPr>
              <w:t>1.整体采用前后端分离和分布式微服务的弹性技术架构实现，具有良好的可扩展性。</w:t>
            </w:r>
          </w:p>
          <w:p w14:paraId="5EDA62AE">
            <w:pPr>
              <w:jc w:val="left"/>
              <w:rPr>
                <w:rFonts w:ascii="宋体" w:hAnsi="宋体" w:eastAsia="宋体"/>
                <w:szCs w:val="21"/>
              </w:rPr>
            </w:pPr>
            <w:r>
              <w:rPr>
                <w:rFonts w:hint="eastAsia" w:ascii="宋体" w:hAnsi="宋体" w:eastAsia="宋体"/>
                <w:szCs w:val="21"/>
              </w:rPr>
              <w:t>2.后端主要基于Java的Spring cloud实现，前端基于NodeJS+Dva+Umi+React+TS实现等，具有高内聚、松耦合、高性能、高并发等特点。</w:t>
            </w:r>
          </w:p>
          <w:p w14:paraId="7B088553">
            <w:pPr>
              <w:jc w:val="left"/>
              <w:rPr>
                <w:rFonts w:ascii="宋体" w:hAnsi="宋体" w:eastAsia="宋体"/>
                <w:szCs w:val="21"/>
              </w:rPr>
            </w:pPr>
            <w:r>
              <w:rPr>
                <w:rFonts w:hint="eastAsia" w:ascii="宋体" w:hAnsi="宋体" w:eastAsia="宋体"/>
                <w:szCs w:val="21"/>
              </w:rPr>
              <w:t>3.数据库采用Mysql，缓存使用Redis对数据进行缓存，支持高并发，支持纯本地化数据源。</w:t>
            </w:r>
          </w:p>
          <w:p w14:paraId="10EFB25F">
            <w:pPr>
              <w:jc w:val="left"/>
              <w:rPr>
                <w:rFonts w:ascii="宋体" w:hAnsi="宋体" w:eastAsia="宋体"/>
                <w:szCs w:val="21"/>
              </w:rPr>
            </w:pPr>
            <w:r>
              <w:rPr>
                <w:rFonts w:hint="eastAsia" w:ascii="宋体" w:hAnsi="宋体" w:eastAsia="宋体"/>
                <w:szCs w:val="21"/>
              </w:rPr>
              <w:t>4.支持公有云、私有云部署，兼容Window和Linux等主流操作系统，程序提供了Window快速安装程序。</w:t>
            </w:r>
          </w:p>
          <w:p w14:paraId="569AABAB">
            <w:pPr>
              <w:jc w:val="left"/>
              <w:rPr>
                <w:rFonts w:ascii="宋体" w:hAnsi="宋体" w:eastAsia="宋体"/>
                <w:szCs w:val="21"/>
              </w:rPr>
            </w:pPr>
            <w:r>
              <w:rPr>
                <w:rFonts w:hint="eastAsia" w:ascii="宋体" w:hAnsi="宋体" w:eastAsia="宋体"/>
                <w:szCs w:val="21"/>
              </w:rPr>
              <w:t xml:space="preserve">5.基础服务层支持用户/鉴权服务、资源存储服务、WebSocket服务，保证平台通用型。 </w:t>
            </w:r>
          </w:p>
          <w:p w14:paraId="06B8B211">
            <w:pPr>
              <w:jc w:val="left"/>
              <w:rPr>
                <w:rFonts w:ascii="宋体" w:hAnsi="宋体" w:eastAsia="宋体"/>
                <w:szCs w:val="21"/>
              </w:rPr>
            </w:pPr>
            <w:r>
              <w:rPr>
                <w:rFonts w:hint="eastAsia" w:ascii="宋体" w:hAnsi="宋体" w:eastAsia="宋体"/>
                <w:szCs w:val="21"/>
              </w:rPr>
              <w:t>6.内置智能的生产经营模拟算法，能自动采集数据，输出指定的模型数据以及计算经过。</w:t>
            </w:r>
          </w:p>
          <w:p w14:paraId="7693DBB6">
            <w:pPr>
              <w:jc w:val="left"/>
              <w:rPr>
                <w:rFonts w:ascii="宋体" w:hAnsi="宋体" w:eastAsia="宋体"/>
                <w:szCs w:val="21"/>
              </w:rPr>
            </w:pPr>
            <w:r>
              <w:rPr>
                <w:rFonts w:hint="eastAsia" w:ascii="宋体" w:hAnsi="宋体" w:eastAsia="宋体"/>
                <w:szCs w:val="21"/>
              </w:rPr>
              <w:t>7.具备安全特性，符合密码强度规则；具备安全的API接口校验规则。</w:t>
            </w:r>
          </w:p>
          <w:p w14:paraId="2160D566">
            <w:pPr>
              <w:jc w:val="left"/>
              <w:rPr>
                <w:rFonts w:ascii="宋体" w:hAnsi="宋体" w:eastAsia="宋体"/>
                <w:szCs w:val="21"/>
              </w:rPr>
            </w:pPr>
            <w:r>
              <w:rPr>
                <w:rFonts w:hint="eastAsia" w:ascii="宋体" w:hAnsi="宋体" w:eastAsia="宋体"/>
                <w:szCs w:val="21"/>
              </w:rPr>
              <w:t>8.通过沙盘模拟经营的方式，理实一体的课程设计，帮助学生理解经营管理、理解数字化技术带来的场景变革。</w:t>
            </w:r>
          </w:p>
          <w:p w14:paraId="1AE75C56">
            <w:pPr>
              <w:jc w:val="left"/>
              <w:rPr>
                <w:rFonts w:ascii="宋体" w:hAnsi="宋体" w:eastAsia="宋体"/>
                <w:szCs w:val="21"/>
              </w:rPr>
            </w:pPr>
            <w:r>
              <w:rPr>
                <w:rFonts w:hint="eastAsia" w:ascii="宋体" w:hAnsi="宋体" w:eastAsia="宋体"/>
                <w:szCs w:val="21"/>
              </w:rPr>
              <w:t>9.通过协作的方式理解经营，了解企业管理过程中的进销存的主要流程，学会使用SWOT分析等工具进行优劣势分析，学会基础的企业报表填制，学生使用财务分析指标评价企业。</w:t>
            </w:r>
          </w:p>
          <w:p w14:paraId="38CDFE26">
            <w:pPr>
              <w:jc w:val="left"/>
              <w:rPr>
                <w:rFonts w:ascii="宋体" w:hAnsi="宋体" w:eastAsia="宋体"/>
                <w:szCs w:val="21"/>
              </w:rPr>
            </w:pPr>
            <w:r>
              <w:rPr>
                <w:rFonts w:hint="eastAsia" w:ascii="宋体" w:hAnsi="宋体" w:eastAsia="宋体"/>
                <w:szCs w:val="21"/>
              </w:rPr>
              <w:t>★10.展现大数据技术。通过点击开启数智化操作按钮，解锁数智化功能，对沙盘模拟中的产能数据、进出库等数据进行实时爬取，经系统分解建模计算后，通过图形面板的形式展示给学生，学生可以自由的组建大数据看板，查询数据。（提供功能截图作为证明材料）</w:t>
            </w:r>
          </w:p>
          <w:p w14:paraId="519BC667">
            <w:pPr>
              <w:jc w:val="left"/>
              <w:rPr>
                <w:rFonts w:ascii="宋体" w:hAnsi="宋体" w:eastAsia="宋体"/>
                <w:szCs w:val="21"/>
              </w:rPr>
            </w:pPr>
            <w:r>
              <w:rPr>
                <w:rFonts w:hint="eastAsia" w:ascii="宋体" w:hAnsi="宋体" w:eastAsia="宋体"/>
                <w:szCs w:val="21"/>
              </w:rPr>
              <w:t>★11.展现AI、智能算法。通过点击开启数智化操作按钮，解锁数智化功能，系统内置的生产配置算法，以最优排产，最优效率自动对生产管理进行调整与排布，并展示上季度产能、产线数量、原料库存、产品库存、产品生产结构、各企业产线数量对比、各产品销售额、各季度总产能、各季度出库入库产品数量等实时数据，展现智能在生产管理带来的巨大效率提升。（提供功能截图作为证明材料）</w:t>
            </w:r>
          </w:p>
          <w:p w14:paraId="60174C03">
            <w:pPr>
              <w:jc w:val="left"/>
              <w:rPr>
                <w:rFonts w:ascii="宋体" w:hAnsi="宋体" w:eastAsia="宋体"/>
                <w:szCs w:val="21"/>
              </w:rPr>
            </w:pPr>
            <w:r>
              <w:rPr>
                <w:rFonts w:hint="eastAsia" w:ascii="宋体" w:hAnsi="宋体" w:eastAsia="宋体"/>
                <w:szCs w:val="21"/>
              </w:rPr>
              <w:t>12.实时数据。经营数据从过期数据改换为实时数据，教师可以实时的分析学生的报表数据、订单完成情况，教授学生调整经营决策。</w:t>
            </w:r>
          </w:p>
          <w:p w14:paraId="78CBECD2">
            <w:pPr>
              <w:jc w:val="left"/>
              <w:rPr>
                <w:rFonts w:ascii="宋体" w:hAnsi="宋体" w:eastAsia="宋体"/>
                <w:szCs w:val="21"/>
              </w:rPr>
            </w:pPr>
            <w:r>
              <w:rPr>
                <w:rFonts w:hint="eastAsia" w:ascii="宋体" w:hAnsi="宋体" w:eastAsia="宋体"/>
                <w:szCs w:val="21"/>
              </w:rPr>
              <w:t>★13.课程思政化。在课程设计中，以相关领导在企业家座谈会指出的精神为蓝本，在系统中进入“社会责任”功能，内容设计包括国际视野、创办一流企业、扶贫助困、诚信经营、依法纳税等大量的思政元素，让学生在学习企业经营的同时，学习法律法规，学习社会主义企业家精神。（提供功能截图作为证明材料）</w:t>
            </w:r>
          </w:p>
          <w:p w14:paraId="42493D68">
            <w:pPr>
              <w:jc w:val="left"/>
              <w:rPr>
                <w:rFonts w:ascii="宋体" w:hAnsi="宋体" w:eastAsia="宋体"/>
                <w:szCs w:val="21"/>
              </w:rPr>
            </w:pPr>
            <w:r>
              <w:rPr>
                <w:rFonts w:hint="eastAsia" w:ascii="宋体" w:hAnsi="宋体" w:eastAsia="宋体"/>
                <w:szCs w:val="21"/>
              </w:rPr>
              <w:t>14.平台无缝集成：教学管理平台与沙盘系统实现无缝衔接，同一平台，单点登录（同一网址）。教师可通过教学管理功能实时掌握学生的经营数据。</w:t>
            </w:r>
          </w:p>
          <w:p w14:paraId="0EC5A835">
            <w:pPr>
              <w:jc w:val="left"/>
              <w:rPr>
                <w:rFonts w:ascii="宋体" w:hAnsi="宋体" w:eastAsia="宋体"/>
                <w:szCs w:val="21"/>
              </w:rPr>
            </w:pPr>
            <w:r>
              <w:rPr>
                <w:rFonts w:hint="eastAsia" w:ascii="宋体" w:hAnsi="宋体" w:eastAsia="宋体"/>
                <w:szCs w:val="21"/>
              </w:rPr>
              <w:t>15.理实结合：平台提供多个标准的案例，以及大量的相关知识点内容，理论和实践相结合。</w:t>
            </w:r>
          </w:p>
          <w:p w14:paraId="4FD2C288">
            <w:pPr>
              <w:jc w:val="left"/>
              <w:rPr>
                <w:rFonts w:ascii="宋体" w:hAnsi="宋体" w:eastAsia="宋体"/>
                <w:szCs w:val="21"/>
              </w:rPr>
            </w:pPr>
            <w:r>
              <w:rPr>
                <w:rFonts w:hint="eastAsia" w:ascii="宋体" w:hAnsi="宋体" w:eastAsia="宋体"/>
                <w:szCs w:val="21"/>
              </w:rPr>
              <w:t>★16.多维度评分：平台内置多维度评分模式，教师端可以在系统考评设置中设置【实践得分】、【总结得分】【主观评分】三项内容范围内自由设定比例，系统会根据学生的学习情况以及教师的打分情况，自动计算出学生的最终得分。（提供功能截图作为证明材料）</w:t>
            </w:r>
          </w:p>
          <w:p w14:paraId="637DCDF8">
            <w:pPr>
              <w:jc w:val="left"/>
              <w:rPr>
                <w:rFonts w:ascii="宋体" w:hAnsi="宋体" w:eastAsia="宋体"/>
                <w:szCs w:val="21"/>
              </w:rPr>
            </w:pPr>
            <w:r>
              <w:rPr>
                <w:rFonts w:hint="eastAsia" w:ascii="宋体" w:hAnsi="宋体" w:eastAsia="宋体"/>
                <w:szCs w:val="21"/>
              </w:rPr>
              <w:t>17.实训组织形式：针对院校教学计划及学生基础不同，支持选择集中实训或按照周课时进行实训，支持学生单人全岗、多人分岗的实训方式，教师可随时掌控学生整体进度。</w:t>
            </w:r>
          </w:p>
          <w:p w14:paraId="6C5398E1">
            <w:pPr>
              <w:jc w:val="left"/>
              <w:rPr>
                <w:rFonts w:ascii="宋体" w:hAnsi="宋体" w:eastAsia="宋体"/>
                <w:szCs w:val="21"/>
              </w:rPr>
            </w:pPr>
            <w:r>
              <w:rPr>
                <w:rFonts w:hint="eastAsia" w:ascii="宋体" w:hAnsi="宋体" w:eastAsia="宋体"/>
                <w:szCs w:val="21"/>
              </w:rPr>
              <w:t>★18.实训案例：课程提供标准制造、电动车制造、服装制造三种不同的案例背景，让学生充分学习不同类型的企业，经营重点的区别，训练学生经营决策的能力。（提供功能截图作为证明材料）</w:t>
            </w:r>
          </w:p>
          <w:p w14:paraId="5E1CDE42">
            <w:pPr>
              <w:jc w:val="left"/>
              <w:rPr>
                <w:rFonts w:ascii="宋体" w:hAnsi="宋体" w:eastAsia="宋体"/>
                <w:szCs w:val="21"/>
              </w:rPr>
            </w:pPr>
            <w:r>
              <w:rPr>
                <w:rFonts w:hint="eastAsia" w:ascii="宋体" w:hAnsi="宋体" w:eastAsia="宋体"/>
                <w:szCs w:val="21"/>
              </w:rPr>
              <w:t>19.教学内容：提供模拟经营相关的知识点ppt，并可在线查看。</w:t>
            </w:r>
          </w:p>
          <w:p w14:paraId="148760D2">
            <w:pPr>
              <w:jc w:val="left"/>
              <w:rPr>
                <w:rFonts w:ascii="宋体" w:hAnsi="宋体" w:eastAsia="宋体"/>
                <w:szCs w:val="21"/>
              </w:rPr>
            </w:pPr>
            <w:r>
              <w:rPr>
                <w:rFonts w:hint="eastAsia" w:ascii="宋体" w:hAnsi="宋体" w:eastAsia="宋体"/>
                <w:szCs w:val="21"/>
              </w:rPr>
              <w:t>★20.案例DIY编辑：提供教师自编案例的工具。教师可通过案例开发功能，主动编辑案例。案例编辑支持沙盘模型、经营时间、经营规则的更改，使沙盘真正的成为教师组织实践教学的工具。（提供功能截图作为证明材料）</w:t>
            </w:r>
          </w:p>
          <w:p w14:paraId="289A1FC6">
            <w:pPr>
              <w:jc w:val="left"/>
              <w:rPr>
                <w:rFonts w:ascii="宋体" w:hAnsi="宋体" w:eastAsia="宋体"/>
                <w:szCs w:val="21"/>
              </w:rPr>
            </w:pPr>
            <w:r>
              <w:rPr>
                <w:rFonts w:hint="eastAsia" w:ascii="宋体" w:hAnsi="宋体" w:eastAsia="宋体"/>
                <w:szCs w:val="21"/>
              </w:rPr>
              <w:t>★21.GM工具台：为教师提供8项实践控制功能，包括订单控制、突发事件、数据调整、注资、系统公告、一键导出、公共信息、本年广告8个功能，提升实践教学过程中的流畅度和趣味性。（提供功能截图作为证明材料）</w:t>
            </w:r>
          </w:p>
          <w:p w14:paraId="3BC1AD58">
            <w:pPr>
              <w:jc w:val="left"/>
              <w:rPr>
                <w:rFonts w:ascii="宋体" w:hAnsi="宋体" w:eastAsia="宋体"/>
                <w:szCs w:val="21"/>
              </w:rPr>
            </w:pPr>
            <w:r>
              <w:rPr>
                <w:rFonts w:hint="eastAsia" w:ascii="宋体" w:hAnsi="宋体" w:eastAsia="宋体"/>
                <w:szCs w:val="21"/>
              </w:rPr>
              <w:t>★22.智能分析：为教师提供数字化的分析工具，内置算法，将学生的市场占有率、成本利润率、产能分析、收益能力分析、负债分析等关键数据指标化，助力教师便捷的分析实践结果。（提供功能截图作为证明材料）</w:t>
            </w:r>
          </w:p>
          <w:p w14:paraId="1023EE93">
            <w:pPr>
              <w:jc w:val="left"/>
              <w:rPr>
                <w:rFonts w:ascii="宋体" w:hAnsi="宋体" w:eastAsia="宋体"/>
                <w:szCs w:val="21"/>
              </w:rPr>
            </w:pPr>
            <w:r>
              <w:rPr>
                <w:rFonts w:hint="eastAsia" w:ascii="宋体" w:hAnsi="宋体" w:eastAsia="宋体"/>
                <w:szCs w:val="21"/>
              </w:rPr>
              <w:t>★23.模型设定：支持通过功能组合的模式，通过简单的勾选，即可自由拼装沙盘的模型，DIY开发沙盘，以配合区域经济特色教学。（提供功能截图作为证明材料）</w:t>
            </w:r>
          </w:p>
          <w:p w14:paraId="4D843C91">
            <w:pPr>
              <w:jc w:val="left"/>
              <w:rPr>
                <w:rFonts w:ascii="宋体" w:hAnsi="宋体" w:eastAsia="宋体"/>
                <w:szCs w:val="21"/>
              </w:rPr>
            </w:pPr>
            <w:r>
              <w:rPr>
                <w:rFonts w:hint="eastAsia" w:ascii="宋体" w:hAnsi="宋体" w:eastAsia="宋体"/>
                <w:szCs w:val="21"/>
              </w:rPr>
              <w:t>★24.时间轴设定：支持调整实训的经营时长，2-6个会计年自由调整，适配多种课程组织模式。（提供功能截图作为证明材料）</w:t>
            </w:r>
          </w:p>
          <w:p w14:paraId="6514653C">
            <w:pPr>
              <w:jc w:val="left"/>
              <w:rPr>
                <w:rFonts w:ascii="宋体" w:hAnsi="宋体" w:eastAsia="宋体"/>
                <w:szCs w:val="21"/>
              </w:rPr>
            </w:pPr>
            <w:r>
              <w:rPr>
                <w:rFonts w:hint="eastAsia" w:ascii="宋体" w:hAnsi="宋体" w:eastAsia="宋体"/>
                <w:szCs w:val="21"/>
              </w:rPr>
              <w:t>★25.规则维护：支持自由调整各项规则的参数，更改名称与数值，细化特色案例开发，并支持导出文件和展示图片。创建案例后，可在实训中进行引用。</w:t>
            </w:r>
          </w:p>
          <w:p w14:paraId="5A7C917A">
            <w:pPr>
              <w:jc w:val="left"/>
              <w:rPr>
                <w:rFonts w:ascii="宋体" w:hAnsi="宋体" w:eastAsia="宋体"/>
                <w:szCs w:val="21"/>
              </w:rPr>
            </w:pPr>
            <w:r>
              <w:rPr>
                <w:rFonts w:hint="eastAsia" w:ascii="宋体" w:hAnsi="宋体" w:eastAsia="宋体"/>
                <w:szCs w:val="21"/>
              </w:rPr>
              <w:t>（提供功能截图作为证明材料）</w:t>
            </w:r>
          </w:p>
          <w:p w14:paraId="77E5D7A0">
            <w:pPr>
              <w:jc w:val="left"/>
              <w:rPr>
                <w:rFonts w:ascii="宋体" w:hAnsi="宋体" w:eastAsia="宋体"/>
                <w:szCs w:val="21"/>
              </w:rPr>
            </w:pPr>
            <w:r>
              <w:rPr>
                <w:rFonts w:hint="eastAsia" w:ascii="宋体" w:hAnsi="宋体" w:eastAsia="宋体"/>
                <w:szCs w:val="21"/>
              </w:rPr>
              <w:t>26.课程学习：支持在线播放学习课件。</w:t>
            </w:r>
          </w:p>
          <w:p w14:paraId="478DFAF4">
            <w:pPr>
              <w:jc w:val="left"/>
              <w:rPr>
                <w:rFonts w:ascii="宋体" w:hAnsi="宋体" w:eastAsia="宋体"/>
                <w:szCs w:val="21"/>
              </w:rPr>
            </w:pPr>
            <w:r>
              <w:rPr>
                <w:rFonts w:hint="eastAsia" w:ascii="宋体" w:hAnsi="宋体" w:eastAsia="宋体"/>
                <w:szCs w:val="21"/>
              </w:rPr>
              <w:t>27.考评设置：支持教师设置考评规则，从实践、总结、考勤等多维度的考察学生的学习成果。</w:t>
            </w:r>
          </w:p>
          <w:p w14:paraId="2CE136C9">
            <w:pPr>
              <w:jc w:val="left"/>
              <w:rPr>
                <w:rFonts w:ascii="宋体" w:hAnsi="宋体" w:eastAsia="宋体"/>
                <w:szCs w:val="21"/>
              </w:rPr>
            </w:pPr>
            <w:r>
              <w:rPr>
                <w:rFonts w:hint="eastAsia" w:ascii="宋体" w:hAnsi="宋体" w:eastAsia="宋体"/>
                <w:szCs w:val="21"/>
              </w:rPr>
              <w:t>教案管理：支持教师自行上传教案，支持在线播放。</w:t>
            </w:r>
          </w:p>
          <w:p w14:paraId="56FF962F">
            <w:pPr>
              <w:jc w:val="left"/>
              <w:rPr>
                <w:rFonts w:ascii="宋体" w:hAnsi="宋体" w:eastAsia="宋体"/>
                <w:szCs w:val="21"/>
              </w:rPr>
            </w:pPr>
            <w:r>
              <w:rPr>
                <w:rFonts w:hint="eastAsia" w:ascii="宋体" w:hAnsi="宋体" w:eastAsia="宋体"/>
                <w:szCs w:val="21"/>
              </w:rPr>
              <w:t>28.课堂总结：支持浏览学生上传的总结，支持对课堂总结进行在线打分。</w:t>
            </w:r>
          </w:p>
          <w:p w14:paraId="263168C2">
            <w:pPr>
              <w:jc w:val="left"/>
              <w:rPr>
                <w:rFonts w:ascii="宋体" w:hAnsi="宋体" w:eastAsia="宋体"/>
                <w:szCs w:val="21"/>
              </w:rPr>
            </w:pPr>
            <w:r>
              <w:rPr>
                <w:rFonts w:hint="eastAsia" w:ascii="宋体" w:hAnsi="宋体" w:eastAsia="宋体"/>
                <w:szCs w:val="21"/>
              </w:rPr>
              <w:t>29.教学评分：支持教师通过主观评价对学生打分。</w:t>
            </w:r>
          </w:p>
          <w:p w14:paraId="508CB297">
            <w:pPr>
              <w:jc w:val="left"/>
              <w:rPr>
                <w:rFonts w:ascii="宋体" w:hAnsi="宋体" w:eastAsia="宋体"/>
                <w:szCs w:val="21"/>
              </w:rPr>
            </w:pPr>
            <w:r>
              <w:rPr>
                <w:rFonts w:hint="eastAsia" w:ascii="宋体" w:hAnsi="宋体" w:eastAsia="宋体"/>
                <w:szCs w:val="21"/>
              </w:rPr>
              <w:t>30.学情分析：对班级的每个学生综合分析，展示其各方面的成绩以及学习记录。</w:t>
            </w:r>
          </w:p>
          <w:p w14:paraId="40AC3C13">
            <w:pPr>
              <w:jc w:val="left"/>
              <w:rPr>
                <w:rFonts w:ascii="宋体" w:hAnsi="宋体" w:eastAsia="宋体"/>
                <w:szCs w:val="21"/>
              </w:rPr>
            </w:pPr>
            <w:r>
              <w:rPr>
                <w:rFonts w:hint="eastAsia" w:ascii="宋体" w:hAnsi="宋体" w:eastAsia="宋体"/>
                <w:szCs w:val="21"/>
              </w:rPr>
              <w:t>31.实训信息显示：展示实训信息，包括实训ID，规则名称，案例名称。</w:t>
            </w:r>
          </w:p>
          <w:p w14:paraId="2A8969FD">
            <w:pPr>
              <w:jc w:val="left"/>
              <w:rPr>
                <w:rFonts w:ascii="宋体" w:hAnsi="宋体" w:eastAsia="宋体"/>
                <w:szCs w:val="21"/>
              </w:rPr>
            </w:pPr>
            <w:r>
              <w:rPr>
                <w:rFonts w:hint="eastAsia" w:ascii="宋体" w:hAnsi="宋体" w:eastAsia="宋体"/>
                <w:szCs w:val="21"/>
              </w:rPr>
              <w:t>32.时间轴展示：展示实训的时间轴，包括节点数量，节点时间，节点操作按钮。</w:t>
            </w:r>
          </w:p>
          <w:p w14:paraId="74B3D484">
            <w:pPr>
              <w:jc w:val="left"/>
              <w:rPr>
                <w:rFonts w:ascii="宋体" w:hAnsi="宋体" w:eastAsia="宋体"/>
                <w:szCs w:val="21"/>
              </w:rPr>
            </w:pPr>
            <w:r>
              <w:rPr>
                <w:rFonts w:hint="eastAsia" w:ascii="宋体" w:hAnsi="宋体" w:eastAsia="宋体"/>
                <w:szCs w:val="21"/>
              </w:rPr>
              <w:t>★33.GM工作台：教师对实训控制的控制台，包括订单管理、特殊事件管理、企业数据调整，企业注资、企业数据查询、系统文件发放等等。教师可以通过控制台，掌控实训过程。（提供功能截图作为证明材料）</w:t>
            </w:r>
          </w:p>
          <w:p w14:paraId="31ECC257">
            <w:pPr>
              <w:jc w:val="left"/>
              <w:rPr>
                <w:rFonts w:ascii="宋体" w:hAnsi="宋体" w:eastAsia="宋体"/>
                <w:szCs w:val="21"/>
              </w:rPr>
            </w:pPr>
            <w:r>
              <w:rPr>
                <w:rFonts w:hint="eastAsia" w:ascii="宋体" w:hAnsi="宋体" w:eastAsia="宋体"/>
                <w:szCs w:val="21"/>
              </w:rPr>
              <w:t>34.实训工作台：支持教师自由导入学生，查看成绩等。</w:t>
            </w:r>
          </w:p>
          <w:p w14:paraId="62E85D25">
            <w:pPr>
              <w:jc w:val="left"/>
              <w:rPr>
                <w:rFonts w:ascii="宋体" w:hAnsi="宋体" w:eastAsia="宋体"/>
                <w:szCs w:val="21"/>
              </w:rPr>
            </w:pPr>
            <w:r>
              <w:rPr>
                <w:rFonts w:hint="eastAsia" w:ascii="宋体" w:hAnsi="宋体" w:eastAsia="宋体"/>
                <w:szCs w:val="21"/>
              </w:rPr>
              <w:t>35.智能分析：内置数据采集和智能算法，自动的收集学生的数据，并经过计算后展示出来，给教师直观的结果参考，让教师只需简单的工作量，即可实时获取学生的实训情况，并帮助学生进行复盘。</w:t>
            </w:r>
          </w:p>
          <w:p w14:paraId="074A309B">
            <w:pPr>
              <w:jc w:val="left"/>
              <w:rPr>
                <w:rFonts w:ascii="宋体" w:hAnsi="宋体" w:eastAsia="宋体"/>
                <w:szCs w:val="21"/>
              </w:rPr>
            </w:pPr>
            <w:r>
              <w:rPr>
                <w:rFonts w:hint="eastAsia" w:ascii="宋体" w:hAnsi="宋体" w:eastAsia="宋体"/>
                <w:szCs w:val="21"/>
              </w:rPr>
              <w:t>36.模拟生产制造业的经营管理流程，通过进销存的计划和执行，系统的感受经营管理。</w:t>
            </w:r>
          </w:p>
          <w:p w14:paraId="44376DD2">
            <w:pPr>
              <w:jc w:val="left"/>
              <w:rPr>
                <w:rFonts w:ascii="宋体" w:hAnsi="宋体" w:eastAsia="宋体"/>
                <w:szCs w:val="21"/>
              </w:rPr>
            </w:pPr>
            <w:r>
              <w:rPr>
                <w:rFonts w:hint="eastAsia" w:ascii="宋体" w:hAnsi="宋体" w:eastAsia="宋体"/>
                <w:szCs w:val="21"/>
              </w:rPr>
              <w:t>★37.提供数字化场景的管理方式，体验从传统管理升级到智能化管理后的管理理念变革。使用智能算法推动智能生产。结合时下最先进的“熄灯工厂”理念，构造“产研供”一体的生产结构，学生通过智能操作后，可自动购买原材料、自动转产等进行全自动生产，大大的提升生产效率。（提供功能截图作为证明材料）</w:t>
            </w:r>
          </w:p>
          <w:p w14:paraId="1D7CDE05">
            <w:pPr>
              <w:jc w:val="left"/>
              <w:rPr>
                <w:rFonts w:ascii="宋体" w:hAnsi="宋体" w:eastAsia="宋体"/>
                <w:szCs w:val="21"/>
              </w:rPr>
            </w:pPr>
            <w:r>
              <w:rPr>
                <w:rFonts w:hint="eastAsia" w:ascii="宋体" w:hAnsi="宋体" w:eastAsia="宋体"/>
                <w:szCs w:val="21"/>
              </w:rPr>
              <w:t>★38.提供大数据看板，系统通过算法爬取实践中的大量数据，形成易于观察的大数据看板。学生开启数智化功能后可以选择数据在看板上展示上季度产能、产线数量、原料库存、产品库存、产品生产结构、各企业产线数量对比、各产品的销售额等数据，通过自身的认知，构建DIY的大数据看板，分析自身企业在生产方面的现状，预测数据，驱动企业的向前发展。（提供功能截图作为证明材料）</w:t>
            </w:r>
          </w:p>
          <w:p w14:paraId="5A5E194A">
            <w:pPr>
              <w:jc w:val="left"/>
              <w:rPr>
                <w:rFonts w:ascii="宋体" w:hAnsi="宋体" w:eastAsia="宋体"/>
                <w:szCs w:val="21"/>
              </w:rPr>
            </w:pPr>
            <w:r>
              <w:rPr>
                <w:rFonts w:hint="eastAsia" w:ascii="宋体" w:hAnsi="宋体" w:eastAsia="宋体"/>
                <w:szCs w:val="21"/>
              </w:rPr>
              <w:t>39.支持多人多岗，单人多岗、多人共岗的自由协作模式，学习方式更加灵活。</w:t>
            </w:r>
          </w:p>
          <w:p w14:paraId="66FD23EA">
            <w:pPr>
              <w:jc w:val="left"/>
              <w:rPr>
                <w:rFonts w:ascii="宋体" w:hAnsi="宋体" w:eastAsia="宋体"/>
                <w:szCs w:val="21"/>
              </w:rPr>
            </w:pPr>
            <w:r>
              <w:rPr>
                <w:rFonts w:hint="eastAsia" w:ascii="宋体" w:hAnsi="宋体" w:eastAsia="宋体"/>
                <w:szCs w:val="21"/>
              </w:rPr>
              <w:t>40.随身智能助教，随时可查询大量企业运营相关知识点，帮助学生自学。</w:t>
            </w:r>
          </w:p>
          <w:p w14:paraId="1857C7C3">
            <w:pPr>
              <w:jc w:val="left"/>
              <w:rPr>
                <w:rFonts w:ascii="宋体" w:hAnsi="宋体" w:eastAsia="宋体"/>
                <w:szCs w:val="21"/>
              </w:rPr>
            </w:pPr>
            <w:r>
              <w:rPr>
                <w:rFonts w:hint="eastAsia" w:ascii="宋体" w:hAnsi="宋体" w:eastAsia="宋体"/>
                <w:szCs w:val="21"/>
              </w:rPr>
              <w:t>41.账号管理，登录平台：支持通过专属地址登录平台。</w:t>
            </w:r>
          </w:p>
          <w:p w14:paraId="7A975210">
            <w:pPr>
              <w:jc w:val="left"/>
              <w:rPr>
                <w:rFonts w:ascii="宋体" w:hAnsi="宋体" w:eastAsia="宋体"/>
                <w:szCs w:val="21"/>
              </w:rPr>
            </w:pPr>
            <w:r>
              <w:rPr>
                <w:rFonts w:hint="eastAsia" w:ascii="宋体" w:hAnsi="宋体" w:eastAsia="宋体"/>
                <w:szCs w:val="21"/>
              </w:rPr>
              <w:t>42.账户设置：支持用户进行个人资料设置。支持修改登录密码，昵称变更，头像变更。</w:t>
            </w:r>
          </w:p>
          <w:p w14:paraId="1A3421EE">
            <w:pPr>
              <w:jc w:val="left"/>
              <w:rPr>
                <w:rFonts w:ascii="宋体" w:hAnsi="宋体" w:eastAsia="宋体"/>
                <w:szCs w:val="21"/>
              </w:rPr>
            </w:pPr>
            <w:r>
              <w:rPr>
                <w:rFonts w:hint="eastAsia" w:ascii="宋体" w:hAnsi="宋体" w:eastAsia="宋体"/>
                <w:szCs w:val="21"/>
              </w:rPr>
              <w:t>43.课程学习：支持在线选择课程；支持在线学习沙盘课程，教师和学生都可以在线进行学习和播放。</w:t>
            </w:r>
          </w:p>
          <w:p w14:paraId="5D067383">
            <w:pPr>
              <w:jc w:val="left"/>
              <w:rPr>
                <w:rFonts w:ascii="宋体" w:hAnsi="宋体" w:eastAsia="宋体"/>
                <w:szCs w:val="21"/>
              </w:rPr>
            </w:pPr>
            <w:r>
              <w:rPr>
                <w:rFonts w:hint="eastAsia" w:ascii="宋体" w:hAnsi="宋体" w:eastAsia="宋体"/>
                <w:szCs w:val="21"/>
              </w:rPr>
              <w:t>★44.沙盘实训：实训列表：支持按照时间、名称筛选实训；支持选择实训加入；实训控制台：展示实训信息，包括案例名、规则名；展示规则明细，支持点击查看；展示经营时间信息，包括季度数、每季度剩余时间；支持成绩查看，每个季度可以查看实时的成绩，支持导出excel。（提供功能截图作为证明材料）</w:t>
            </w:r>
          </w:p>
          <w:p w14:paraId="5B8A5070">
            <w:pPr>
              <w:jc w:val="left"/>
              <w:rPr>
                <w:rFonts w:ascii="宋体" w:hAnsi="宋体" w:eastAsia="宋体"/>
                <w:szCs w:val="21"/>
              </w:rPr>
            </w:pPr>
            <w:r>
              <w:rPr>
                <w:rFonts w:hint="eastAsia" w:ascii="宋体" w:hAnsi="宋体" w:eastAsia="宋体"/>
                <w:szCs w:val="21"/>
              </w:rPr>
              <w:t>45.考评设置：支持学生查看教师对该教学班的考评设置，明细权重。</w:t>
            </w:r>
          </w:p>
          <w:p w14:paraId="643CCF72">
            <w:pPr>
              <w:jc w:val="left"/>
              <w:rPr>
                <w:rFonts w:ascii="宋体" w:hAnsi="宋体" w:eastAsia="宋体"/>
                <w:szCs w:val="21"/>
              </w:rPr>
            </w:pPr>
            <w:r>
              <w:rPr>
                <w:rFonts w:hint="eastAsia" w:ascii="宋体" w:hAnsi="宋体" w:eastAsia="宋体"/>
                <w:szCs w:val="21"/>
              </w:rPr>
              <w:t>46.课堂总结：支持学生根据实训结果自行上传课堂总结，上传后可预览。</w:t>
            </w:r>
          </w:p>
          <w:p w14:paraId="0BEF44CC">
            <w:pPr>
              <w:jc w:val="left"/>
              <w:rPr>
                <w:rFonts w:ascii="宋体" w:hAnsi="宋体" w:eastAsia="宋体"/>
                <w:szCs w:val="21"/>
              </w:rPr>
            </w:pPr>
            <w:r>
              <w:rPr>
                <w:rFonts w:hint="eastAsia" w:ascii="宋体" w:hAnsi="宋体" w:eastAsia="宋体"/>
                <w:szCs w:val="21"/>
              </w:rPr>
              <w:t>47.教师评分：支持学生查看教师给每个学生的打分。</w:t>
            </w:r>
          </w:p>
          <w:p w14:paraId="752F0DAA">
            <w:pPr>
              <w:jc w:val="left"/>
              <w:rPr>
                <w:rFonts w:ascii="宋体" w:hAnsi="宋体" w:eastAsia="宋体"/>
                <w:szCs w:val="21"/>
              </w:rPr>
            </w:pPr>
            <w:r>
              <w:rPr>
                <w:rFonts w:hint="eastAsia" w:ascii="宋体" w:hAnsi="宋体" w:eastAsia="宋体"/>
                <w:szCs w:val="21"/>
              </w:rPr>
              <w:t xml:space="preserve">48.学情分析：支持实训成绩、考评成绩双维评价，并记录学生的学生过程，包括实训次数、所担任的岗位、每次实训的得分等。 </w:t>
            </w:r>
          </w:p>
          <w:p w14:paraId="292C1E82">
            <w:pPr>
              <w:jc w:val="left"/>
              <w:rPr>
                <w:rFonts w:ascii="宋体" w:hAnsi="宋体" w:eastAsia="宋体"/>
                <w:szCs w:val="21"/>
              </w:rPr>
            </w:pPr>
            <w:r>
              <w:rPr>
                <w:rFonts w:hint="eastAsia" w:ascii="宋体" w:hAnsi="宋体" w:eastAsia="宋体"/>
                <w:szCs w:val="21"/>
              </w:rPr>
              <w:t>49.智能小助教：支持关键字搜索，可通过文本模糊查询知识点，帮助学生自学相关知识。</w:t>
            </w:r>
          </w:p>
          <w:p w14:paraId="1C9B1C7F">
            <w:pPr>
              <w:jc w:val="left"/>
              <w:rPr>
                <w:rFonts w:ascii="宋体" w:hAnsi="宋体" w:eastAsia="宋体"/>
                <w:szCs w:val="21"/>
              </w:rPr>
            </w:pPr>
            <w:r>
              <w:rPr>
                <w:rFonts w:hint="eastAsia" w:ascii="宋体" w:hAnsi="宋体" w:eastAsia="宋体"/>
                <w:szCs w:val="21"/>
              </w:rPr>
              <w:t>50.社会责任：内置企业家应秉承的社会责任，获取学生的经营数据并与标准数据进行对比并进行优劣评价，让学生在经营中明白企业家的意义，其中扶贫振兴更是让学生明白企业应对社会有所贡献的道理。</w:t>
            </w:r>
          </w:p>
          <w:p w14:paraId="05A1019E">
            <w:pPr>
              <w:jc w:val="left"/>
              <w:rPr>
                <w:rFonts w:ascii="宋体" w:hAnsi="宋体" w:eastAsia="宋体"/>
                <w:szCs w:val="21"/>
              </w:rPr>
            </w:pPr>
            <w:r>
              <w:rPr>
                <w:rFonts w:hint="eastAsia" w:ascii="宋体" w:hAnsi="宋体" w:eastAsia="宋体"/>
                <w:szCs w:val="21"/>
              </w:rPr>
              <w:t>51.交易市场：可直接购买原料和产品。</w:t>
            </w:r>
          </w:p>
          <w:p w14:paraId="0CC7B6D6">
            <w:pPr>
              <w:jc w:val="left"/>
              <w:rPr>
                <w:rFonts w:ascii="宋体" w:hAnsi="宋体" w:eastAsia="宋体"/>
                <w:szCs w:val="21"/>
              </w:rPr>
            </w:pPr>
            <w:r>
              <w:rPr>
                <w:rFonts w:hint="eastAsia" w:ascii="宋体" w:hAnsi="宋体" w:eastAsia="宋体"/>
                <w:szCs w:val="21"/>
              </w:rPr>
              <w:t>52.数据咨询：企业可支付一定费用，可在一个季度内随时查看其他企业的实时数据。</w:t>
            </w:r>
          </w:p>
          <w:p w14:paraId="64BDD834">
            <w:pPr>
              <w:jc w:val="left"/>
              <w:rPr>
                <w:rFonts w:ascii="宋体" w:hAnsi="宋体" w:eastAsia="宋体"/>
                <w:szCs w:val="21"/>
              </w:rPr>
            </w:pPr>
            <w:r>
              <w:rPr>
                <w:rFonts w:hint="eastAsia" w:ascii="宋体" w:hAnsi="宋体" w:eastAsia="宋体"/>
                <w:szCs w:val="21"/>
              </w:rPr>
              <w:t>53.市场调研：以表单的形式展示经销商市场的市场需求量概况。</w:t>
            </w:r>
          </w:p>
          <w:p w14:paraId="621C2006">
            <w:pPr>
              <w:jc w:val="left"/>
              <w:rPr>
                <w:rFonts w:ascii="宋体" w:hAnsi="宋体" w:eastAsia="宋体"/>
                <w:szCs w:val="21"/>
              </w:rPr>
            </w:pPr>
            <w:r>
              <w:rPr>
                <w:rFonts w:hint="eastAsia" w:ascii="宋体" w:hAnsi="宋体" w:eastAsia="宋体"/>
                <w:szCs w:val="21"/>
              </w:rPr>
              <w:t>54.经营排行：每年结束后，展示经营成绩的排行，包含得分的细项分数。</w:t>
            </w:r>
          </w:p>
          <w:p w14:paraId="6C057DEA">
            <w:pPr>
              <w:jc w:val="left"/>
              <w:rPr>
                <w:rFonts w:ascii="宋体" w:hAnsi="宋体" w:eastAsia="宋体"/>
                <w:szCs w:val="21"/>
              </w:rPr>
            </w:pPr>
            <w:r>
              <w:rPr>
                <w:rFonts w:hint="eastAsia" w:ascii="宋体" w:hAnsi="宋体" w:eastAsia="宋体"/>
                <w:szCs w:val="21"/>
              </w:rPr>
              <w:t>55.融资管理：财务经理岗位可以通过贷款进行企业的融资，让学生训练对筹资决策的分析能力。</w:t>
            </w:r>
          </w:p>
          <w:p w14:paraId="29BC5DE4">
            <w:pPr>
              <w:jc w:val="left"/>
              <w:rPr>
                <w:rFonts w:ascii="宋体" w:hAnsi="宋体" w:eastAsia="宋体"/>
                <w:szCs w:val="21"/>
              </w:rPr>
            </w:pPr>
            <w:r>
              <w:rPr>
                <w:rFonts w:hint="eastAsia" w:ascii="宋体" w:hAnsi="宋体" w:eastAsia="宋体"/>
                <w:szCs w:val="21"/>
              </w:rPr>
              <w:t>56.应收账款管理：财务岗位对企业的应收账款进行管理，对企业的流动资金做收款计划，以及贴现活动，锻炼财务岗位现金流的控制能力。</w:t>
            </w:r>
          </w:p>
          <w:p w14:paraId="3A6AAC40">
            <w:pPr>
              <w:jc w:val="left"/>
              <w:rPr>
                <w:rFonts w:ascii="宋体" w:hAnsi="宋体" w:eastAsia="宋体"/>
                <w:szCs w:val="21"/>
              </w:rPr>
            </w:pPr>
            <w:r>
              <w:rPr>
                <w:rFonts w:hint="eastAsia" w:ascii="宋体" w:hAnsi="宋体" w:eastAsia="宋体"/>
                <w:szCs w:val="21"/>
              </w:rPr>
              <w:t>57.应付账款管理：财务岗位对企业的应付账款进行管理，制定全年的付款计划，锻炼财务岗位现金流管理、升值流动资产的能力。</w:t>
            </w:r>
          </w:p>
          <w:p w14:paraId="295EE479">
            <w:pPr>
              <w:jc w:val="left"/>
              <w:rPr>
                <w:rFonts w:ascii="宋体" w:hAnsi="宋体" w:eastAsia="宋体"/>
                <w:szCs w:val="21"/>
              </w:rPr>
            </w:pPr>
            <w:r>
              <w:rPr>
                <w:rFonts w:hint="eastAsia" w:ascii="宋体" w:hAnsi="宋体" w:eastAsia="宋体"/>
                <w:szCs w:val="21"/>
              </w:rPr>
              <w:t>58.费用管理：财务岗位对企业的一些费用的管理，包括管理用以及贷款的本金及利息，让财务岗位锻炼财务履约能力。</w:t>
            </w:r>
          </w:p>
          <w:p w14:paraId="386FCBE7">
            <w:pPr>
              <w:jc w:val="left"/>
              <w:rPr>
                <w:rFonts w:ascii="宋体" w:hAnsi="宋体" w:eastAsia="宋体"/>
                <w:szCs w:val="21"/>
              </w:rPr>
            </w:pPr>
            <w:r>
              <w:rPr>
                <w:rFonts w:hint="eastAsia" w:ascii="宋体" w:hAnsi="宋体" w:eastAsia="宋体"/>
                <w:szCs w:val="21"/>
              </w:rPr>
              <w:t>59.报表管理：填写并展示企业的三大报表，包括资产负债表，利润表和综合表，锻炼财务岗位查看报表、填写报表和分析报表的能力。填报后系统会自动根据正确数据进行甄别判断并返回甄别结果。</w:t>
            </w:r>
          </w:p>
          <w:p w14:paraId="33EE1D82">
            <w:pPr>
              <w:jc w:val="left"/>
              <w:rPr>
                <w:rFonts w:ascii="宋体" w:hAnsi="宋体" w:eastAsia="宋体"/>
                <w:szCs w:val="21"/>
              </w:rPr>
            </w:pPr>
            <w:r>
              <w:rPr>
                <w:rFonts w:hint="eastAsia" w:ascii="宋体" w:hAnsi="宋体" w:eastAsia="宋体"/>
                <w:szCs w:val="21"/>
              </w:rPr>
              <w:t>60.设备管理：运营经理要统筹企业中的全部生产设备，新增和删减，维修等等。生产线有不同的类型，不同的产能以及价格，其要根据企业的现状使用符合情况的生产线。通过合理排产，支持企业的销售业务。通过设备管理，运营经理学生可以锻炼其生产控制、进度控制、生产调度的能力。</w:t>
            </w:r>
          </w:p>
          <w:p w14:paraId="50EECDBB">
            <w:pPr>
              <w:jc w:val="left"/>
              <w:rPr>
                <w:rFonts w:ascii="宋体" w:hAnsi="宋体" w:eastAsia="宋体"/>
                <w:szCs w:val="21"/>
              </w:rPr>
            </w:pPr>
            <w:r>
              <w:rPr>
                <w:rFonts w:hint="eastAsia" w:ascii="宋体" w:hAnsi="宋体" w:eastAsia="宋体"/>
                <w:szCs w:val="21"/>
              </w:rPr>
              <w:t>61.库存管理：运营经理肩负着为企业的生产行为提供原材料的责任。根据生产计划制定原料需求计划，根据计划以及采购流程，按期预定原材料，保障生产的进行。而产线生产出产品后，产品将进入到产品库，运营经理也要对其进行管理，对于库存积压或不足的行为，需要予以合理的排产。通过库存管理，运营经理学生可以锻炼其在制品控制、库存控制、生产调度的能力。</w:t>
            </w:r>
          </w:p>
          <w:p w14:paraId="7457600A">
            <w:pPr>
              <w:jc w:val="left"/>
              <w:rPr>
                <w:rFonts w:ascii="宋体" w:hAnsi="宋体" w:eastAsia="宋体"/>
                <w:szCs w:val="21"/>
              </w:rPr>
            </w:pPr>
            <w:r>
              <w:rPr>
                <w:rFonts w:hint="eastAsia" w:ascii="宋体" w:hAnsi="宋体" w:eastAsia="宋体"/>
                <w:szCs w:val="21"/>
              </w:rPr>
              <w:t>★62.智能生产：开启智能生产后，系统会根据算法，自动以最优的组合给企业里的所有生产线排产，并且系统会自动与供应商购买原材料，通过智能生产，生产工作进入智能时代，让运营经理充分感受智能系统带来的效率提升。（提供功能截图作为证明材料）</w:t>
            </w:r>
          </w:p>
          <w:p w14:paraId="570C490E">
            <w:pPr>
              <w:jc w:val="left"/>
              <w:rPr>
                <w:rFonts w:ascii="宋体" w:hAnsi="宋体" w:eastAsia="宋体"/>
                <w:szCs w:val="21"/>
              </w:rPr>
            </w:pPr>
            <w:r>
              <w:rPr>
                <w:rFonts w:hint="eastAsia" w:ascii="宋体" w:hAnsi="宋体" w:eastAsia="宋体"/>
                <w:szCs w:val="21"/>
              </w:rPr>
              <w:t>★63.生产大数据：开启后，系统会自动的爬取其他竞争对手的数据，进行挖掘清洗后，形成看板，展示给学生。学生可以在看板上自选数据，DIY适合自身企业现状的大数据看板。生产大数据能训练生产岗位获取数据、分析数据以解决问题的能力。（提供功能截图作为证明材料）</w:t>
            </w:r>
          </w:p>
          <w:p w14:paraId="0D5B8DCF">
            <w:pPr>
              <w:jc w:val="left"/>
              <w:rPr>
                <w:rFonts w:ascii="宋体" w:hAnsi="宋体" w:eastAsia="宋体"/>
                <w:szCs w:val="21"/>
              </w:rPr>
            </w:pPr>
            <w:r>
              <w:rPr>
                <w:rFonts w:hint="eastAsia" w:ascii="宋体" w:hAnsi="宋体" w:eastAsia="宋体"/>
                <w:szCs w:val="21"/>
              </w:rPr>
              <w:t>64.渠道管理：销售经理负责开拓企业的销售渠道，他需要制定渠道计划，逐步的拓展更大的销售市场，通过渠道管理，销售经理可以锻炼其市场分析、市场定位、细分市场调研等能力。</w:t>
            </w:r>
          </w:p>
          <w:p w14:paraId="0C5BEB03">
            <w:pPr>
              <w:jc w:val="left"/>
              <w:rPr>
                <w:rFonts w:ascii="宋体" w:hAnsi="宋体" w:eastAsia="宋体"/>
                <w:szCs w:val="21"/>
              </w:rPr>
            </w:pPr>
            <w:r>
              <w:rPr>
                <w:rFonts w:hint="eastAsia" w:ascii="宋体" w:hAnsi="宋体" w:eastAsia="宋体"/>
                <w:szCs w:val="21"/>
              </w:rPr>
              <w:t>65.产品管理：销售经理负责申报公司的生产资质和质量认证等手续，拓展企业的产品广度与深度。通过产品管理，营销岗位学生可以锻炼营销管理和产品管理的能力。</w:t>
            </w:r>
          </w:p>
          <w:p w14:paraId="3D537708">
            <w:pPr>
              <w:jc w:val="left"/>
              <w:rPr>
                <w:rFonts w:ascii="宋体" w:hAnsi="宋体" w:eastAsia="宋体"/>
                <w:szCs w:val="21"/>
              </w:rPr>
            </w:pPr>
            <w:r>
              <w:rPr>
                <w:rFonts w:hint="eastAsia" w:ascii="宋体" w:hAnsi="宋体" w:eastAsia="宋体"/>
                <w:szCs w:val="21"/>
              </w:rPr>
              <w:t>66.促销管理：销售经理根据市场分析的结果，选单细分市场，进行广告方式的促销管理。通过促销管理，营销岗位学生可以学习市场营销管理中的广告策略。</w:t>
            </w:r>
          </w:p>
          <w:p w14:paraId="460A3670">
            <w:pPr>
              <w:jc w:val="left"/>
              <w:rPr>
                <w:rFonts w:ascii="宋体" w:hAnsi="宋体" w:eastAsia="宋体"/>
                <w:szCs w:val="21"/>
              </w:rPr>
            </w:pPr>
            <w:r>
              <w:rPr>
                <w:rFonts w:hint="eastAsia" w:ascii="宋体" w:hAnsi="宋体" w:eastAsia="宋体"/>
                <w:szCs w:val="21"/>
              </w:rPr>
              <w:t>67.竞单管理：销售经理根据企业的战略，选择不同市场进行订单申报。通过竞单管理，营销岗位可以系统的锻炼在营销管理中，4P的应用方式。</w:t>
            </w:r>
          </w:p>
          <w:p w14:paraId="10D739F0">
            <w:pPr>
              <w:jc w:val="left"/>
              <w:rPr>
                <w:rFonts w:ascii="宋体" w:hAnsi="宋体" w:eastAsia="宋体"/>
                <w:szCs w:val="21"/>
              </w:rPr>
            </w:pPr>
            <w:r>
              <w:rPr>
                <w:rFonts w:hint="eastAsia" w:ascii="宋体" w:hAnsi="宋体" w:eastAsia="宋体"/>
                <w:szCs w:val="21"/>
              </w:rPr>
              <w:t>68.交付管理：销售经理根据企业申报获得的订单，根据企业的库存情况，进行产品交付，获取利润。通过交付管理，营销岗位可以了解企业获取利润的方法，同时认知履约的重要性。</w:t>
            </w:r>
          </w:p>
          <w:p w14:paraId="2BD65819">
            <w:pPr>
              <w:jc w:val="left"/>
              <w:rPr>
                <w:rFonts w:ascii="宋体" w:hAnsi="宋体" w:eastAsia="宋体"/>
                <w:szCs w:val="21"/>
              </w:rPr>
            </w:pPr>
            <w:r>
              <w:rPr>
                <w:rFonts w:hint="eastAsia" w:ascii="宋体" w:hAnsi="宋体" w:eastAsia="宋体"/>
                <w:szCs w:val="21"/>
              </w:rPr>
              <w:t>69. 经营报告：从人力资源、营销、生产、财务四个方面对企业的经营成果进行描述。平台为财务总监角色提供财务RPA功能，可批量处理付款工作。（提供功能截图作为证明材料）</w:t>
            </w:r>
          </w:p>
          <w:p w14:paraId="58FE7B7E">
            <w:pPr>
              <w:jc w:val="left"/>
              <w:rPr>
                <w:rFonts w:ascii="宋体" w:hAnsi="宋体" w:eastAsia="宋体"/>
                <w:szCs w:val="21"/>
              </w:rPr>
            </w:pPr>
            <w:r>
              <w:rPr>
                <w:rFonts w:hint="eastAsia" w:ascii="宋体" w:hAnsi="宋体" w:eastAsia="宋体"/>
                <w:szCs w:val="21"/>
              </w:rPr>
              <w:t>70.财务总监角色可以进行风险监控：智能化经营场景，通过智能化的算法，实时获取公司的财务数据，进行分析后，展示风险等级。财务岗位需要实时关注，以及时的发现公司的财务问题，解决问题。每个风险项系统都会给出实时的值，还有各个季度的变化曲线，给财务岗位数据支撑。（提供功能截图作为证明材料）</w:t>
            </w:r>
          </w:p>
          <w:p w14:paraId="35D46465">
            <w:pPr>
              <w:jc w:val="left"/>
              <w:rPr>
                <w:rFonts w:ascii="宋体" w:hAnsi="宋体" w:eastAsia="宋体"/>
                <w:szCs w:val="21"/>
              </w:rPr>
            </w:pPr>
            <w:r>
              <w:rPr>
                <w:rFonts w:hint="eastAsia" w:ascii="宋体" w:hAnsi="宋体" w:eastAsia="宋体"/>
                <w:szCs w:val="21"/>
              </w:rPr>
              <w:t>71.财务大数据：开启后，系统会自动的爬取其他竞争对手的数据，进行挖掘清洗后，形成看板，展示给学生。学生可以在看板上自选数据，DIY适合自身企业现状的大数据看板。财务大数据能训练财务岗位获取数据、分析数据的能力。</w:t>
            </w:r>
          </w:p>
          <w:p w14:paraId="301C4571">
            <w:pPr>
              <w:jc w:val="left"/>
              <w:rPr>
                <w:rFonts w:ascii="宋体" w:hAnsi="宋体" w:eastAsia="宋体"/>
                <w:szCs w:val="21"/>
              </w:rPr>
            </w:pPr>
            <w:r>
              <w:rPr>
                <w:rFonts w:hint="eastAsia" w:ascii="宋体" w:hAnsi="宋体" w:eastAsia="宋体"/>
                <w:szCs w:val="21"/>
              </w:rPr>
              <w:t>72.人力资源总监角色可以进行招聘管理：可以根据用人部门发送来的需求，从人才市场筛选人才，进行招聘。招聘时需要根据人才的能力、期望和市场情况综合判断定薪，发送offer。发送offer后，系统会根据公式判断人才是否入职。通过实操，锻炼人力资源岗位学生筛选人才，人工成本计划和控制的能力。</w:t>
            </w:r>
          </w:p>
          <w:p w14:paraId="47A0D638">
            <w:pPr>
              <w:jc w:val="left"/>
              <w:rPr>
                <w:rFonts w:ascii="宋体" w:hAnsi="宋体" w:eastAsia="宋体"/>
                <w:szCs w:val="21"/>
              </w:rPr>
            </w:pPr>
            <w:r>
              <w:rPr>
                <w:rFonts w:hint="eastAsia" w:ascii="宋体" w:hAnsi="宋体" w:eastAsia="宋体"/>
                <w:szCs w:val="21"/>
              </w:rPr>
              <w:t>73.人力资源总监角色可以进行岗位管理：可以进行薪酬管理，查看各岗位的人员工作状态，还可以对不匹配的员工进行淘汰，通过岗位管理，可以训练人力资源岗位学生对企业薪酬设计和薪酬管理的能力。</w:t>
            </w:r>
          </w:p>
          <w:p w14:paraId="0046F7D7">
            <w:pPr>
              <w:jc w:val="left"/>
              <w:rPr>
                <w:rFonts w:ascii="宋体" w:hAnsi="宋体" w:eastAsia="宋体"/>
                <w:szCs w:val="21"/>
              </w:rPr>
            </w:pPr>
            <w:r>
              <w:rPr>
                <w:rFonts w:hint="eastAsia" w:ascii="宋体" w:hAnsi="宋体" w:eastAsia="宋体"/>
                <w:szCs w:val="21"/>
              </w:rPr>
              <w:t>74.人力资源总监角色可以进行培训管理：对员工进行管理，对低等级员工进行培训，提升他们的能力，升级为高级员工，承担更高级的工作。通过培训管理，可以锻炼人力资源岗位学生的人力资源规划和成本控制的能力。</w:t>
            </w:r>
          </w:p>
          <w:p w14:paraId="3D9EB03F">
            <w:pPr>
              <w:jc w:val="left"/>
              <w:rPr>
                <w:rFonts w:ascii="宋体" w:hAnsi="宋体" w:eastAsia="宋体"/>
                <w:szCs w:val="21"/>
              </w:rPr>
            </w:pPr>
            <w:r>
              <w:rPr>
                <w:rFonts w:hint="eastAsia" w:ascii="宋体" w:hAnsi="宋体" w:eastAsia="宋体"/>
                <w:szCs w:val="21"/>
              </w:rPr>
              <w:t>75.人力资源总监角色可以进行激励管理：可以对查看所有员工的工作状态，工作效率，对其中指定的员工进行激励，手段包括奖金和涨薪。人力资源岗位学生可以通过激励管理锻炼其绩效管理、薪酬设计的能力。</w:t>
            </w:r>
          </w:p>
          <w:p w14:paraId="0BDC431F">
            <w:pPr>
              <w:jc w:val="left"/>
              <w:rPr>
                <w:rFonts w:ascii="宋体" w:hAnsi="宋体" w:eastAsia="宋体"/>
                <w:szCs w:val="21"/>
              </w:rPr>
            </w:pPr>
            <w:r>
              <w:rPr>
                <w:rFonts w:hint="eastAsia" w:ascii="宋体" w:hAnsi="宋体" w:eastAsia="宋体"/>
                <w:szCs w:val="21"/>
              </w:rPr>
              <w:t>76.人力资源总监角色可以进行智能招聘：通过内置智能算法，智能化系统可以智能的根据企业的人才需求，从人才市场中匹配最适合的人才；通过获取市场的数据，可以智能的对推荐该人才的薪酬，企业可以根据推荐的值去调整开出的薪酬。人力资源岗位通过智能招聘，能了解数字化系统给企业带来的巨大效率提升。（提供功能截图作为证明材料）</w:t>
            </w:r>
          </w:p>
          <w:p w14:paraId="1C07C325">
            <w:pPr>
              <w:jc w:val="left"/>
              <w:rPr>
                <w:rFonts w:ascii="宋体" w:hAnsi="宋体" w:eastAsia="宋体"/>
                <w:szCs w:val="21"/>
              </w:rPr>
            </w:pPr>
            <w:r>
              <w:rPr>
                <w:rFonts w:hint="eastAsia" w:ascii="宋体" w:hAnsi="宋体" w:eastAsia="宋体"/>
                <w:szCs w:val="21"/>
              </w:rPr>
              <w:t>77.平台为人力资源总监提供人力资源RPA机器人，可批量处理激励工作。（提供功能截图作为证明材料）</w:t>
            </w:r>
          </w:p>
          <w:p w14:paraId="70D635D5">
            <w:pPr>
              <w:jc w:val="left"/>
              <w:rPr>
                <w:rFonts w:ascii="宋体" w:hAnsi="宋体" w:eastAsia="宋体"/>
                <w:szCs w:val="21"/>
              </w:rPr>
            </w:pPr>
            <w:r>
              <w:rPr>
                <w:rFonts w:hint="eastAsia" w:ascii="宋体" w:hAnsi="宋体" w:eastAsia="宋体"/>
                <w:szCs w:val="21"/>
              </w:rPr>
              <w:t>78.平台提供人力大数据功能，开启后系统会自动的爬取其他竞争对手的数据，进行挖掘清洗后，形成看板，展示给学生。学生可以在看板上自选数据，DIY适合自身企业现状的大数据看板。人力大数据能训练人力岗位获取数据、分析数据以解决问题的能力。</w:t>
            </w:r>
          </w:p>
          <w:p w14:paraId="64DC32F3">
            <w:pPr>
              <w:jc w:val="left"/>
              <w:rPr>
                <w:rFonts w:ascii="宋体" w:hAnsi="宋体" w:eastAsia="宋体"/>
                <w:szCs w:val="21"/>
              </w:rPr>
            </w:pPr>
            <w:r>
              <w:rPr>
                <w:rFonts w:hint="eastAsia" w:ascii="宋体" w:hAnsi="宋体" w:eastAsia="宋体"/>
                <w:szCs w:val="21"/>
              </w:rPr>
              <w:t>79.生产总监角色可以进行工人管理：可以将企业里的所有员工进行派工，将合适的工人安排到合适的生产线上，以获取最大的产值，通过工人管理，生产总监可以训练计算生产能力，制作生产计划、制定产能计划的能力。</w:t>
            </w:r>
          </w:p>
          <w:p w14:paraId="6E9B76CE">
            <w:pPr>
              <w:jc w:val="left"/>
              <w:rPr>
                <w:rFonts w:ascii="宋体" w:hAnsi="宋体" w:eastAsia="宋体"/>
                <w:szCs w:val="21"/>
              </w:rPr>
            </w:pPr>
            <w:r>
              <w:rPr>
                <w:rFonts w:hint="eastAsia" w:ascii="宋体" w:hAnsi="宋体" w:eastAsia="宋体"/>
                <w:szCs w:val="21"/>
              </w:rPr>
              <w:t>80.生产总监角色可以进行设备管理：可以统筹企业中的全部生产设备，新增和删减，维修等等。生产线有不同的类型，不同的产能以及价格，其要根据企业的现状使用符合情况的生产线。通过合理排产，支持企业的销售业务。通过设备管理，生产总监学生可以锻炼其生产控制、进度控制、生产调度的能力。</w:t>
            </w:r>
          </w:p>
          <w:p w14:paraId="5D29B791">
            <w:pPr>
              <w:jc w:val="left"/>
              <w:rPr>
                <w:rFonts w:ascii="宋体" w:hAnsi="宋体" w:eastAsia="宋体"/>
                <w:szCs w:val="21"/>
              </w:rPr>
            </w:pPr>
            <w:r>
              <w:rPr>
                <w:rFonts w:hint="eastAsia" w:ascii="宋体" w:hAnsi="宋体" w:eastAsia="宋体"/>
                <w:szCs w:val="21"/>
              </w:rPr>
              <w:t>81.生产总监角色可以进行库存管理：为企业的生产行为提供原材料的责任。根据生产计划制定原料需求计划，根据计划以及采购流程，按期预定原材料，保障生产的进行。而产线生产出产品后，产品将进入到产品库，生产总监也要对其进行管理，对于库存积压或不足的行为，需要予以合理的排产。通过库存管理，生产总监学生可以锻炼其在制品控制、库存控制、生产调度的能力。</w:t>
            </w:r>
          </w:p>
          <w:p w14:paraId="247423E6">
            <w:pPr>
              <w:jc w:val="left"/>
              <w:rPr>
                <w:rFonts w:ascii="宋体" w:hAnsi="宋体" w:eastAsia="宋体"/>
                <w:szCs w:val="21"/>
              </w:rPr>
            </w:pPr>
            <w:r>
              <w:rPr>
                <w:rFonts w:hint="eastAsia" w:ascii="宋体" w:hAnsi="宋体" w:eastAsia="宋体"/>
                <w:szCs w:val="21"/>
              </w:rPr>
              <w:t>82.生产总监角色可以进行设计管理：生产中心包含着设计部门，生产总监可以就产品进行不断的迭代设计。其需要生产总监根据市场需要，根据销售计划去迭代产品，以适应企业的经营计划，适应市场去盈利。通过设计管理，生产总监可以锻炼其产品设计管理的能力。</w:t>
            </w:r>
          </w:p>
          <w:p w14:paraId="1691E974">
            <w:pPr>
              <w:jc w:val="left"/>
              <w:rPr>
                <w:rFonts w:ascii="宋体" w:hAnsi="宋体" w:eastAsia="宋体"/>
                <w:szCs w:val="21"/>
              </w:rPr>
            </w:pPr>
            <w:r>
              <w:rPr>
                <w:rFonts w:hint="eastAsia" w:ascii="宋体" w:hAnsi="宋体" w:eastAsia="宋体"/>
                <w:szCs w:val="21"/>
              </w:rPr>
              <w:t>83.生产总监角色可以进行研发管理：可以去升级企业的技术，以便让企业的产品在市场中更加具备竞争力。通过研发管理，生产总监可以去锻炼市场分析以及研发管理的能力。</w:t>
            </w:r>
          </w:p>
          <w:p w14:paraId="76B5B1C6">
            <w:pPr>
              <w:jc w:val="left"/>
              <w:rPr>
                <w:rFonts w:ascii="宋体" w:hAnsi="宋体" w:eastAsia="宋体"/>
                <w:szCs w:val="21"/>
              </w:rPr>
            </w:pPr>
            <w:r>
              <w:rPr>
                <w:rFonts w:hint="eastAsia" w:ascii="宋体" w:hAnsi="宋体" w:eastAsia="宋体"/>
                <w:szCs w:val="21"/>
              </w:rPr>
              <w:t>84.生产总监角色可以进行智能生产：开启智能生产后，系统会根据算法，自动以最优的组合给企业里的所有生产线排产，并且系统会自动更新最新的产品bom设计以及自动去供应商购买原材料，通过智能生产，生产工作进入智能时代，让生产总监充分感受智能系统带来的效率提升。（提供功能截图作为证明材料）</w:t>
            </w:r>
          </w:p>
          <w:p w14:paraId="3371E055">
            <w:pPr>
              <w:jc w:val="left"/>
              <w:rPr>
                <w:rFonts w:ascii="宋体" w:hAnsi="宋体" w:eastAsia="宋体"/>
                <w:szCs w:val="21"/>
              </w:rPr>
            </w:pPr>
            <w:r>
              <w:rPr>
                <w:rFonts w:hint="eastAsia" w:ascii="宋体" w:hAnsi="宋体" w:eastAsia="宋体"/>
                <w:szCs w:val="21"/>
              </w:rPr>
              <w:t>85.平台开启生产大数据功能后，系统会自动的爬取其他竞争对手的数据，进行挖掘清洗后，形成看板，展示给学生。学生可以在看板上自选数据，DIY适合自身企业现状的大数据看板。生产大数据能训练生产岗位获取数据、分析数据以解决问题的能力。</w:t>
            </w:r>
          </w:p>
          <w:p w14:paraId="32B7E9D5">
            <w:pPr>
              <w:jc w:val="left"/>
              <w:rPr>
                <w:rFonts w:ascii="宋体" w:hAnsi="宋体" w:eastAsia="宋体"/>
                <w:szCs w:val="21"/>
              </w:rPr>
            </w:pPr>
            <w:r>
              <w:rPr>
                <w:rFonts w:hint="eastAsia" w:ascii="宋体" w:hAnsi="宋体" w:eastAsia="宋体"/>
                <w:szCs w:val="21"/>
              </w:rPr>
              <w:t>86.营销总监角色可以进行渠道管理：负责开拓企业的销售渠道，他需要制定渠道计划，逐步的拓展更大的销售市场，通过渠道管理，营销总监可以锻炼其市场分析、市场定位、细分市场调研等能力。</w:t>
            </w:r>
          </w:p>
          <w:p w14:paraId="549258C2">
            <w:pPr>
              <w:jc w:val="left"/>
              <w:rPr>
                <w:rFonts w:ascii="宋体" w:hAnsi="宋体" w:eastAsia="宋体"/>
                <w:szCs w:val="21"/>
              </w:rPr>
            </w:pPr>
            <w:r>
              <w:rPr>
                <w:rFonts w:hint="eastAsia" w:ascii="宋体" w:hAnsi="宋体" w:eastAsia="宋体"/>
                <w:szCs w:val="21"/>
              </w:rPr>
              <w:t>87.营销总监角色可以进行产品管理：营销总监负责申报公司的生产资质和质量认证等手续，拓展企业的产品广度与深度。通过产品管理，营销岗位学生可以锻炼营销管理和产品管理的能力。</w:t>
            </w:r>
          </w:p>
          <w:p w14:paraId="0D63F627">
            <w:pPr>
              <w:jc w:val="left"/>
              <w:rPr>
                <w:rFonts w:ascii="宋体" w:hAnsi="宋体" w:eastAsia="宋体"/>
                <w:szCs w:val="21"/>
              </w:rPr>
            </w:pPr>
            <w:r>
              <w:rPr>
                <w:rFonts w:hint="eastAsia" w:ascii="宋体" w:hAnsi="宋体" w:eastAsia="宋体"/>
                <w:szCs w:val="21"/>
              </w:rPr>
              <w:t>88.营销总监角色可以进行促销管理：可以根据市场分析的结果，选单细分市场，进行广告方式的促销管理。通过促销管理，营销岗位学生可以学习市场营销管理中的广告策略。</w:t>
            </w:r>
          </w:p>
          <w:p w14:paraId="4EE6EA51">
            <w:pPr>
              <w:jc w:val="left"/>
              <w:rPr>
                <w:rFonts w:ascii="宋体" w:hAnsi="宋体" w:eastAsia="宋体"/>
                <w:szCs w:val="21"/>
              </w:rPr>
            </w:pPr>
            <w:r>
              <w:rPr>
                <w:rFonts w:hint="eastAsia" w:ascii="宋体" w:hAnsi="宋体" w:eastAsia="宋体"/>
                <w:szCs w:val="21"/>
              </w:rPr>
              <w:t>89.营销总监角色可以进行竞单管理：根据企业的战略，选择不同市场进行订单申报。通过竞单管理，营销岗位可以系统的锻炼在营销管理中，4P的应用方式。</w:t>
            </w:r>
          </w:p>
          <w:p w14:paraId="0BB80F74">
            <w:pPr>
              <w:jc w:val="left"/>
              <w:rPr>
                <w:rFonts w:ascii="宋体" w:hAnsi="宋体" w:eastAsia="宋体"/>
                <w:szCs w:val="21"/>
              </w:rPr>
            </w:pPr>
            <w:r>
              <w:rPr>
                <w:rFonts w:hint="eastAsia" w:ascii="宋体" w:hAnsi="宋体" w:eastAsia="宋体"/>
                <w:szCs w:val="21"/>
              </w:rPr>
              <w:t>90.营销总监角色可以进行交付管理：根据企业申报获得的订单，根据企业的库存情况，进行产品交付，获取利润。通过交付管理，营销岗位可以了解企业获取利润的方法，同时认知履约的重要性。</w:t>
            </w:r>
          </w:p>
          <w:p w14:paraId="2F358971">
            <w:pPr>
              <w:jc w:val="left"/>
              <w:rPr>
                <w:rFonts w:ascii="宋体" w:hAnsi="宋体" w:eastAsia="宋体"/>
                <w:szCs w:val="21"/>
              </w:rPr>
            </w:pPr>
            <w:r>
              <w:rPr>
                <w:rFonts w:hint="eastAsia" w:ascii="宋体" w:hAnsi="宋体" w:eastAsia="宋体"/>
                <w:szCs w:val="21"/>
              </w:rPr>
              <w:t>91.营销总监角色可以进行网络营销：开启网络营销后，企业新增一个销售渠道。网络渠道相对于经销商市场，产品更加明确，并且回款更加迅速。通过网络营销，营销岗位可以认知网络营销的特色，网络营销的流程。（提供功能截图作为证明材料）</w:t>
            </w:r>
          </w:p>
        </w:tc>
        <w:tc>
          <w:tcPr>
            <w:tcW w:w="1853" w:type="dxa"/>
            <w:vAlign w:val="center"/>
          </w:tcPr>
          <w:p w14:paraId="33E685A6">
            <w:pPr>
              <w:jc w:val="center"/>
              <w:rPr>
                <w:rFonts w:ascii="仿宋" w:hAnsi="仿宋" w:eastAsia="仿宋" w:cs="仿宋"/>
                <w:sz w:val="24"/>
              </w:rPr>
            </w:pPr>
          </w:p>
        </w:tc>
      </w:tr>
      <w:tr w14:paraId="3BEC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56" w:type="dxa"/>
            <w:vAlign w:val="center"/>
          </w:tcPr>
          <w:p w14:paraId="3B75C8EB">
            <w:pPr>
              <w:rPr>
                <w:rFonts w:ascii="仿宋" w:hAnsi="仿宋" w:eastAsia="仿宋" w:cs="仿宋"/>
                <w:sz w:val="22"/>
                <w:szCs w:val="22"/>
              </w:rPr>
            </w:pPr>
            <w:r>
              <w:rPr>
                <w:rFonts w:hint="eastAsia" w:ascii="宋体" w:hAnsi="宋体" w:eastAsia="宋体"/>
                <w:color w:val="auto"/>
                <w:szCs w:val="21"/>
              </w:rPr>
              <w:t>智慧黑板</w:t>
            </w:r>
          </w:p>
        </w:tc>
        <w:tc>
          <w:tcPr>
            <w:tcW w:w="1125" w:type="dxa"/>
            <w:vAlign w:val="center"/>
          </w:tcPr>
          <w:p w14:paraId="30A9AAC0">
            <w:pPr>
              <w:jc w:val="center"/>
              <w:rPr>
                <w:rFonts w:ascii="仿宋" w:hAnsi="仿宋" w:eastAsia="宋体" w:cs="仿宋"/>
                <w:sz w:val="24"/>
              </w:rPr>
            </w:pPr>
            <w:r>
              <w:rPr>
                <w:rFonts w:hint="eastAsia" w:ascii="仿宋" w:hAnsi="仿宋" w:eastAsia="宋体" w:cs="仿宋"/>
                <w:sz w:val="24"/>
              </w:rPr>
              <w:t>17</w:t>
            </w:r>
          </w:p>
        </w:tc>
        <w:tc>
          <w:tcPr>
            <w:tcW w:w="8636" w:type="dxa"/>
            <w:vAlign w:val="center"/>
          </w:tcPr>
          <w:p w14:paraId="7808573F">
            <w:pPr>
              <w:rPr>
                <w:rFonts w:ascii="宋体" w:hAnsi="宋体" w:eastAsia="宋体"/>
                <w:szCs w:val="21"/>
                <w14:ligatures w14:val="standardContextual"/>
              </w:rPr>
            </w:pPr>
            <w:r>
              <w:rPr>
                <w:rFonts w:hint="eastAsia" w:ascii="宋体" w:hAnsi="宋体" w:eastAsia="宋体"/>
                <w:szCs w:val="21"/>
                <w14:ligatures w14:val="standardContextual"/>
              </w:rPr>
              <w:t>1.整机采用全金属外壳，三拼接平面一体化设计，屏幕边缘采用圆角包边防护，整机背板采用金属材质。</w:t>
            </w:r>
          </w:p>
          <w:p w14:paraId="7308015F">
            <w:pPr>
              <w:rPr>
                <w:rFonts w:ascii="宋体" w:hAnsi="宋体" w:eastAsia="宋体"/>
                <w:szCs w:val="21"/>
                <w14:ligatures w14:val="standardContextual"/>
              </w:rPr>
            </w:pPr>
            <w:r>
              <w:rPr>
                <w:rFonts w:hint="eastAsia" w:ascii="宋体" w:hAnsi="宋体" w:eastAsia="宋体"/>
                <w:szCs w:val="21"/>
                <w14:ligatures w14:val="standardContextual"/>
              </w:rPr>
              <w:t>2.整机屏幕边缘采用金属圆角包边防护，整机背板采用金属材质，有效屏蔽内部电路器件辐射；防潮耐盐雾蚀锈，适应多种教学环境。</w:t>
            </w:r>
          </w:p>
          <w:p w14:paraId="15299286">
            <w:pPr>
              <w:rPr>
                <w:rFonts w:ascii="宋体" w:hAnsi="宋体" w:eastAsia="宋体"/>
                <w:szCs w:val="21"/>
                <w14:ligatures w14:val="standardContextual"/>
              </w:rPr>
            </w:pPr>
            <w:r>
              <w:rPr>
                <w:rFonts w:hint="eastAsia" w:ascii="宋体" w:hAnsi="宋体" w:eastAsia="宋体"/>
                <w:szCs w:val="21"/>
                <w14:ligatures w14:val="standardContextual"/>
              </w:rPr>
              <w:t>3.无推拉式结构，外部无任何可见内部功能模块连接线。主副屏过渡平滑，中间无单独边框阻隔。</w:t>
            </w:r>
          </w:p>
          <w:p w14:paraId="76E6DFA4">
            <w:pPr>
              <w:rPr>
                <w:rFonts w:ascii="宋体" w:hAnsi="宋体" w:eastAsia="宋体"/>
                <w:szCs w:val="21"/>
                <w14:ligatures w14:val="standardContextual"/>
              </w:rPr>
            </w:pPr>
            <w:r>
              <w:rPr>
                <w:rFonts w:hint="eastAsia" w:ascii="宋体" w:hAnsi="宋体" w:eastAsia="宋体"/>
                <w:szCs w:val="21"/>
                <w14:ligatures w14:val="standardContextual"/>
              </w:rPr>
              <w:t>4.整体外观尺寸：宽≥4200mm，高≥1200mm，厚≤110mm。</w:t>
            </w:r>
          </w:p>
          <w:p w14:paraId="121E82ED">
            <w:pPr>
              <w:rPr>
                <w:rFonts w:ascii="宋体" w:hAnsi="宋体" w:eastAsia="宋体"/>
                <w:szCs w:val="21"/>
                <w14:ligatures w14:val="standardContextual"/>
              </w:rPr>
            </w:pPr>
            <w:r>
              <w:rPr>
                <w:rFonts w:hint="eastAsia" w:ascii="宋体" w:hAnsi="宋体" w:eastAsia="宋体"/>
                <w:szCs w:val="21"/>
                <w14:ligatures w14:val="standardContextual"/>
              </w:rPr>
              <w:t>5.主屏支持普通粉笔直接书写，两侧副屏可支持以下媒介（普通粉笔、液体粉笔、成膜笔）进行板书书写。</w:t>
            </w:r>
          </w:p>
          <w:p w14:paraId="37918AC0">
            <w:pPr>
              <w:rPr>
                <w:rFonts w:ascii="宋体" w:hAnsi="宋体" w:eastAsia="宋体"/>
                <w:szCs w:val="21"/>
                <w14:ligatures w14:val="standardContextual"/>
              </w:rPr>
            </w:pPr>
            <w:r>
              <w:rPr>
                <w:rFonts w:hint="eastAsia" w:ascii="宋体" w:hAnsi="宋体" w:eastAsia="宋体"/>
                <w:szCs w:val="21"/>
                <w14:ligatures w14:val="standardContextual"/>
              </w:rPr>
              <w:t>6.整机屏幕采用不低于86英寸液晶显示器，采用超高清LED液晶显示屏，显示比例16:9，分辨率3840×2160。</w:t>
            </w:r>
          </w:p>
          <w:p w14:paraId="6584BA9E">
            <w:pPr>
              <w:rPr>
                <w:rFonts w:ascii="宋体" w:hAnsi="宋体" w:eastAsia="宋体"/>
                <w:szCs w:val="21"/>
                <w14:ligatures w14:val="standardContextual"/>
              </w:rPr>
            </w:pPr>
            <w:r>
              <w:rPr>
                <w:rFonts w:hint="eastAsia" w:ascii="宋体" w:hAnsi="宋体" w:eastAsia="宋体"/>
                <w:szCs w:val="21"/>
                <w14:ligatures w14:val="standardContextual"/>
              </w:rPr>
              <w:t>7.嵌入式系统版本不低于Android 13，内存≥2GB，存储空间≥8GB（提供经国家有关部门认可的具有检测资质第三方机构出具的检测报告）。</w:t>
            </w:r>
          </w:p>
          <w:p w14:paraId="2FF83B8E">
            <w:pPr>
              <w:rPr>
                <w:rFonts w:ascii="宋体" w:hAnsi="宋体" w:eastAsia="宋体"/>
                <w:szCs w:val="21"/>
                <w14:ligatures w14:val="standardContextual"/>
              </w:rPr>
            </w:pPr>
            <w:r>
              <w:rPr>
                <w:rFonts w:hint="eastAsia" w:ascii="宋体" w:hAnsi="宋体" w:eastAsia="宋体"/>
                <w:szCs w:val="21"/>
                <w14:ligatures w14:val="standardContextual"/>
              </w:rPr>
              <w:t>8.采用电容触控方式，支持Windows系统中进行40点或以上触控，支持Android系统中进行40点或以上触控（提供经国家有关部门认可的具有检测资质第三方机构出具的检测报告）。</w:t>
            </w:r>
          </w:p>
          <w:p w14:paraId="61118F99">
            <w:pPr>
              <w:rPr>
                <w:rFonts w:ascii="宋体" w:hAnsi="宋体" w:eastAsia="宋体"/>
                <w:szCs w:val="21"/>
                <w14:ligatures w14:val="standardContextual"/>
              </w:rPr>
            </w:pPr>
            <w:r>
              <w:rPr>
                <w:rFonts w:hint="eastAsia" w:ascii="宋体" w:hAnsi="宋体" w:eastAsia="宋体"/>
                <w:szCs w:val="21"/>
                <w14:ligatures w14:val="standardContextual"/>
              </w:rPr>
              <w:t>★9.整机内置不低于2.2声道扬声器，额定总功率不低于60W（提供经国家有关部门认可的具有检测资质第三方机构出具的检测报告）。</w:t>
            </w:r>
          </w:p>
          <w:p w14:paraId="79BED8B0">
            <w:pPr>
              <w:rPr>
                <w:rFonts w:ascii="宋体" w:hAnsi="宋体" w:eastAsia="宋体"/>
                <w:szCs w:val="21"/>
                <w14:ligatures w14:val="standardContextual"/>
              </w:rPr>
            </w:pPr>
            <w:r>
              <w:rPr>
                <w:rFonts w:hint="eastAsia" w:ascii="宋体" w:hAnsi="宋体" w:eastAsia="宋体"/>
                <w:szCs w:val="21"/>
                <w14:ligatures w14:val="standardContextual"/>
              </w:rPr>
              <w:t>10.支持标准、听力、观影和AI空间感知音效模式，AI空间感知音效模式可通过内置麦克风采集教室物理环境声音，自动生成符合当前教室物理环境的频段、音量、音效（提供经国家有关部门认可的具有检测资质第三方机构出具的检测报告）。</w:t>
            </w:r>
          </w:p>
          <w:p w14:paraId="298BDEA9">
            <w:pPr>
              <w:rPr>
                <w:rFonts w:ascii="宋体" w:hAnsi="宋体" w:eastAsia="宋体"/>
                <w:szCs w:val="21"/>
                <w14:ligatures w14:val="standardContextual"/>
              </w:rPr>
            </w:pPr>
            <w:r>
              <w:rPr>
                <w:rFonts w:hint="eastAsia" w:ascii="宋体" w:hAnsi="宋体" w:eastAsia="宋体"/>
                <w:szCs w:val="21"/>
                <w14:ligatures w14:val="standardContextual"/>
              </w:rPr>
              <w:t>11.整机背光系统支持DC调光方式，多级亮度调节，支持白颜色背景下最暗亮度≤100nit，用于提升显示对比度（提供第三方检测机构出具的检测报告复印件并加盖公章）。</w:t>
            </w:r>
          </w:p>
          <w:p w14:paraId="75E9C3A5">
            <w:pPr>
              <w:rPr>
                <w:rFonts w:ascii="宋体" w:hAnsi="宋体" w:eastAsia="宋体"/>
                <w:szCs w:val="21"/>
                <w14:ligatures w14:val="standardContextual"/>
              </w:rPr>
            </w:pPr>
            <w:r>
              <w:rPr>
                <w:rFonts w:hint="eastAsia" w:ascii="宋体" w:hAnsi="宋体" w:eastAsia="宋体"/>
                <w:szCs w:val="21"/>
                <w14:ligatures w14:val="standardContextual"/>
              </w:rPr>
              <w:t>12.整机支持色彩空间可选，包含标准模式和sRGB模式，在sRGB模式下可做到高色准△E≤1（提供经国家有关部门认可的具有检测资质第三方机构出具的检测报告）。</w:t>
            </w:r>
          </w:p>
          <w:p w14:paraId="2403915F">
            <w:pPr>
              <w:rPr>
                <w:rFonts w:ascii="宋体" w:hAnsi="宋体" w:eastAsia="宋体"/>
                <w:szCs w:val="21"/>
                <w14:ligatures w14:val="standardContextual"/>
              </w:rPr>
            </w:pPr>
            <w:r>
              <w:rPr>
                <w:rFonts w:hint="eastAsia" w:ascii="宋体" w:hAnsi="宋体" w:eastAsia="宋体"/>
                <w:szCs w:val="21"/>
                <w14:ligatures w14:val="standardContextual"/>
              </w:rPr>
              <w:t>13.整机全通道支持纸质护眼模式，可实现画面纹理的实时调整；支持纸质纹理：牛皮纸、素描纸、宣纸、水彩纸、水纹纸；支持透明度调节；支持色温调节（提供经国家有关部门认可的具有检测资质第三方机构出具的检测报告）。</w:t>
            </w:r>
          </w:p>
          <w:p w14:paraId="37ECA9E0">
            <w:pPr>
              <w:rPr>
                <w:rFonts w:ascii="宋体" w:hAnsi="宋体" w:eastAsia="宋体"/>
                <w:szCs w:val="21"/>
                <w14:ligatures w14:val="standardContextual"/>
              </w:rPr>
            </w:pPr>
            <w:r>
              <w:rPr>
                <w:rFonts w:hint="eastAsia" w:ascii="宋体" w:hAnsi="宋体" w:eastAsia="宋体"/>
                <w:szCs w:val="21"/>
                <w14:ligatures w14:val="standardContextual"/>
              </w:rPr>
              <w:t>14.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提供经国家有关部门认可的具有检测资质第三方机构出具的检测报告）。</w:t>
            </w:r>
          </w:p>
          <w:p w14:paraId="0D3DD157">
            <w:pPr>
              <w:rPr>
                <w:rFonts w:ascii="宋体" w:hAnsi="宋体" w:eastAsia="宋体"/>
                <w:szCs w:val="21"/>
                <w14:ligatures w14:val="standardContextual"/>
              </w:rPr>
            </w:pPr>
            <w:r>
              <w:rPr>
                <w:rFonts w:hint="eastAsia" w:ascii="宋体" w:hAnsi="宋体" w:eastAsia="宋体"/>
                <w:szCs w:val="21"/>
                <w14:ligatures w14:val="standardContextual"/>
              </w:rPr>
              <w:t>★15.整机至少支持蓝牙Bluetooth 5.4标准（提供经国家有关部门认可的具有检测资质第三方机构出具的检测报告）。</w:t>
            </w:r>
          </w:p>
          <w:p w14:paraId="1794BDB7">
            <w:pPr>
              <w:rPr>
                <w:rFonts w:ascii="宋体" w:hAnsi="宋体" w:eastAsia="宋体"/>
                <w:szCs w:val="21"/>
                <w14:ligatures w14:val="standardContextual"/>
              </w:rPr>
            </w:pPr>
            <w:r>
              <w:rPr>
                <w:rFonts w:hint="eastAsia" w:ascii="宋体" w:hAnsi="宋体" w:eastAsia="宋体"/>
                <w:szCs w:val="21"/>
                <w14:ligatures w14:val="standardContextual"/>
              </w:rPr>
              <w:t>★16.整机支持发出超声波信号，智能手机通过麦克风接收后，智能手机与整机无需在同一局域网内，可实现配对，一键投屏，用户无需手动输入投屏码或扫码获取投屏码（提供经国家有关部门认可的具有检测资质第三方机构出具的检测报告）。</w:t>
            </w:r>
          </w:p>
          <w:p w14:paraId="403ED76B">
            <w:pPr>
              <w:rPr>
                <w:rFonts w:ascii="宋体" w:hAnsi="宋体" w:eastAsia="宋体"/>
                <w:szCs w:val="21"/>
                <w14:ligatures w14:val="standardContextual"/>
              </w:rPr>
            </w:pPr>
            <w:r>
              <w:rPr>
                <w:rFonts w:hint="eastAsia" w:ascii="宋体" w:hAnsi="宋体" w:eastAsia="宋体"/>
                <w:szCs w:val="21"/>
                <w14:ligatures w14:val="standardContextual"/>
              </w:rPr>
              <w:t>17.整机内置双WiFi6无线网卡（不接受外接），在Android和Windows系统下，可实现Wi-Fi无线上网连接、AP无线热点发射。在Android下支持无线设备同时连接数量≥32个，在Windows系统下支持无线设备同时连接≥8个（提供经国家有关部门认可的具有检测资质第三方机构出具的检测报告）。</w:t>
            </w:r>
          </w:p>
          <w:p w14:paraId="45DAF7B7">
            <w:pPr>
              <w:rPr>
                <w:rFonts w:ascii="宋体" w:hAnsi="宋体" w:eastAsia="宋体"/>
                <w:szCs w:val="21"/>
                <w14:ligatures w14:val="standardContextual"/>
              </w:rPr>
            </w:pPr>
            <w:r>
              <w:rPr>
                <w:rFonts w:hint="eastAsia" w:ascii="宋体" w:hAnsi="宋体" w:eastAsia="宋体"/>
                <w:szCs w:val="21"/>
                <w14:ligatures w14:val="standardContextual"/>
              </w:rPr>
              <w:t>★18.整机上边框内置非独立摄像头，采用一体化集成设计，摄像头数量≥4个（提供经国家有关部门认可的具有检测资质第三方机构出具的检测报告）。</w:t>
            </w:r>
          </w:p>
          <w:p w14:paraId="7C5E0B22">
            <w:pPr>
              <w:rPr>
                <w:rFonts w:ascii="宋体" w:hAnsi="宋体" w:eastAsia="宋体"/>
                <w:color w:val="auto"/>
                <w:szCs w:val="21"/>
                <w14:ligatures w14:val="standardContextual"/>
              </w:rPr>
            </w:pPr>
            <w:r>
              <w:rPr>
                <w:rFonts w:hint="eastAsia" w:ascii="宋体" w:hAnsi="宋体" w:eastAsia="宋体"/>
                <w:szCs w:val="21"/>
                <w14:ligatures w14:val="standardContextual"/>
              </w:rPr>
              <w:t>19.整机上边框内置非独立式广角高清摄像头，视场角≥142度且水平视场角≥121度，支持输</w:t>
            </w:r>
            <w:r>
              <w:rPr>
                <w:rFonts w:hint="eastAsia" w:ascii="宋体" w:hAnsi="宋体" w:eastAsia="宋体"/>
                <w:color w:val="auto"/>
                <w:szCs w:val="21"/>
                <w14:ligatures w14:val="standardContextual"/>
              </w:rPr>
              <w:t>出包含4:3及16:9比例的图片和视频；在清晰度不小于2592 x 1944分辨率下，支持30帧的视频输出（提供经国家有关部门认可的具有检测资质第三方机构出具的检测报告）。</w:t>
            </w:r>
          </w:p>
          <w:p w14:paraId="3EDE0785">
            <w:pPr>
              <w:rPr>
                <w:rFonts w:ascii="宋体" w:hAnsi="宋体" w:eastAsia="宋体"/>
                <w:color w:val="auto"/>
                <w:szCs w:val="21"/>
                <w14:ligatures w14:val="standardContextual"/>
              </w:rPr>
            </w:pPr>
            <w:r>
              <w:rPr>
                <w:rFonts w:hint="eastAsia" w:ascii="宋体" w:hAnsi="宋体" w:eastAsia="宋体"/>
                <w:color w:val="auto"/>
                <w:szCs w:val="21"/>
                <w14:ligatures w14:val="standardContextual"/>
              </w:rPr>
              <w:t>20.整机上边框内置非独立的广角高清摄像头，在距离整机1.7米情况下，且拍摄范围可以覆盖摄像头垂直法线左右距离大于等于4米，可以实现人脸识别（提供经国家有关部门认可的具有检测资质第三方机构出具的检测报告）。</w:t>
            </w:r>
          </w:p>
          <w:p w14:paraId="66D35002">
            <w:pPr>
              <w:rPr>
                <w:rFonts w:ascii="宋体" w:hAnsi="宋体" w:eastAsia="宋体"/>
                <w:szCs w:val="21"/>
                <w14:ligatures w14:val="standardContextual"/>
              </w:rPr>
            </w:pPr>
            <w:r>
              <w:rPr>
                <w:rFonts w:hint="eastAsia" w:ascii="宋体" w:hAnsi="宋体" w:eastAsia="宋体"/>
                <w:color w:val="auto"/>
                <w:szCs w:val="21"/>
                <w14:ligatures w14:val="standardContextual"/>
              </w:rPr>
              <w:t>21.整机上边框内置非独立式摄像头，视场角≥141度且水平视场角≥139度，可拍摄≥1600万像素的照片，支持输出不小于8192×2048分辨</w:t>
            </w:r>
            <w:r>
              <w:rPr>
                <w:rFonts w:hint="eastAsia" w:ascii="宋体" w:hAnsi="宋体" w:eastAsia="宋体"/>
                <w:szCs w:val="21"/>
                <w14:ligatures w14:val="standardContextual"/>
              </w:rPr>
              <w:t>率的照片和视频，支持画面畸变矫正功能（提供经国家有关部门认可的具有检测资质第三方机构出具的检测报告）。</w:t>
            </w:r>
          </w:p>
          <w:p w14:paraId="53B13CA2">
            <w:pPr>
              <w:rPr>
                <w:rFonts w:ascii="宋体" w:hAnsi="宋体" w:eastAsia="宋体"/>
                <w:szCs w:val="21"/>
                <w14:ligatures w14:val="standardContextual"/>
              </w:rPr>
            </w:pPr>
            <w:r>
              <w:rPr>
                <w:rFonts w:hint="eastAsia" w:ascii="宋体" w:hAnsi="宋体" w:eastAsia="宋体"/>
                <w:szCs w:val="21"/>
                <w14:ligatures w14:val="standardContextual"/>
              </w:rPr>
              <w:t>22.整机支持上边框内置非独立摄像头模组，同时输出至少 3 路视频流，同时支持课堂远程巡课、课堂教学数据采集、本地画面预览（拍照或视频录制）（提供经国家有关部门认可的具有检测资质第三方机构出具的检测报告）。</w:t>
            </w:r>
          </w:p>
          <w:p w14:paraId="516FFFDF">
            <w:pPr>
              <w:rPr>
                <w:rFonts w:ascii="宋体" w:hAnsi="宋体" w:eastAsia="宋体"/>
                <w:szCs w:val="21"/>
                <w14:ligatures w14:val="standardContextual"/>
              </w:rPr>
            </w:pPr>
            <w:r>
              <w:rPr>
                <w:rFonts w:hint="eastAsia" w:ascii="宋体" w:hAnsi="宋体" w:eastAsia="宋体"/>
                <w:szCs w:val="21"/>
                <w14:ligatures w14:val="standardContextual"/>
              </w:rPr>
              <w:t>23.CPU：核心数≥8，线程数≥12，主频≥2.0GHz；内存：8GB DDR4笔记本内存或以上配置；硬盘：256GB或以上SSD固态硬盘。</w:t>
            </w:r>
          </w:p>
        </w:tc>
        <w:tc>
          <w:tcPr>
            <w:tcW w:w="1853" w:type="dxa"/>
            <w:vAlign w:val="center"/>
          </w:tcPr>
          <w:p w14:paraId="50B7F2DD">
            <w:pPr>
              <w:jc w:val="center"/>
              <w:rPr>
                <w:rFonts w:ascii="仿宋" w:hAnsi="仿宋" w:eastAsia="仿宋" w:cs="仿宋"/>
                <w:sz w:val="24"/>
              </w:rPr>
            </w:pPr>
          </w:p>
        </w:tc>
      </w:tr>
      <w:tr w14:paraId="2A92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56" w:type="dxa"/>
            <w:vAlign w:val="center"/>
          </w:tcPr>
          <w:p w14:paraId="0C7A56F8">
            <w:pPr>
              <w:jc w:val="center"/>
              <w:rPr>
                <w:rFonts w:ascii="宋体" w:hAnsi="宋体" w:eastAsia="宋体"/>
                <w:szCs w:val="21"/>
              </w:rPr>
            </w:pPr>
            <w:r>
              <w:rPr>
                <w:rFonts w:hint="eastAsia" w:ascii="宋体" w:hAnsi="宋体" w:eastAsia="宋体"/>
                <w:color w:val="auto"/>
                <w:szCs w:val="21"/>
              </w:rPr>
              <w:t>内存条</w:t>
            </w:r>
          </w:p>
        </w:tc>
        <w:tc>
          <w:tcPr>
            <w:tcW w:w="1125" w:type="dxa"/>
            <w:vAlign w:val="center"/>
          </w:tcPr>
          <w:p w14:paraId="4C6720AA">
            <w:pPr>
              <w:jc w:val="center"/>
              <w:rPr>
                <w:rFonts w:ascii="宋体" w:hAnsi="宋体" w:eastAsia="宋体"/>
                <w:szCs w:val="21"/>
              </w:rPr>
            </w:pPr>
            <w:r>
              <w:rPr>
                <w:rFonts w:hint="eastAsia" w:ascii="宋体" w:hAnsi="宋体" w:eastAsia="宋体"/>
                <w:szCs w:val="21"/>
              </w:rPr>
              <w:t>19</w:t>
            </w:r>
          </w:p>
        </w:tc>
        <w:tc>
          <w:tcPr>
            <w:tcW w:w="8636" w:type="dxa"/>
            <w:vAlign w:val="center"/>
          </w:tcPr>
          <w:p w14:paraId="2B5CF8EB">
            <w:pPr>
              <w:jc w:val="left"/>
              <w:rPr>
                <w:rFonts w:ascii="宋体" w:hAnsi="宋体" w:eastAsia="宋体"/>
                <w:szCs w:val="21"/>
              </w:rPr>
            </w:pPr>
            <w:r>
              <w:rPr>
                <w:rFonts w:hint="eastAsia" w:ascii="宋体" w:hAnsi="宋体" w:eastAsia="宋体"/>
                <w:szCs w:val="21"/>
              </w:rPr>
              <w:t>1.提供≥8G内存条。</w:t>
            </w:r>
          </w:p>
          <w:p w14:paraId="28C61D13">
            <w:pPr>
              <w:jc w:val="left"/>
              <w:rPr>
                <w:rFonts w:ascii="宋体" w:hAnsi="宋体" w:eastAsia="宋体"/>
                <w:szCs w:val="21"/>
              </w:rPr>
            </w:pPr>
            <w:r>
              <w:rPr>
                <w:rFonts w:hint="eastAsia" w:ascii="宋体" w:hAnsi="宋体" w:eastAsia="宋体"/>
                <w:szCs w:val="21"/>
              </w:rPr>
              <w:t>2.根据使用单位要求进行安装。</w:t>
            </w:r>
          </w:p>
        </w:tc>
        <w:tc>
          <w:tcPr>
            <w:tcW w:w="1853" w:type="dxa"/>
            <w:vAlign w:val="center"/>
          </w:tcPr>
          <w:p w14:paraId="5356233D">
            <w:pPr>
              <w:jc w:val="center"/>
              <w:rPr>
                <w:rFonts w:ascii="宋体" w:hAnsi="宋体" w:eastAsia="宋体"/>
                <w:color w:val="000000"/>
                <w:szCs w:val="21"/>
              </w:rPr>
            </w:pPr>
          </w:p>
        </w:tc>
      </w:tr>
      <w:tr w14:paraId="4571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56" w:type="dxa"/>
            <w:vAlign w:val="center"/>
          </w:tcPr>
          <w:p w14:paraId="5B7578CE">
            <w:pPr>
              <w:jc w:val="center"/>
              <w:rPr>
                <w:rFonts w:ascii="宋体" w:hAnsi="宋体" w:eastAsia="宋体"/>
                <w:szCs w:val="21"/>
              </w:rPr>
            </w:pPr>
            <w:r>
              <w:rPr>
                <w:rFonts w:hint="eastAsia" w:ascii="宋体" w:hAnsi="宋体" w:eastAsia="宋体"/>
                <w:color w:val="auto"/>
                <w:szCs w:val="21"/>
              </w:rPr>
              <w:t>手持云台稳定器</w:t>
            </w:r>
          </w:p>
        </w:tc>
        <w:tc>
          <w:tcPr>
            <w:tcW w:w="1125" w:type="dxa"/>
            <w:vAlign w:val="center"/>
          </w:tcPr>
          <w:p w14:paraId="44A86402">
            <w:pPr>
              <w:jc w:val="center"/>
              <w:rPr>
                <w:rFonts w:ascii="宋体" w:hAnsi="宋体" w:eastAsia="宋体"/>
                <w:szCs w:val="21"/>
              </w:rPr>
            </w:pPr>
            <w:r>
              <w:rPr>
                <w:rFonts w:hint="eastAsia" w:ascii="宋体" w:hAnsi="宋体" w:eastAsia="宋体"/>
                <w:szCs w:val="21"/>
              </w:rPr>
              <w:t>1</w:t>
            </w:r>
          </w:p>
        </w:tc>
        <w:tc>
          <w:tcPr>
            <w:tcW w:w="8636" w:type="dxa"/>
            <w:vAlign w:val="center"/>
          </w:tcPr>
          <w:p w14:paraId="0B116D28">
            <w:pPr>
              <w:jc w:val="left"/>
              <w:rPr>
                <w:rFonts w:ascii="宋体" w:hAnsi="宋体" w:eastAsia="宋体"/>
                <w:szCs w:val="21"/>
              </w:rPr>
            </w:pPr>
            <w:r>
              <w:rPr>
                <w:rFonts w:hint="eastAsia" w:ascii="宋体" w:hAnsi="宋体" w:eastAsia="宋体"/>
                <w:szCs w:val="21"/>
              </w:rPr>
              <w:t>1.配件接口：提供RSA配件扩展接口/NATO接口1/4""-20 安装孔，提供冷靴接口、</w:t>
            </w:r>
          </w:p>
          <w:p w14:paraId="3695557F">
            <w:pPr>
              <w:jc w:val="left"/>
              <w:rPr>
                <w:rFonts w:ascii="宋体" w:hAnsi="宋体" w:eastAsia="宋体"/>
                <w:szCs w:val="21"/>
              </w:rPr>
            </w:pPr>
            <w:r>
              <w:rPr>
                <w:rFonts w:hint="eastAsia" w:ascii="宋体" w:hAnsi="宋体" w:eastAsia="宋体"/>
                <w:szCs w:val="21"/>
              </w:rPr>
              <w:t>图传接口(USB-C)、RSS相机快门控制接口(USB-C)、跟焦电机接口(USB-C)。</w:t>
            </w:r>
          </w:p>
          <w:p w14:paraId="19FDCB4C">
            <w:pPr>
              <w:jc w:val="left"/>
              <w:rPr>
                <w:rFonts w:ascii="宋体" w:hAnsi="宋体" w:eastAsia="宋体"/>
                <w:szCs w:val="21"/>
              </w:rPr>
            </w:pPr>
            <w:r>
              <w:rPr>
                <w:rFonts w:hint="eastAsia" w:ascii="宋体" w:hAnsi="宋体" w:eastAsia="宋体"/>
                <w:szCs w:val="21"/>
              </w:rPr>
              <w:t>2.电池容量≥3000毫安时，能量≥21瓦时，最长待机时间≥12小时。</w:t>
            </w:r>
          </w:p>
          <w:p w14:paraId="386CD423">
            <w:pPr>
              <w:jc w:val="left"/>
              <w:rPr>
                <w:rFonts w:ascii="宋体" w:hAnsi="宋体" w:eastAsia="宋体"/>
                <w:szCs w:val="21"/>
              </w:rPr>
            </w:pPr>
            <w:r>
              <w:rPr>
                <w:rFonts w:hint="eastAsia" w:ascii="宋体" w:hAnsi="宋体" w:eastAsia="宋体"/>
                <w:szCs w:val="21"/>
              </w:rPr>
              <w:t>3.支持充电环境温度:5℃至40℃</w:t>
            </w:r>
          </w:p>
          <w:p w14:paraId="42131F07">
            <w:pPr>
              <w:jc w:val="left"/>
              <w:rPr>
                <w:rFonts w:ascii="宋体" w:hAnsi="宋体" w:eastAsia="宋体"/>
                <w:szCs w:val="21"/>
              </w:rPr>
            </w:pPr>
            <w:r>
              <w:rPr>
                <w:rFonts w:hint="eastAsia" w:ascii="宋体" w:hAnsi="宋体" w:eastAsia="宋体"/>
                <w:szCs w:val="21"/>
              </w:rPr>
              <w:t xml:space="preserve">4.支持接口类型：蓝牙5.1及充电接口(USB-C)。 </w:t>
            </w:r>
          </w:p>
          <w:p w14:paraId="729A20FD">
            <w:pPr>
              <w:jc w:val="left"/>
              <w:rPr>
                <w:rFonts w:ascii="宋体" w:hAnsi="宋体" w:eastAsia="宋体"/>
                <w:szCs w:val="21"/>
              </w:rPr>
            </w:pPr>
            <w:r>
              <w:rPr>
                <w:rFonts w:hint="eastAsia" w:ascii="宋体" w:hAnsi="宋体" w:eastAsia="宋体"/>
                <w:szCs w:val="21"/>
              </w:rPr>
              <w:t>5.触摸彩屏支持语言包括：简体中文、英文、繁体中文、德语、法语、韩语、日语、西班牙语、葡萄牙语(巴西)、俄语、泰语。</w:t>
            </w:r>
          </w:p>
          <w:p w14:paraId="1DF074C3">
            <w:pPr>
              <w:jc w:val="left"/>
              <w:rPr>
                <w:rFonts w:ascii="宋体" w:hAnsi="宋体" w:eastAsia="宋体"/>
                <w:szCs w:val="21"/>
              </w:rPr>
            </w:pPr>
            <w:r>
              <w:rPr>
                <w:rFonts w:hint="eastAsia" w:ascii="宋体" w:hAnsi="宋体" w:eastAsia="宋体"/>
                <w:szCs w:val="21"/>
              </w:rPr>
              <w:t xml:space="preserve">6.负载重量≥3千克。 </w:t>
            </w:r>
          </w:p>
          <w:p w14:paraId="2CBC1137">
            <w:pPr>
              <w:jc w:val="left"/>
              <w:rPr>
                <w:rFonts w:ascii="宋体" w:hAnsi="宋体" w:eastAsia="宋体"/>
                <w:szCs w:val="21"/>
              </w:rPr>
            </w:pPr>
            <w:r>
              <w:rPr>
                <w:rFonts w:hint="eastAsia" w:ascii="宋体" w:hAnsi="宋体" w:eastAsia="宋体"/>
                <w:szCs w:val="21"/>
              </w:rPr>
              <w:t>7.最大可控转速：平移方向≥360°/秒，俯仰方向≥360°/秒，横滚方向≥360°/秒。</w:t>
            </w:r>
          </w:p>
          <w:p w14:paraId="45ED438C">
            <w:pPr>
              <w:jc w:val="left"/>
              <w:rPr>
                <w:rFonts w:ascii="宋体" w:hAnsi="宋体" w:eastAsia="宋体"/>
                <w:szCs w:val="21"/>
              </w:rPr>
            </w:pPr>
            <w:r>
              <w:rPr>
                <w:rFonts w:hint="eastAsia" w:ascii="宋体" w:hAnsi="宋体" w:eastAsia="宋体"/>
                <w:szCs w:val="21"/>
              </w:rPr>
              <w:t>8.机械限位范围：平移轴无限位，横滚轴 -95°至240°，俯仰轴 -112°至214°。</w:t>
            </w:r>
          </w:p>
          <w:p w14:paraId="3A452029">
            <w:pPr>
              <w:jc w:val="left"/>
              <w:rPr>
                <w:rFonts w:ascii="宋体" w:hAnsi="宋体" w:eastAsia="宋体"/>
                <w:szCs w:val="21"/>
              </w:rPr>
            </w:pPr>
            <w:r>
              <w:rPr>
                <w:rFonts w:hint="eastAsia" w:ascii="宋体" w:hAnsi="宋体" w:eastAsia="宋体"/>
                <w:szCs w:val="21"/>
              </w:rPr>
              <w:t xml:space="preserve">9.工作频率：2.400 GHz至2.4835 GHz。 </w:t>
            </w:r>
          </w:p>
          <w:p w14:paraId="08EF979E">
            <w:pPr>
              <w:jc w:val="left"/>
              <w:rPr>
                <w:rFonts w:ascii="宋体" w:hAnsi="宋体" w:eastAsia="宋体"/>
                <w:szCs w:val="21"/>
              </w:rPr>
            </w:pPr>
            <w:r>
              <w:rPr>
                <w:rFonts w:hint="eastAsia" w:ascii="宋体" w:hAnsi="宋体" w:eastAsia="宋体"/>
                <w:szCs w:val="21"/>
              </w:rPr>
              <w:t>10.蓝牙发射功率&lt;8dBm。</w:t>
            </w:r>
          </w:p>
          <w:p w14:paraId="6A985041">
            <w:pPr>
              <w:jc w:val="left"/>
              <w:rPr>
                <w:rFonts w:ascii="宋体" w:hAnsi="宋体" w:eastAsia="宋体"/>
                <w:szCs w:val="21"/>
              </w:rPr>
            </w:pPr>
            <w:r>
              <w:rPr>
                <w:rFonts w:hint="eastAsia" w:ascii="宋体" w:hAnsi="宋体" w:eastAsia="宋体"/>
                <w:szCs w:val="21"/>
              </w:rPr>
              <w:t>11.工作环境温度：-20℃至45℃。</w:t>
            </w:r>
          </w:p>
          <w:p w14:paraId="704BAEDE">
            <w:pPr>
              <w:jc w:val="left"/>
              <w:rPr>
                <w:rFonts w:ascii="宋体" w:hAnsi="宋体" w:eastAsia="宋体"/>
                <w:szCs w:val="21"/>
              </w:rPr>
            </w:pPr>
            <w:r>
              <w:rPr>
                <w:rFonts w:hint="eastAsia" w:ascii="宋体" w:hAnsi="宋体" w:eastAsia="宋体"/>
                <w:szCs w:val="21"/>
              </w:rPr>
              <w:t>12.重量：云台≤1100克，手柄≤240克。</w:t>
            </w:r>
          </w:p>
          <w:p w14:paraId="22807203">
            <w:pPr>
              <w:jc w:val="left"/>
              <w:rPr>
                <w:rFonts w:ascii="宋体" w:hAnsi="宋体" w:eastAsia="宋体"/>
                <w:szCs w:val="21"/>
              </w:rPr>
            </w:pPr>
            <w:r>
              <w:rPr>
                <w:rFonts w:hint="eastAsia" w:ascii="宋体" w:hAnsi="宋体" w:eastAsia="宋体"/>
                <w:szCs w:val="21"/>
              </w:rPr>
              <w:t>13.尺寸：云台收纳: 长≤245毫米，宽≤255毫米，高≤75毫米。</w:t>
            </w:r>
          </w:p>
          <w:p w14:paraId="34A29E34">
            <w:pPr>
              <w:jc w:val="left"/>
              <w:rPr>
                <w:rFonts w:ascii="宋体" w:hAnsi="宋体" w:eastAsia="宋体"/>
                <w:szCs w:val="21"/>
              </w:rPr>
            </w:pPr>
            <w:r>
              <w:rPr>
                <w:rFonts w:hint="eastAsia" w:ascii="宋体" w:hAnsi="宋体" w:eastAsia="宋体"/>
                <w:szCs w:val="21"/>
              </w:rPr>
              <w:t>14.尺寸：工作状态:长≤370毫米，宽≤1毫米，高≤189毫米。</w:t>
            </w:r>
          </w:p>
        </w:tc>
        <w:tc>
          <w:tcPr>
            <w:tcW w:w="1853" w:type="dxa"/>
            <w:vAlign w:val="center"/>
          </w:tcPr>
          <w:p w14:paraId="5D9C04CF">
            <w:pPr>
              <w:jc w:val="center"/>
              <w:rPr>
                <w:rFonts w:ascii="宋体" w:hAnsi="宋体" w:eastAsia="宋体"/>
                <w:color w:val="000000"/>
                <w:szCs w:val="21"/>
              </w:rPr>
            </w:pPr>
          </w:p>
        </w:tc>
      </w:tr>
      <w:tr w14:paraId="6BDB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56" w:type="dxa"/>
            <w:vAlign w:val="center"/>
          </w:tcPr>
          <w:p w14:paraId="2A0F5B56">
            <w:pPr>
              <w:jc w:val="center"/>
              <w:rPr>
                <w:rFonts w:ascii="宋体" w:hAnsi="宋体" w:eastAsia="宋体"/>
                <w:szCs w:val="21"/>
              </w:rPr>
            </w:pPr>
            <w:r>
              <w:rPr>
                <w:rFonts w:hint="eastAsia" w:ascii="宋体" w:hAnsi="宋体" w:eastAsia="宋体"/>
                <w:color w:val="auto"/>
                <w:szCs w:val="21"/>
              </w:rPr>
              <w:t>无线麦克风</w:t>
            </w:r>
          </w:p>
        </w:tc>
        <w:tc>
          <w:tcPr>
            <w:tcW w:w="1125" w:type="dxa"/>
            <w:vAlign w:val="center"/>
          </w:tcPr>
          <w:p w14:paraId="2A2FC93C">
            <w:pPr>
              <w:jc w:val="center"/>
              <w:rPr>
                <w:rFonts w:ascii="宋体" w:hAnsi="宋体" w:eastAsia="宋体"/>
                <w:szCs w:val="21"/>
              </w:rPr>
            </w:pPr>
            <w:r>
              <w:rPr>
                <w:rFonts w:hint="eastAsia" w:ascii="宋体" w:hAnsi="宋体" w:eastAsia="宋体"/>
                <w:szCs w:val="21"/>
              </w:rPr>
              <w:t>1</w:t>
            </w:r>
          </w:p>
        </w:tc>
        <w:tc>
          <w:tcPr>
            <w:tcW w:w="8636" w:type="dxa"/>
            <w:vAlign w:val="center"/>
          </w:tcPr>
          <w:p w14:paraId="0647D838">
            <w:pPr>
              <w:jc w:val="left"/>
              <w:rPr>
                <w:rFonts w:ascii="宋体" w:hAnsi="宋体" w:eastAsia="宋体"/>
                <w:szCs w:val="21"/>
              </w:rPr>
            </w:pPr>
            <w:r>
              <w:rPr>
                <w:rFonts w:hint="eastAsia" w:ascii="宋体" w:hAnsi="宋体" w:eastAsia="宋体"/>
                <w:szCs w:val="21"/>
              </w:rPr>
              <w:t xml:space="preserve">1.发射器：尺寸≤48 x 31x21mm。 </w:t>
            </w:r>
          </w:p>
          <w:p w14:paraId="0D3E9285">
            <w:pPr>
              <w:jc w:val="left"/>
              <w:rPr>
                <w:rFonts w:ascii="宋体" w:hAnsi="宋体" w:eastAsia="宋体"/>
                <w:szCs w:val="21"/>
              </w:rPr>
            </w:pPr>
            <w:r>
              <w:rPr>
                <w:rFonts w:hint="eastAsia" w:ascii="宋体" w:hAnsi="宋体" w:eastAsia="宋体"/>
                <w:szCs w:val="21"/>
              </w:rPr>
              <w:t xml:space="preserve">2.重量≤30g </w:t>
            </w:r>
          </w:p>
          <w:p w14:paraId="3487B84E">
            <w:pPr>
              <w:jc w:val="left"/>
              <w:rPr>
                <w:rFonts w:ascii="宋体" w:hAnsi="宋体" w:eastAsia="宋体"/>
                <w:szCs w:val="21"/>
              </w:rPr>
            </w:pPr>
            <w:r>
              <w:rPr>
                <w:rFonts w:hint="eastAsia" w:ascii="宋体" w:hAnsi="宋体" w:eastAsia="宋体"/>
                <w:szCs w:val="21"/>
              </w:rPr>
              <w:t xml:space="preserve">3.无线模式支持GFSK 1Mbps和2 Mbps。 </w:t>
            </w:r>
          </w:p>
          <w:p w14:paraId="55B666D2">
            <w:pPr>
              <w:jc w:val="left"/>
              <w:rPr>
                <w:rFonts w:ascii="宋体" w:hAnsi="宋体" w:eastAsia="宋体"/>
                <w:szCs w:val="21"/>
              </w:rPr>
            </w:pPr>
            <w:r>
              <w:rPr>
                <w:rFonts w:hint="eastAsia" w:ascii="宋体" w:hAnsi="宋体" w:eastAsia="宋体"/>
                <w:szCs w:val="21"/>
              </w:rPr>
              <w:t xml:space="preserve">4.等效全向辐射功耗(EIRP)≤20 dBm。 </w:t>
            </w:r>
          </w:p>
          <w:p w14:paraId="51936200">
            <w:pPr>
              <w:jc w:val="left"/>
              <w:rPr>
                <w:rFonts w:ascii="宋体" w:hAnsi="宋体" w:eastAsia="宋体"/>
                <w:szCs w:val="21"/>
              </w:rPr>
            </w:pPr>
            <w:r>
              <w:rPr>
                <w:rFonts w:hint="eastAsia" w:ascii="宋体" w:hAnsi="宋体" w:eastAsia="宋体"/>
                <w:szCs w:val="21"/>
              </w:rPr>
              <w:t xml:space="preserve">5.工作频率2400-2483.5 MHz。 </w:t>
            </w:r>
          </w:p>
          <w:p w14:paraId="1E23806E">
            <w:pPr>
              <w:jc w:val="left"/>
              <w:rPr>
                <w:rFonts w:ascii="宋体" w:hAnsi="宋体" w:eastAsia="宋体"/>
                <w:szCs w:val="21"/>
              </w:rPr>
            </w:pPr>
            <w:r>
              <w:rPr>
                <w:rFonts w:hint="eastAsia" w:ascii="宋体" w:hAnsi="宋体" w:eastAsia="宋体"/>
                <w:szCs w:val="21"/>
              </w:rPr>
              <w:t xml:space="preserve">6.电池容量≥320 mAh。 </w:t>
            </w:r>
          </w:p>
          <w:p w14:paraId="5302BB0D">
            <w:pPr>
              <w:jc w:val="left"/>
              <w:rPr>
                <w:rFonts w:ascii="宋体" w:hAnsi="宋体" w:eastAsia="宋体"/>
                <w:szCs w:val="21"/>
              </w:rPr>
            </w:pPr>
            <w:r>
              <w:rPr>
                <w:rFonts w:hint="eastAsia" w:ascii="宋体" w:hAnsi="宋体" w:eastAsia="宋体"/>
                <w:szCs w:val="21"/>
              </w:rPr>
              <w:t xml:space="preserve">7.电池能量≥1.23 Wh。 </w:t>
            </w:r>
          </w:p>
          <w:p w14:paraId="2ACEB951">
            <w:pPr>
              <w:jc w:val="left"/>
              <w:rPr>
                <w:rFonts w:ascii="宋体" w:hAnsi="宋体" w:eastAsia="宋体"/>
                <w:szCs w:val="21"/>
              </w:rPr>
            </w:pPr>
            <w:r>
              <w:rPr>
                <w:rFonts w:hint="eastAsia" w:ascii="宋体" w:hAnsi="宋体" w:eastAsia="宋体"/>
                <w:szCs w:val="21"/>
              </w:rPr>
              <w:t xml:space="preserve">8.电池电压≥3.85V </w:t>
            </w:r>
          </w:p>
          <w:p w14:paraId="57A818DD">
            <w:pPr>
              <w:jc w:val="left"/>
              <w:rPr>
                <w:rFonts w:ascii="宋体" w:hAnsi="宋体" w:eastAsia="宋体"/>
                <w:szCs w:val="21"/>
              </w:rPr>
            </w:pPr>
            <w:r>
              <w:rPr>
                <w:rFonts w:hint="eastAsia" w:ascii="宋体" w:hAnsi="宋体" w:eastAsia="宋体"/>
                <w:szCs w:val="21"/>
              </w:rPr>
              <w:t xml:space="preserve">9.充电环境温度5℃至45℃。 </w:t>
            </w:r>
          </w:p>
          <w:p w14:paraId="66CEB837">
            <w:pPr>
              <w:jc w:val="left"/>
              <w:rPr>
                <w:rFonts w:ascii="宋体" w:hAnsi="宋体" w:eastAsia="宋体"/>
                <w:szCs w:val="21"/>
              </w:rPr>
            </w:pPr>
            <w:r>
              <w:rPr>
                <w:rFonts w:hint="eastAsia" w:ascii="宋体" w:hAnsi="宋体" w:eastAsia="宋体"/>
                <w:szCs w:val="21"/>
              </w:rPr>
              <w:t xml:space="preserve">10.工作环境温度-10℃至45℃。 </w:t>
            </w:r>
          </w:p>
          <w:p w14:paraId="237DFF55">
            <w:pPr>
              <w:jc w:val="left"/>
              <w:rPr>
                <w:rFonts w:ascii="宋体" w:hAnsi="宋体" w:eastAsia="宋体"/>
                <w:szCs w:val="21"/>
              </w:rPr>
            </w:pPr>
            <w:r>
              <w:rPr>
                <w:rFonts w:hint="eastAsia" w:ascii="宋体" w:hAnsi="宋体" w:eastAsia="宋体"/>
                <w:szCs w:val="21"/>
              </w:rPr>
              <w:t xml:space="preserve">11.充电时间≤1小时10分钟。 </w:t>
            </w:r>
          </w:p>
          <w:p w14:paraId="33B92231">
            <w:pPr>
              <w:jc w:val="left"/>
              <w:rPr>
                <w:rFonts w:ascii="宋体" w:hAnsi="宋体" w:eastAsia="宋体"/>
                <w:szCs w:val="21"/>
              </w:rPr>
            </w:pPr>
            <w:r>
              <w:rPr>
                <w:rFonts w:hint="eastAsia" w:ascii="宋体" w:hAnsi="宋体" w:eastAsia="宋体"/>
                <w:szCs w:val="21"/>
              </w:rPr>
              <w:t xml:space="preserve">12.工作时间≥5.5小时。 </w:t>
            </w:r>
          </w:p>
          <w:p w14:paraId="6061821F">
            <w:pPr>
              <w:jc w:val="left"/>
              <w:rPr>
                <w:rFonts w:ascii="宋体" w:hAnsi="宋体" w:eastAsia="宋体"/>
                <w:szCs w:val="21"/>
              </w:rPr>
            </w:pPr>
            <w:r>
              <w:rPr>
                <w:rFonts w:hint="eastAsia" w:ascii="宋体" w:hAnsi="宋体" w:eastAsia="宋体"/>
                <w:szCs w:val="21"/>
              </w:rPr>
              <w:t>13.接收器尺寸≤48x33x18mm。</w:t>
            </w:r>
          </w:p>
          <w:p w14:paraId="17C9D4AD">
            <w:pPr>
              <w:jc w:val="left"/>
              <w:rPr>
                <w:rFonts w:ascii="宋体" w:hAnsi="宋体" w:eastAsia="宋体"/>
                <w:szCs w:val="21"/>
              </w:rPr>
            </w:pPr>
            <w:r>
              <w:rPr>
                <w:rFonts w:hint="eastAsia" w:ascii="宋体" w:hAnsi="宋体" w:eastAsia="宋体"/>
                <w:szCs w:val="21"/>
              </w:rPr>
              <w:t xml:space="preserve">14.重量≤25g。 </w:t>
            </w:r>
          </w:p>
          <w:p w14:paraId="34F0BC87">
            <w:pPr>
              <w:jc w:val="left"/>
              <w:rPr>
                <w:rFonts w:ascii="宋体" w:hAnsi="宋体" w:eastAsia="宋体"/>
                <w:szCs w:val="21"/>
              </w:rPr>
            </w:pPr>
            <w:r>
              <w:rPr>
                <w:rFonts w:hint="eastAsia" w:ascii="宋体" w:hAnsi="宋体" w:eastAsia="宋体"/>
                <w:szCs w:val="21"/>
              </w:rPr>
              <w:t>15.提供1个接收器、2个发射器、充电盒、连接线等。</w:t>
            </w:r>
          </w:p>
        </w:tc>
        <w:tc>
          <w:tcPr>
            <w:tcW w:w="1853" w:type="dxa"/>
            <w:vAlign w:val="center"/>
          </w:tcPr>
          <w:p w14:paraId="127D4C0E">
            <w:pPr>
              <w:jc w:val="center"/>
              <w:rPr>
                <w:rFonts w:ascii="宋体" w:hAnsi="宋体" w:eastAsia="宋体"/>
                <w:color w:val="000000"/>
                <w:szCs w:val="21"/>
              </w:rPr>
            </w:pPr>
          </w:p>
        </w:tc>
      </w:tr>
      <w:tr w14:paraId="375D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56" w:type="dxa"/>
            <w:vAlign w:val="center"/>
          </w:tcPr>
          <w:p w14:paraId="5CF37AB7">
            <w:pPr>
              <w:jc w:val="center"/>
              <w:rPr>
                <w:rFonts w:ascii="仿宋" w:hAnsi="仿宋" w:eastAsia="仿宋" w:cs="仿宋"/>
                <w:sz w:val="22"/>
                <w:szCs w:val="22"/>
              </w:rPr>
            </w:pPr>
            <w:r>
              <w:rPr>
                <w:rFonts w:hint="eastAsia" w:ascii="宋体" w:hAnsi="宋体" w:eastAsia="宋体"/>
                <w:color w:val="auto"/>
                <w:szCs w:val="21"/>
              </w:rPr>
              <w:t>多媒体讲台</w:t>
            </w:r>
          </w:p>
        </w:tc>
        <w:tc>
          <w:tcPr>
            <w:tcW w:w="1125" w:type="dxa"/>
            <w:vAlign w:val="center"/>
          </w:tcPr>
          <w:p w14:paraId="03B797B9">
            <w:pPr>
              <w:jc w:val="center"/>
              <w:rPr>
                <w:rFonts w:ascii="仿宋" w:hAnsi="仿宋" w:eastAsia="仿宋" w:cs="仿宋"/>
                <w:sz w:val="24"/>
              </w:rPr>
            </w:pPr>
            <w:r>
              <w:rPr>
                <w:rFonts w:hint="eastAsia" w:ascii="仿宋" w:hAnsi="仿宋" w:eastAsia="仿宋" w:cs="仿宋"/>
                <w:sz w:val="24"/>
              </w:rPr>
              <w:t>1</w:t>
            </w:r>
          </w:p>
        </w:tc>
        <w:tc>
          <w:tcPr>
            <w:tcW w:w="8636" w:type="dxa"/>
            <w:vAlign w:val="center"/>
          </w:tcPr>
          <w:p w14:paraId="3544547F">
            <w:pPr>
              <w:rPr>
                <w:rFonts w:ascii="宋体" w:hAnsi="宋体" w:eastAsia="宋体"/>
                <w:szCs w:val="21"/>
              </w:rPr>
            </w:pPr>
            <w:r>
              <w:rPr>
                <w:rFonts w:hint="eastAsia" w:ascii="宋体" w:hAnsi="宋体" w:eastAsia="宋体"/>
                <w:szCs w:val="21"/>
              </w:rPr>
              <w:t>1.智能讲台结构：木结构部分均采用E0级木质板材结构，甲醛释放量≤0.05mg/m³，桌面防静电。</w:t>
            </w:r>
          </w:p>
          <w:p w14:paraId="196A6022">
            <w:pPr>
              <w:rPr>
                <w:rFonts w:ascii="宋体" w:hAnsi="宋体" w:eastAsia="宋体"/>
                <w:szCs w:val="21"/>
              </w:rPr>
            </w:pPr>
            <w:r>
              <w:rPr>
                <w:rFonts w:hint="eastAsia" w:ascii="宋体" w:hAnsi="宋体" w:eastAsia="宋体"/>
                <w:szCs w:val="21"/>
              </w:rPr>
              <w:t>2.智能讲台尺寸及外观：（长×宽×高）≥ 1100mm× 550mm× 900mm，讲台三面环抱式设计，讲台桌面高度合适老师放置教学用品，讲台产品外观桌面平整，悬浮式设计，边缘光滑，无棱角处理，保护师生安全。</w:t>
            </w:r>
          </w:p>
          <w:p w14:paraId="20F6C395">
            <w:pPr>
              <w:rPr>
                <w:rFonts w:ascii="宋体" w:hAnsi="宋体" w:eastAsia="宋体"/>
                <w:szCs w:val="21"/>
              </w:rPr>
            </w:pPr>
            <w:r>
              <w:rPr>
                <w:rFonts w:hint="eastAsia" w:ascii="宋体" w:hAnsi="宋体" w:eastAsia="宋体"/>
                <w:szCs w:val="21"/>
              </w:rPr>
              <w:t>3.智能讲台包含至少21.5英寸电容触摸屏幕，支持至少10点同时触摸。</w:t>
            </w:r>
          </w:p>
          <w:p w14:paraId="35B9ECB1">
            <w:pPr>
              <w:rPr>
                <w:rFonts w:ascii="宋体" w:hAnsi="宋体" w:eastAsia="宋体"/>
                <w:szCs w:val="21"/>
              </w:rPr>
            </w:pPr>
            <w:r>
              <w:rPr>
                <w:rFonts w:hint="eastAsia" w:ascii="宋体" w:hAnsi="宋体" w:eastAsia="宋体"/>
                <w:szCs w:val="21"/>
              </w:rPr>
              <w:t>4.智能讲台屏幕采用防眩光全钢化防爆玻璃面板，厚度≥3mm。</w:t>
            </w:r>
          </w:p>
          <w:p w14:paraId="38BA19AB">
            <w:pPr>
              <w:rPr>
                <w:rFonts w:ascii="宋体" w:hAnsi="宋体" w:eastAsia="宋体"/>
                <w:szCs w:val="21"/>
              </w:rPr>
            </w:pPr>
            <w:r>
              <w:rPr>
                <w:rFonts w:hint="eastAsia" w:ascii="宋体" w:hAnsi="宋体" w:eastAsia="宋体"/>
                <w:szCs w:val="21"/>
              </w:rPr>
              <w:t>5.智能讲台触控屏幕稳定固定在讲台中，无突出边角，屏幕无法在没有工具的情况下拆除。</w:t>
            </w:r>
          </w:p>
          <w:p w14:paraId="56778704">
            <w:pPr>
              <w:rPr>
                <w:rFonts w:ascii="宋体" w:hAnsi="宋体" w:eastAsia="宋体"/>
                <w:szCs w:val="21"/>
              </w:rPr>
            </w:pPr>
            <w:r>
              <w:rPr>
                <w:rFonts w:hint="eastAsia" w:ascii="宋体" w:hAnsi="宋体" w:eastAsia="宋体"/>
                <w:szCs w:val="21"/>
              </w:rPr>
              <w:t>6.智能讲台支持通过触控屏幕对一体机的画面进行控制，同时支持同步显示一体机画面，老师讲课无需转身背对学生，提高授课效率。</w:t>
            </w:r>
          </w:p>
          <w:p w14:paraId="428392BF">
            <w:pPr>
              <w:rPr>
                <w:rFonts w:ascii="宋体" w:hAnsi="宋体" w:eastAsia="宋体"/>
                <w:szCs w:val="21"/>
              </w:rPr>
            </w:pPr>
            <w:r>
              <w:rPr>
                <w:rFonts w:hint="eastAsia" w:ascii="宋体" w:hAnsi="宋体" w:eastAsia="宋体"/>
                <w:szCs w:val="21"/>
              </w:rPr>
              <w:t>7.智能讲台设置物理实体快捷按键，两侧按键共≥5个。</w:t>
            </w:r>
          </w:p>
          <w:p w14:paraId="4CA1919D">
            <w:pPr>
              <w:rPr>
                <w:rFonts w:ascii="宋体" w:hAnsi="宋体" w:eastAsia="宋体"/>
                <w:szCs w:val="21"/>
              </w:rPr>
            </w:pPr>
            <w:r>
              <w:rPr>
                <w:rFonts w:hint="eastAsia" w:ascii="宋体" w:hAnsi="宋体" w:eastAsia="宋体"/>
                <w:szCs w:val="21"/>
              </w:rPr>
              <w:t>8.智能讲台具备独立的快捷按键，用户可通过快捷按键对一体机进行进行一键熄屏、音量加控制、音量减控制。</w:t>
            </w:r>
          </w:p>
          <w:p w14:paraId="6D5C00E9">
            <w:pPr>
              <w:rPr>
                <w:rFonts w:ascii="宋体" w:hAnsi="宋体" w:eastAsia="宋体"/>
                <w:szCs w:val="21"/>
              </w:rPr>
            </w:pPr>
            <w:r>
              <w:rPr>
                <w:rFonts w:hint="eastAsia" w:ascii="宋体" w:hAnsi="宋体" w:eastAsia="宋体"/>
                <w:szCs w:val="21"/>
              </w:rPr>
              <w:t>9.智能讲台支持对自身智能讲台触控屏幕的一键息屏、一键开/关机的快捷控制。</w:t>
            </w:r>
          </w:p>
          <w:p w14:paraId="7D9BD26B">
            <w:pPr>
              <w:rPr>
                <w:rFonts w:ascii="宋体" w:hAnsi="宋体" w:eastAsia="宋体"/>
                <w:szCs w:val="21"/>
              </w:rPr>
            </w:pPr>
            <w:r>
              <w:rPr>
                <w:rFonts w:hint="eastAsia" w:ascii="宋体" w:hAnsi="宋体" w:eastAsia="宋体"/>
                <w:szCs w:val="21"/>
              </w:rPr>
              <w:t>10.智能讲台至少具备1个可自定义功能按键，可通过软件设置选择按键功能，包括一键启动白板、一键启动视频展台，一键关闭当前应用程序选项功能。</w:t>
            </w:r>
          </w:p>
          <w:p w14:paraId="5DE442BD">
            <w:pPr>
              <w:rPr>
                <w:rFonts w:ascii="宋体" w:hAnsi="宋体" w:eastAsia="宋体"/>
                <w:szCs w:val="21"/>
              </w:rPr>
            </w:pPr>
            <w:r>
              <w:rPr>
                <w:rFonts w:hint="eastAsia" w:ascii="宋体" w:hAnsi="宋体" w:eastAsia="宋体"/>
                <w:szCs w:val="21"/>
              </w:rPr>
              <w:t>11.智能讲台设置至少四个USB充电口，对接入设备进行充电，方便学校对教学用品的管理及维护。</w:t>
            </w:r>
          </w:p>
          <w:p w14:paraId="18E12DD8">
            <w:pPr>
              <w:rPr>
                <w:rFonts w:ascii="宋体" w:hAnsi="宋体" w:eastAsia="宋体"/>
                <w:szCs w:val="21"/>
              </w:rPr>
            </w:pPr>
            <w:r>
              <w:rPr>
                <w:rFonts w:hint="eastAsia" w:ascii="宋体" w:hAnsi="宋体" w:eastAsia="宋体"/>
                <w:szCs w:val="21"/>
              </w:rPr>
              <w:t>12.智能讲台设置的USB口，可供老师接入键盘、鼠标、U盘等设备，可被一体机识别通讯。</w:t>
            </w:r>
          </w:p>
          <w:p w14:paraId="11A88180">
            <w:pPr>
              <w:rPr>
                <w:rFonts w:ascii="宋体" w:hAnsi="宋体" w:eastAsia="宋体"/>
                <w:szCs w:val="21"/>
              </w:rPr>
            </w:pPr>
            <w:r>
              <w:rPr>
                <w:rFonts w:hint="eastAsia" w:ascii="宋体" w:hAnsi="宋体" w:eastAsia="宋体"/>
                <w:szCs w:val="21"/>
              </w:rPr>
              <w:t>13.智能讲台台面有效置物面积≥6张A4纸平铺等效面积，设置有收纳抽屉和隔板 ,提供更充裕的常用教具、资料收纳空间。</w:t>
            </w:r>
          </w:p>
        </w:tc>
        <w:tc>
          <w:tcPr>
            <w:tcW w:w="1853" w:type="dxa"/>
            <w:vAlign w:val="center"/>
          </w:tcPr>
          <w:p w14:paraId="087CD0AA">
            <w:pPr>
              <w:jc w:val="center"/>
              <w:rPr>
                <w:rFonts w:ascii="宋体" w:hAnsi="宋体" w:eastAsia="宋体"/>
                <w:color w:val="000000"/>
                <w:szCs w:val="21"/>
              </w:rPr>
            </w:pPr>
          </w:p>
        </w:tc>
      </w:tr>
      <w:tr w14:paraId="19B1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56" w:type="dxa"/>
            <w:vAlign w:val="center"/>
          </w:tcPr>
          <w:p w14:paraId="2034AF5D">
            <w:pPr>
              <w:jc w:val="center"/>
              <w:rPr>
                <w:rFonts w:ascii="宋体" w:hAnsi="宋体" w:eastAsia="宋体"/>
                <w:color w:val="auto"/>
                <w:szCs w:val="21"/>
              </w:rPr>
            </w:pPr>
            <w:r>
              <w:rPr>
                <w:rFonts w:hint="eastAsia" w:ascii="宋体" w:hAnsi="宋体" w:eastAsia="宋体"/>
                <w:color w:val="auto"/>
                <w:szCs w:val="21"/>
              </w:rPr>
              <w:t>气动升降讲台</w:t>
            </w:r>
          </w:p>
        </w:tc>
        <w:tc>
          <w:tcPr>
            <w:tcW w:w="1125" w:type="dxa"/>
            <w:vAlign w:val="center"/>
          </w:tcPr>
          <w:p w14:paraId="20383657">
            <w:pPr>
              <w:jc w:val="center"/>
              <w:rPr>
                <w:rFonts w:ascii="仿宋" w:hAnsi="仿宋" w:eastAsia="仿宋" w:cs="仿宋"/>
                <w:color w:val="auto"/>
                <w:sz w:val="24"/>
              </w:rPr>
            </w:pPr>
            <w:r>
              <w:rPr>
                <w:rFonts w:hint="eastAsia" w:ascii="宋体" w:hAnsi="宋体" w:eastAsia="宋体"/>
                <w:color w:val="auto"/>
                <w:szCs w:val="21"/>
              </w:rPr>
              <w:t>1</w:t>
            </w:r>
          </w:p>
        </w:tc>
        <w:tc>
          <w:tcPr>
            <w:tcW w:w="8636" w:type="dxa"/>
            <w:vAlign w:val="center"/>
          </w:tcPr>
          <w:p w14:paraId="278959E2">
            <w:pPr>
              <w:rPr>
                <w:rFonts w:ascii="宋体" w:hAnsi="宋体" w:eastAsia="宋体"/>
                <w:color w:val="auto"/>
                <w:szCs w:val="21"/>
              </w:rPr>
            </w:pPr>
            <w:r>
              <w:rPr>
                <w:rFonts w:hint="eastAsia" w:ascii="宋体" w:hAnsi="宋体" w:eastAsia="宋体"/>
                <w:color w:val="auto"/>
                <w:szCs w:val="21"/>
              </w:rPr>
              <w:t>1.冰峰白桌面，象牙白架子。</w:t>
            </w:r>
          </w:p>
          <w:p w14:paraId="5B4A085E">
            <w:pPr>
              <w:rPr>
                <w:rFonts w:ascii="宋体" w:hAnsi="宋体" w:eastAsia="宋体"/>
                <w:color w:val="auto"/>
                <w:szCs w:val="21"/>
              </w:rPr>
            </w:pPr>
            <w:r>
              <w:rPr>
                <w:rFonts w:hint="eastAsia" w:ascii="宋体" w:hAnsi="宋体" w:eastAsia="宋体"/>
                <w:color w:val="auto"/>
                <w:szCs w:val="21"/>
              </w:rPr>
              <w:t>2.带抽屉，提供平板电脑槽。</w:t>
            </w:r>
          </w:p>
          <w:p w14:paraId="422FF31D">
            <w:pPr>
              <w:rPr>
                <w:rFonts w:ascii="宋体" w:hAnsi="宋体" w:eastAsia="宋体"/>
                <w:color w:val="auto"/>
                <w:szCs w:val="21"/>
              </w:rPr>
            </w:pPr>
            <w:r>
              <w:rPr>
                <w:rFonts w:hint="eastAsia" w:ascii="宋体" w:hAnsi="宋体" w:eastAsia="宋体"/>
                <w:color w:val="auto"/>
                <w:szCs w:val="21"/>
              </w:rPr>
              <w:t>3.升降范围710-1100mm。</w:t>
            </w:r>
          </w:p>
          <w:p w14:paraId="448E67C4">
            <w:pPr>
              <w:rPr>
                <w:rFonts w:ascii="宋体" w:hAnsi="宋体" w:eastAsia="宋体"/>
                <w:color w:val="auto"/>
                <w:szCs w:val="21"/>
              </w:rPr>
            </w:pPr>
            <w:r>
              <w:rPr>
                <w:rFonts w:hint="eastAsia" w:ascii="宋体" w:hAnsi="宋体" w:eastAsia="宋体"/>
                <w:color w:val="auto"/>
                <w:szCs w:val="21"/>
              </w:rPr>
              <w:t>4.面板尺寸</w:t>
            </w:r>
            <w:r>
              <w:rPr>
                <w:rFonts w:hint="eastAsia" w:ascii="宋体" w:hAnsi="宋体" w:eastAsia="宋体"/>
                <w:color w:val="auto"/>
                <w:szCs w:val="21"/>
                <w14:ligatures w14:val="standardContextual"/>
              </w:rPr>
              <w:t>≥</w:t>
            </w:r>
            <w:r>
              <w:rPr>
                <w:rFonts w:hint="eastAsia" w:ascii="宋体" w:hAnsi="宋体" w:eastAsia="宋体"/>
                <w:color w:val="auto"/>
                <w:szCs w:val="21"/>
              </w:rPr>
              <w:t>715*495*18mm，高度在710mm至1100mm范围内可调整。</w:t>
            </w:r>
          </w:p>
          <w:p w14:paraId="262FA7F1">
            <w:pPr>
              <w:rPr>
                <w:rFonts w:ascii="宋体" w:hAnsi="宋体" w:eastAsia="宋体"/>
                <w:color w:val="auto"/>
                <w:szCs w:val="21"/>
              </w:rPr>
            </w:pPr>
            <w:r>
              <w:rPr>
                <w:rFonts w:hint="eastAsia" w:ascii="宋体" w:hAnsi="宋体" w:eastAsia="宋体"/>
                <w:color w:val="auto"/>
                <w:szCs w:val="21"/>
              </w:rPr>
              <w:t>5.工字型支架，材质为优质钢材。</w:t>
            </w:r>
          </w:p>
          <w:p w14:paraId="0D4A84F2">
            <w:pPr>
              <w:rPr>
                <w:rFonts w:ascii="宋体" w:hAnsi="宋体" w:eastAsia="宋体"/>
                <w:color w:val="auto"/>
                <w:szCs w:val="21"/>
              </w:rPr>
            </w:pPr>
            <w:r>
              <w:rPr>
                <w:rFonts w:hint="eastAsia" w:ascii="宋体" w:hAnsi="宋体" w:eastAsia="宋体"/>
                <w:color w:val="auto"/>
                <w:szCs w:val="21"/>
              </w:rPr>
              <w:t>6.优质双向PU静音轮。</w:t>
            </w:r>
          </w:p>
          <w:p w14:paraId="7EDAFAD2">
            <w:pPr>
              <w:rPr>
                <w:rFonts w:ascii="宋体" w:hAnsi="宋体" w:eastAsia="宋体"/>
                <w:color w:val="auto"/>
                <w:szCs w:val="21"/>
              </w:rPr>
            </w:pPr>
            <w:r>
              <w:rPr>
                <w:rFonts w:hint="eastAsia" w:ascii="宋体" w:hAnsi="宋体" w:eastAsia="宋体"/>
                <w:color w:val="auto"/>
                <w:szCs w:val="21"/>
              </w:rPr>
              <w:t>7.面板材质为MDF+PVC。</w:t>
            </w:r>
          </w:p>
          <w:p w14:paraId="5FC567DD">
            <w:pPr>
              <w:rPr>
                <w:rFonts w:hint="eastAsia" w:ascii="宋体" w:hAnsi="宋体" w:eastAsia="宋体"/>
                <w:color w:val="auto"/>
                <w:szCs w:val="21"/>
              </w:rPr>
            </w:pPr>
            <w:r>
              <w:rPr>
                <w:rFonts w:hint="eastAsia" w:ascii="宋体" w:hAnsi="宋体" w:eastAsia="宋体"/>
                <w:color w:val="auto"/>
                <w:szCs w:val="21"/>
              </w:rPr>
              <w:t>8.最大承重</w:t>
            </w:r>
            <w:r>
              <w:rPr>
                <w:rFonts w:hint="eastAsia" w:ascii="宋体" w:hAnsi="宋体" w:eastAsia="宋体"/>
                <w:color w:val="auto"/>
                <w:szCs w:val="21"/>
                <w14:ligatures w14:val="standardContextual"/>
              </w:rPr>
              <w:t>≥</w:t>
            </w:r>
            <w:r>
              <w:rPr>
                <w:rFonts w:hint="eastAsia" w:ascii="宋体" w:hAnsi="宋体" w:eastAsia="宋体"/>
                <w:color w:val="auto"/>
                <w:szCs w:val="21"/>
              </w:rPr>
              <w:t>60KG。</w:t>
            </w:r>
          </w:p>
        </w:tc>
        <w:tc>
          <w:tcPr>
            <w:tcW w:w="1853" w:type="dxa"/>
            <w:vAlign w:val="center"/>
          </w:tcPr>
          <w:p w14:paraId="332E7E53">
            <w:pPr>
              <w:jc w:val="center"/>
              <w:rPr>
                <w:rFonts w:ascii="宋体" w:hAnsi="宋体" w:eastAsia="宋体"/>
                <w:color w:val="000000"/>
                <w:szCs w:val="21"/>
              </w:rPr>
            </w:pPr>
          </w:p>
        </w:tc>
      </w:tr>
      <w:tr w14:paraId="637E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56" w:type="dxa"/>
            <w:vAlign w:val="center"/>
          </w:tcPr>
          <w:p w14:paraId="3727274F">
            <w:pPr>
              <w:jc w:val="center"/>
              <w:rPr>
                <w:rFonts w:ascii="宋体" w:hAnsi="宋体" w:eastAsia="宋体"/>
                <w:color w:val="000000"/>
                <w:szCs w:val="21"/>
              </w:rPr>
            </w:pPr>
            <w:r>
              <w:rPr>
                <w:rFonts w:hint="eastAsia" w:ascii="宋体" w:hAnsi="宋体" w:eastAsia="宋体"/>
                <w:color w:val="000000"/>
                <w:szCs w:val="21"/>
              </w:rPr>
              <w:t>学生桌（四人一套）</w:t>
            </w:r>
          </w:p>
        </w:tc>
        <w:tc>
          <w:tcPr>
            <w:tcW w:w="1125" w:type="dxa"/>
            <w:vAlign w:val="center"/>
          </w:tcPr>
          <w:p w14:paraId="741BE4D4">
            <w:pPr>
              <w:jc w:val="center"/>
              <w:rPr>
                <w:rFonts w:ascii="仿宋" w:hAnsi="仿宋" w:eastAsia="仿宋" w:cs="仿宋"/>
                <w:sz w:val="24"/>
              </w:rPr>
            </w:pPr>
            <w:r>
              <w:rPr>
                <w:rFonts w:hint="eastAsia" w:ascii="宋体" w:hAnsi="宋体" w:eastAsia="宋体"/>
                <w:szCs w:val="21"/>
              </w:rPr>
              <w:t>8</w:t>
            </w:r>
          </w:p>
        </w:tc>
        <w:tc>
          <w:tcPr>
            <w:tcW w:w="8636" w:type="dxa"/>
            <w:vAlign w:val="center"/>
          </w:tcPr>
          <w:p w14:paraId="6D267EC4">
            <w:pPr>
              <w:rPr>
                <w:color w:val="FF0000"/>
              </w:rPr>
            </w:pPr>
            <w:r>
              <w:rPr>
                <w:rFonts w:hint="eastAsia"/>
              </w:rPr>
              <w:t>1.四人位电脑实训桌，桌面板采用25mmE1级三聚氰胺纸饰面刨花板，密度高且均匀，干燥至低于9%的含水率，经防腐蚀、防虫等化学处理</w:t>
            </w:r>
            <w:r>
              <w:rPr>
                <w:rFonts w:hint="eastAsia"/>
                <w:color w:val="FF0000"/>
              </w:rPr>
              <w:t>。</w:t>
            </w:r>
          </w:p>
          <w:p w14:paraId="78DA18D0">
            <w:r>
              <w:rPr>
                <w:rFonts w:hint="eastAsia"/>
              </w:rPr>
              <w:t>2.木材甲醛含量小于0.6㎜/100㎏，密度</w:t>
            </w:r>
            <w:r>
              <w:rPr>
                <w:rFonts w:hint="eastAsia" w:ascii="宋体" w:hAnsi="宋体" w:eastAsia="宋体"/>
                <w:szCs w:val="21"/>
                <w14:ligatures w14:val="standardContextual"/>
              </w:rPr>
              <w:t>≥</w:t>
            </w:r>
            <w:r>
              <w:rPr>
                <w:rFonts w:hint="eastAsia"/>
              </w:rPr>
              <w:t>970㎏/㎡，吸水厚度膨胀率1.3%/24小时, E1级安全环保三聚氰胺板，不变形,并采用全自动高科技封边技术PVC封边使封边更加密封，紧密，环保经久耐用。</w:t>
            </w:r>
          </w:p>
          <w:p w14:paraId="61F6EE41">
            <w:r>
              <w:rPr>
                <w:rFonts w:hint="eastAsia"/>
              </w:rPr>
              <w:t>3.封边：所有板件双贴面，封四边（隐蔽部位均封闭处理）。所有外部封边采用与板件颜色、纹理配套的优质PVC封边带。</w:t>
            </w:r>
          </w:p>
          <w:p w14:paraId="591F15D8">
            <w:r>
              <w:rPr>
                <w:rFonts w:hint="eastAsia"/>
              </w:rPr>
              <w:t>4.桌脚采用扁椭圆管</w:t>
            </w:r>
            <w:r>
              <w:rPr>
                <w:rFonts w:hint="eastAsia" w:ascii="宋体" w:hAnsi="宋体" w:eastAsia="宋体"/>
                <w:szCs w:val="21"/>
                <w14:ligatures w14:val="standardContextual"/>
              </w:rPr>
              <w:t>≥</w:t>
            </w:r>
            <w:r>
              <w:rPr>
                <w:rFonts w:hint="eastAsia"/>
              </w:rPr>
              <w:t>30*60*1.5mm，桌面下部支撑</w:t>
            </w:r>
            <w:r>
              <w:rPr>
                <w:rFonts w:hint="eastAsia" w:ascii="宋体" w:hAnsi="宋体" w:eastAsia="宋体"/>
                <w:szCs w:val="21"/>
                <w14:ligatures w14:val="standardContextual"/>
              </w:rPr>
              <w:t>≥</w:t>
            </w:r>
            <w:r>
              <w:rPr>
                <w:rFonts w:hint="eastAsia"/>
              </w:rPr>
              <w:t>20*40*1.2mm。立柱采用</w:t>
            </w:r>
            <w:r>
              <w:rPr>
                <w:rFonts w:hint="eastAsia" w:ascii="宋体" w:hAnsi="宋体" w:eastAsia="宋体"/>
                <w:szCs w:val="21"/>
                <w14:ligatures w14:val="standardContextual"/>
              </w:rPr>
              <w:t>≥</w:t>
            </w:r>
            <w:r>
              <w:rPr>
                <w:rFonts w:hint="eastAsia"/>
              </w:rPr>
              <w:t>200*60mm方柱，表面预留86盒，桌面下提供电脑机箱架子，桌架内可以预留线材</w:t>
            </w:r>
            <w:r>
              <w:rPr>
                <w:rFonts w:hint="eastAsia"/>
                <w:color w:val="FF0000"/>
              </w:rPr>
              <w:t>。</w:t>
            </w:r>
          </w:p>
          <w:p w14:paraId="1895DE55">
            <w:r>
              <w:rPr>
                <w:rFonts w:hint="eastAsia"/>
              </w:rPr>
              <w:t>5.经过不少于10道防锈前处理，表面经全封闭静电喷涂。无流挂、凸起，硬度达H级，置于盐水中100小时不会出现起泡生锈。</w:t>
            </w:r>
          </w:p>
          <w:p w14:paraId="487F14B5">
            <w:r>
              <w:rPr>
                <w:rFonts w:hint="eastAsia"/>
              </w:rPr>
              <w:t>6.静电粉末喷涂：表面均经酸洗、磷化静电塑粉喷涂，经过高温处理使其与钢板紧密结合。下部采用固定调节脚。</w:t>
            </w:r>
          </w:p>
          <w:p w14:paraId="4E4A3593">
            <w:r>
              <w:rPr>
                <w:rFonts w:hint="eastAsia"/>
              </w:rPr>
              <w:t>7.联接件：优质五金，拉力</w:t>
            </w:r>
            <w:r>
              <w:rPr>
                <w:rFonts w:hint="eastAsia" w:ascii="宋体" w:hAnsi="宋体" w:eastAsia="宋体"/>
                <w:szCs w:val="21"/>
                <w14:ligatures w14:val="standardContextual"/>
              </w:rPr>
              <w:t>≥</w:t>
            </w:r>
            <w:r>
              <w:rPr>
                <w:rFonts w:hint="eastAsia"/>
              </w:rPr>
              <w:t>300牛顿</w:t>
            </w:r>
            <w:r>
              <w:rPr>
                <w:rFonts w:hint="eastAsia"/>
                <w:color w:val="FF0000"/>
              </w:rPr>
              <w:t>。</w:t>
            </w:r>
          </w:p>
          <w:p w14:paraId="7291DEEA">
            <w:r>
              <w:rPr>
                <w:rFonts w:hint="eastAsia"/>
              </w:rPr>
              <w:t xml:space="preserve">8.需实地量尺，提供合理、标明桌椅尺寸的实验室CAD图纸。供货时须严格按照应标的尺寸进行供货及摆放。 </w:t>
            </w:r>
          </w:p>
        </w:tc>
        <w:tc>
          <w:tcPr>
            <w:tcW w:w="1853" w:type="dxa"/>
            <w:vAlign w:val="center"/>
          </w:tcPr>
          <w:p w14:paraId="6121A9DF">
            <w:pPr>
              <w:jc w:val="center"/>
              <w:rPr>
                <w:rFonts w:ascii="宋体" w:hAnsi="宋体" w:eastAsia="宋体"/>
                <w:color w:val="000000"/>
                <w:szCs w:val="21"/>
              </w:rPr>
            </w:pPr>
          </w:p>
        </w:tc>
      </w:tr>
      <w:tr w14:paraId="446F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56" w:type="dxa"/>
            <w:vAlign w:val="center"/>
          </w:tcPr>
          <w:p w14:paraId="0FE7839C">
            <w:pPr>
              <w:jc w:val="center"/>
              <w:rPr>
                <w:rFonts w:ascii="宋体" w:hAnsi="宋体" w:eastAsia="宋体"/>
                <w:color w:val="000000"/>
                <w:szCs w:val="21"/>
              </w:rPr>
            </w:pPr>
            <w:r>
              <w:rPr>
                <w:rFonts w:hint="eastAsia" w:ascii="宋体" w:hAnsi="宋体" w:eastAsia="宋体"/>
                <w:color w:val="000000"/>
                <w:szCs w:val="21"/>
              </w:rPr>
              <w:t>学生桌（二人一套）</w:t>
            </w:r>
          </w:p>
        </w:tc>
        <w:tc>
          <w:tcPr>
            <w:tcW w:w="1125" w:type="dxa"/>
            <w:vAlign w:val="center"/>
          </w:tcPr>
          <w:p w14:paraId="3FB0A574">
            <w:pPr>
              <w:jc w:val="center"/>
              <w:rPr>
                <w:rFonts w:ascii="仿宋" w:hAnsi="仿宋" w:eastAsia="仿宋" w:cs="仿宋"/>
                <w:sz w:val="24"/>
              </w:rPr>
            </w:pPr>
            <w:r>
              <w:rPr>
                <w:rFonts w:hint="eastAsia" w:ascii="宋体" w:hAnsi="宋体" w:eastAsia="宋体"/>
                <w:szCs w:val="21"/>
              </w:rPr>
              <w:t>74</w:t>
            </w:r>
          </w:p>
        </w:tc>
        <w:tc>
          <w:tcPr>
            <w:tcW w:w="8636" w:type="dxa"/>
            <w:vAlign w:val="center"/>
          </w:tcPr>
          <w:p w14:paraId="168D984F">
            <w:r>
              <w:rPr>
                <w:rFonts w:hint="eastAsia"/>
              </w:rPr>
              <w:t>1、全钢结构，优质冷轧钢板焊接成型。</w:t>
            </w:r>
          </w:p>
          <w:p w14:paraId="597AA883">
            <w:pPr>
              <w:rPr>
                <w:color w:val="auto"/>
              </w:rPr>
            </w:pPr>
            <w:r>
              <w:rPr>
                <w:rFonts w:hint="eastAsia"/>
              </w:rPr>
              <w:t>2</w:t>
            </w:r>
            <w:r>
              <w:rPr>
                <w:rFonts w:hint="eastAsia"/>
                <w:color w:val="auto"/>
              </w:rPr>
              <w:t>、表面采用耐磨树脂，高压静电喷粉处理，厚度</w:t>
            </w:r>
            <w:r>
              <w:rPr>
                <w:rFonts w:hint="eastAsia" w:ascii="宋体" w:hAnsi="宋体" w:eastAsia="宋体"/>
                <w:color w:val="auto"/>
                <w:szCs w:val="21"/>
                <w14:ligatures w14:val="standardContextual"/>
              </w:rPr>
              <w:t>≥</w:t>
            </w:r>
            <w:r>
              <w:rPr>
                <w:rFonts w:hint="eastAsia"/>
                <w:color w:val="auto"/>
              </w:rPr>
              <w:t>1.5mm。</w:t>
            </w:r>
          </w:p>
          <w:p w14:paraId="2ECA04FC">
            <w:pPr>
              <w:rPr>
                <w:color w:val="auto"/>
              </w:rPr>
            </w:pPr>
            <w:r>
              <w:rPr>
                <w:rFonts w:hint="eastAsia"/>
                <w:color w:val="auto"/>
              </w:rPr>
              <w:t>3、桌面为</w:t>
            </w:r>
            <w:r>
              <w:rPr>
                <w:rFonts w:hint="eastAsia" w:ascii="宋体" w:hAnsi="宋体" w:eastAsia="宋体"/>
                <w:color w:val="auto"/>
                <w:szCs w:val="21"/>
                <w14:ligatures w14:val="standardContextual"/>
              </w:rPr>
              <w:t>≥</w:t>
            </w:r>
            <w:r>
              <w:rPr>
                <w:rFonts w:hint="eastAsia"/>
                <w:color w:val="auto"/>
              </w:rPr>
              <w:t>25mm厚高密度板，白色贴皮，表面无接缝，两人位。</w:t>
            </w:r>
          </w:p>
          <w:p w14:paraId="200E97F3">
            <w:pPr>
              <w:rPr>
                <w:color w:val="auto"/>
              </w:rPr>
            </w:pPr>
            <w:r>
              <w:rPr>
                <w:rFonts w:hint="eastAsia"/>
                <w:color w:val="auto"/>
              </w:rPr>
              <w:t>4、长</w:t>
            </w:r>
            <w:r>
              <w:rPr>
                <w:rFonts w:hint="eastAsia" w:ascii="宋体" w:hAnsi="宋体" w:eastAsia="宋体"/>
                <w:color w:val="auto"/>
                <w:szCs w:val="21"/>
                <w14:ligatures w14:val="standardContextual"/>
              </w:rPr>
              <w:t>≥</w:t>
            </w:r>
            <w:r>
              <w:rPr>
                <w:rFonts w:hint="eastAsia"/>
                <w:color w:val="auto"/>
              </w:rPr>
              <w:t>1.4米、宽</w:t>
            </w:r>
            <w:r>
              <w:rPr>
                <w:rFonts w:hint="eastAsia" w:ascii="宋体" w:hAnsi="宋体" w:eastAsia="宋体"/>
                <w:color w:val="auto"/>
                <w:szCs w:val="21"/>
                <w14:ligatures w14:val="standardContextual"/>
              </w:rPr>
              <w:t>≥</w:t>
            </w:r>
            <w:r>
              <w:rPr>
                <w:rFonts w:hint="eastAsia"/>
                <w:color w:val="auto"/>
              </w:rPr>
              <w:t>0.7米、高</w:t>
            </w:r>
            <w:r>
              <w:rPr>
                <w:rFonts w:hint="eastAsia" w:ascii="宋体" w:hAnsi="宋体" w:eastAsia="宋体"/>
                <w:color w:val="auto"/>
                <w:szCs w:val="21"/>
                <w14:ligatures w14:val="standardContextual"/>
              </w:rPr>
              <w:t>≥</w:t>
            </w:r>
            <w:r>
              <w:rPr>
                <w:rFonts w:hint="eastAsia"/>
                <w:color w:val="auto"/>
              </w:rPr>
              <w:t>0.75米。</w:t>
            </w:r>
          </w:p>
          <w:p w14:paraId="7EB874D3">
            <w:pPr>
              <w:rPr>
                <w:color w:val="auto"/>
              </w:rPr>
            </w:pPr>
            <w:r>
              <w:rPr>
                <w:rFonts w:hint="eastAsia"/>
                <w:color w:val="auto"/>
              </w:rPr>
              <w:t>5、二个电脑安置位，安放微机位置有卡锁、底部与地面距离</w:t>
            </w:r>
            <w:r>
              <w:rPr>
                <w:rFonts w:hint="eastAsia" w:ascii="宋体" w:hAnsi="宋体" w:eastAsia="宋体"/>
                <w:color w:val="auto"/>
                <w:szCs w:val="21"/>
                <w14:ligatures w14:val="standardContextual"/>
              </w:rPr>
              <w:t>≥</w:t>
            </w:r>
            <w:r>
              <w:rPr>
                <w:rFonts w:hint="eastAsia"/>
                <w:color w:val="auto"/>
              </w:rPr>
              <w:t>10cm。</w:t>
            </w:r>
          </w:p>
          <w:p w14:paraId="78588C04">
            <w:pPr>
              <w:rPr>
                <w:rFonts w:hint="eastAsia"/>
              </w:rPr>
            </w:pPr>
            <w:r>
              <w:rPr>
                <w:rFonts w:hint="eastAsia"/>
              </w:rPr>
              <w:t>6、二只键盘位，钢托，走线槽设计在内部，前侧挡板有散热孔，保证导线不外露。</w:t>
            </w:r>
          </w:p>
        </w:tc>
        <w:tc>
          <w:tcPr>
            <w:tcW w:w="1853" w:type="dxa"/>
            <w:vAlign w:val="center"/>
          </w:tcPr>
          <w:p w14:paraId="78007401">
            <w:pPr>
              <w:jc w:val="center"/>
              <w:rPr>
                <w:rFonts w:ascii="宋体" w:hAnsi="宋体" w:eastAsia="宋体"/>
                <w:color w:val="000000"/>
                <w:szCs w:val="21"/>
              </w:rPr>
            </w:pPr>
          </w:p>
        </w:tc>
      </w:tr>
      <w:tr w14:paraId="0722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56" w:type="dxa"/>
            <w:vAlign w:val="center"/>
          </w:tcPr>
          <w:p w14:paraId="7B5BBC21">
            <w:pPr>
              <w:jc w:val="center"/>
              <w:rPr>
                <w:rFonts w:ascii="宋体" w:hAnsi="宋体" w:eastAsia="宋体"/>
                <w:color w:val="000000"/>
                <w:szCs w:val="21"/>
              </w:rPr>
            </w:pPr>
            <w:r>
              <w:rPr>
                <w:rFonts w:hint="eastAsia" w:ascii="宋体" w:hAnsi="宋体" w:eastAsia="宋体"/>
                <w:color w:val="000000"/>
                <w:szCs w:val="21"/>
              </w:rPr>
              <w:t>椅子</w:t>
            </w:r>
          </w:p>
        </w:tc>
        <w:tc>
          <w:tcPr>
            <w:tcW w:w="1125" w:type="dxa"/>
            <w:vAlign w:val="center"/>
          </w:tcPr>
          <w:p w14:paraId="094D2D2F">
            <w:pPr>
              <w:jc w:val="center"/>
              <w:rPr>
                <w:rFonts w:ascii="仿宋" w:hAnsi="仿宋" w:eastAsia="仿宋" w:cs="仿宋"/>
                <w:sz w:val="24"/>
              </w:rPr>
            </w:pPr>
            <w:r>
              <w:rPr>
                <w:rFonts w:hint="eastAsia" w:ascii="宋体" w:hAnsi="宋体" w:eastAsia="宋体"/>
                <w:color w:val="000000"/>
                <w:szCs w:val="21"/>
              </w:rPr>
              <w:t>33</w:t>
            </w:r>
          </w:p>
        </w:tc>
        <w:tc>
          <w:tcPr>
            <w:tcW w:w="8636" w:type="dxa"/>
            <w:vAlign w:val="center"/>
          </w:tcPr>
          <w:p w14:paraId="70CB2CD4">
            <w:pPr>
              <w:tabs>
                <w:tab w:val="left" w:pos="312"/>
              </w:tabs>
              <w:rPr>
                <w:rFonts w:ascii="宋体" w:hAnsi="宋体" w:eastAsia="宋体"/>
                <w:szCs w:val="21"/>
              </w:rPr>
            </w:pPr>
            <w:r>
              <w:rPr>
                <w:rFonts w:hint="eastAsia" w:ascii="宋体" w:hAnsi="宋体" w:eastAsia="宋体"/>
                <w:szCs w:val="21"/>
              </w:rPr>
              <w:t>1.人体工学靠背，加纤PP材质塑胶靠背（连扶手设计），硬度强，表面光滑柔和。</w:t>
            </w:r>
          </w:p>
          <w:p w14:paraId="3D83A92B">
            <w:pPr>
              <w:tabs>
                <w:tab w:val="left" w:pos="312"/>
              </w:tabs>
              <w:rPr>
                <w:rFonts w:ascii="宋体" w:hAnsi="宋体" w:eastAsia="宋体"/>
                <w:color w:val="auto"/>
                <w:szCs w:val="21"/>
              </w:rPr>
            </w:pPr>
            <w:r>
              <w:rPr>
                <w:rFonts w:hint="eastAsia" w:ascii="宋体" w:hAnsi="宋体" w:eastAsia="宋体"/>
                <w:szCs w:val="21"/>
              </w:rPr>
              <w:t>2.坐垫</w:t>
            </w:r>
            <w:r>
              <w:rPr>
                <w:rFonts w:hint="eastAsia" w:ascii="宋体" w:hAnsi="宋体" w:eastAsia="宋体"/>
                <w:color w:val="auto"/>
                <w:szCs w:val="21"/>
              </w:rPr>
              <w:t>采用</w:t>
            </w:r>
            <w:r>
              <w:rPr>
                <w:rFonts w:hint="eastAsia" w:ascii="宋体" w:hAnsi="宋体" w:eastAsia="宋体"/>
                <w:color w:val="auto"/>
                <w:szCs w:val="21"/>
                <w14:ligatures w14:val="standardContextual"/>
              </w:rPr>
              <w:t>≥</w:t>
            </w:r>
            <w:r>
              <w:rPr>
                <w:rFonts w:hint="eastAsia" w:ascii="宋体" w:hAnsi="宋体" w:eastAsia="宋体"/>
                <w:color w:val="auto"/>
                <w:szCs w:val="21"/>
              </w:rPr>
              <w:t>30MM纯高密度海绵，</w:t>
            </w:r>
            <w:r>
              <w:rPr>
                <w:rFonts w:hint="eastAsia" w:ascii="宋体" w:hAnsi="宋体" w:eastAsia="宋体"/>
                <w:color w:val="auto"/>
                <w:szCs w:val="21"/>
                <w14:ligatures w14:val="standardContextual"/>
              </w:rPr>
              <w:t>≥</w:t>
            </w:r>
            <w:r>
              <w:rPr>
                <w:rFonts w:hint="eastAsia" w:ascii="宋体" w:hAnsi="宋体" w:eastAsia="宋体"/>
                <w:color w:val="auto"/>
                <w:szCs w:val="21"/>
              </w:rPr>
              <w:t>10MM厚度新板。</w:t>
            </w:r>
          </w:p>
          <w:p w14:paraId="7EFD9CAD">
            <w:pPr>
              <w:tabs>
                <w:tab w:val="left" w:pos="312"/>
              </w:tabs>
              <w:rPr>
                <w:rFonts w:ascii="宋体" w:hAnsi="宋体" w:eastAsia="宋体"/>
                <w:color w:val="auto"/>
                <w:szCs w:val="21"/>
              </w:rPr>
            </w:pPr>
            <w:r>
              <w:rPr>
                <w:rFonts w:hint="eastAsia" w:ascii="宋体" w:hAnsi="宋体" w:eastAsia="宋体"/>
                <w:color w:val="auto"/>
                <w:szCs w:val="21"/>
              </w:rPr>
              <w:t>3.加纤PP材质连固定扶手设计。</w:t>
            </w:r>
          </w:p>
          <w:p w14:paraId="627092AE">
            <w:pPr>
              <w:tabs>
                <w:tab w:val="left" w:pos="312"/>
              </w:tabs>
              <w:rPr>
                <w:rFonts w:ascii="宋体" w:hAnsi="宋体" w:eastAsia="宋体"/>
                <w:szCs w:val="21"/>
              </w:rPr>
            </w:pPr>
            <w:r>
              <w:rPr>
                <w:rFonts w:hint="eastAsia" w:ascii="宋体" w:hAnsi="宋体" w:eastAsia="宋体"/>
                <w:szCs w:val="21"/>
              </w:rPr>
              <w:t>4.可折叠收纳。</w:t>
            </w:r>
          </w:p>
          <w:p w14:paraId="13B8048A">
            <w:pPr>
              <w:tabs>
                <w:tab w:val="left" w:pos="312"/>
              </w:tabs>
              <w:rPr>
                <w:rFonts w:ascii="宋体" w:hAnsi="宋体" w:eastAsia="宋体"/>
                <w:szCs w:val="21"/>
              </w:rPr>
            </w:pPr>
            <w:r>
              <w:rPr>
                <w:rFonts w:hint="eastAsia" w:ascii="宋体" w:hAnsi="宋体" w:eastAsia="宋体"/>
                <w:szCs w:val="21"/>
              </w:rPr>
              <w:t>5.椅腿管壁</w:t>
            </w:r>
            <w:r>
              <w:rPr>
                <w:rFonts w:hint="eastAsia" w:ascii="宋体" w:hAnsi="宋体" w:eastAsia="宋体"/>
                <w:szCs w:val="21"/>
                <w14:ligatures w14:val="standardContextual"/>
              </w:rPr>
              <w:t>≥</w:t>
            </w:r>
            <w:r>
              <w:rPr>
                <w:rFonts w:hint="eastAsia" w:ascii="宋体" w:hAnsi="宋体" w:eastAsia="宋体"/>
                <w:szCs w:val="21"/>
              </w:rPr>
              <w:t>25MM，静音万向轮。</w:t>
            </w:r>
          </w:p>
          <w:p w14:paraId="3FDF9367">
            <w:pPr>
              <w:tabs>
                <w:tab w:val="left" w:pos="312"/>
              </w:tabs>
              <w:rPr>
                <w:rFonts w:hint="eastAsia" w:ascii="宋体" w:hAnsi="宋体" w:eastAsia="宋体"/>
                <w:szCs w:val="21"/>
              </w:rPr>
            </w:pPr>
            <w:r>
              <w:rPr>
                <w:rFonts w:hint="eastAsia" w:ascii="宋体" w:hAnsi="宋体" w:eastAsia="宋体"/>
                <w:szCs w:val="21"/>
              </w:rPr>
              <w:t>6.颜色如图，尺寸</w:t>
            </w:r>
            <w:r>
              <w:rPr>
                <w:rFonts w:hint="eastAsia" w:ascii="宋体" w:hAnsi="宋体" w:eastAsia="宋体"/>
                <w:szCs w:val="21"/>
                <w14:ligatures w14:val="standardContextual"/>
              </w:rPr>
              <w:t>≥494mm*545mm*835mm</w:t>
            </w:r>
            <w:r>
              <w:rPr>
                <w:rFonts w:hint="eastAsia" w:ascii="宋体" w:hAnsi="宋体" w:eastAsia="宋体"/>
                <w:szCs w:val="21"/>
              </w:rPr>
              <w:t>，座椅底部带座壳（座壳黑色）。</w:t>
            </w:r>
          </w:p>
        </w:tc>
        <w:tc>
          <w:tcPr>
            <w:tcW w:w="1853" w:type="dxa"/>
            <w:vAlign w:val="center"/>
          </w:tcPr>
          <w:p w14:paraId="7F269B59">
            <w:pPr>
              <w:jc w:val="center"/>
              <w:rPr>
                <w:rFonts w:ascii="宋体" w:hAnsi="宋体" w:eastAsia="宋体"/>
                <w:color w:val="000000"/>
                <w:szCs w:val="21"/>
              </w:rPr>
            </w:pPr>
          </w:p>
        </w:tc>
      </w:tr>
      <w:tr w14:paraId="131D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56" w:type="dxa"/>
            <w:vAlign w:val="center"/>
          </w:tcPr>
          <w:p w14:paraId="57D64346">
            <w:pPr>
              <w:jc w:val="center"/>
              <w:rPr>
                <w:rFonts w:ascii="宋体" w:hAnsi="宋体" w:eastAsia="宋体"/>
                <w:color w:val="000000"/>
                <w:szCs w:val="21"/>
              </w:rPr>
            </w:pPr>
            <w:r>
              <w:rPr>
                <w:rFonts w:hint="eastAsia" w:ascii="宋体" w:hAnsi="宋体" w:eastAsia="宋体" w:cs="宋体"/>
                <w:kern w:val="0"/>
                <w:sz w:val="24"/>
              </w:rPr>
              <w:t>椅子</w:t>
            </w:r>
          </w:p>
        </w:tc>
        <w:tc>
          <w:tcPr>
            <w:tcW w:w="1125" w:type="dxa"/>
            <w:vAlign w:val="center"/>
          </w:tcPr>
          <w:p w14:paraId="51DFB430">
            <w:pPr>
              <w:jc w:val="center"/>
              <w:rPr>
                <w:rFonts w:ascii="宋体" w:hAnsi="宋体" w:eastAsia="宋体"/>
                <w:color w:val="000000"/>
                <w:szCs w:val="21"/>
              </w:rPr>
            </w:pPr>
            <w:r>
              <w:rPr>
                <w:rFonts w:hint="eastAsia" w:ascii="宋体" w:hAnsi="宋体" w:eastAsia="宋体"/>
                <w:color w:val="000000"/>
                <w:szCs w:val="21"/>
              </w:rPr>
              <w:t>40</w:t>
            </w:r>
          </w:p>
        </w:tc>
        <w:tc>
          <w:tcPr>
            <w:tcW w:w="8636" w:type="dxa"/>
            <w:vAlign w:val="center"/>
          </w:tcPr>
          <w:p w14:paraId="574F10AF">
            <w:pPr>
              <w:rPr>
                <w:rFonts w:ascii="宋体" w:hAnsi="宋体" w:eastAsia="宋体" w:cs="宋体"/>
                <w:color w:val="auto"/>
                <w:kern w:val="0"/>
                <w:sz w:val="24"/>
              </w:rPr>
            </w:pPr>
            <w:r>
              <w:rPr>
                <w:rFonts w:hint="eastAsia" w:ascii="宋体" w:hAnsi="宋体" w:eastAsia="宋体" w:cs="宋体"/>
                <w:color w:val="auto"/>
                <w:kern w:val="0"/>
                <w:sz w:val="24"/>
              </w:rPr>
              <w:t>1、四梁加固，白管，纯白色，圆角面。</w:t>
            </w:r>
          </w:p>
          <w:p w14:paraId="11F70B23">
            <w:pPr>
              <w:rPr>
                <w:rFonts w:ascii="宋体" w:hAnsi="宋体" w:eastAsia="宋体" w:cs="宋体"/>
                <w:color w:val="auto"/>
                <w:kern w:val="0"/>
                <w:sz w:val="24"/>
              </w:rPr>
            </w:pPr>
            <w:r>
              <w:rPr>
                <w:rFonts w:hint="eastAsia" w:ascii="宋体" w:hAnsi="宋体" w:eastAsia="宋体" w:cs="宋体"/>
                <w:color w:val="auto"/>
                <w:kern w:val="0"/>
                <w:sz w:val="24"/>
              </w:rPr>
              <w:t>2、面板尺寸≥340*240mm。</w:t>
            </w:r>
          </w:p>
          <w:p w14:paraId="75636986">
            <w:pPr>
              <w:rPr>
                <w:rFonts w:hint="eastAsia" w:ascii="宋体" w:hAnsi="宋体" w:eastAsia="宋体" w:cs="宋体"/>
                <w:color w:val="auto"/>
                <w:kern w:val="0"/>
                <w:sz w:val="24"/>
              </w:rPr>
            </w:pPr>
            <w:r>
              <w:rPr>
                <w:rFonts w:hint="eastAsia" w:ascii="宋体" w:hAnsi="宋体" w:eastAsia="宋体" w:cs="宋体"/>
                <w:color w:val="auto"/>
                <w:kern w:val="0"/>
                <w:sz w:val="24"/>
              </w:rPr>
              <w:t>3、高≥450mm。</w:t>
            </w:r>
          </w:p>
          <w:p w14:paraId="0E107486">
            <w:pPr>
              <w:rPr>
                <w:rFonts w:ascii="宋体" w:hAnsi="宋体" w:eastAsia="宋体"/>
                <w:szCs w:val="21"/>
              </w:rPr>
            </w:pPr>
            <w:r>
              <w:rPr>
                <w:rFonts w:hint="eastAsia" w:ascii="宋体" w:hAnsi="宋体" w:eastAsia="宋体" w:cs="宋体"/>
                <w:color w:val="auto"/>
                <w:kern w:val="0"/>
                <w:sz w:val="24"/>
              </w:rPr>
              <w:t>3、底部有防滑设计（防滑脚垫）。</w:t>
            </w:r>
          </w:p>
        </w:tc>
        <w:tc>
          <w:tcPr>
            <w:tcW w:w="1853" w:type="dxa"/>
            <w:vAlign w:val="center"/>
          </w:tcPr>
          <w:p w14:paraId="2852FF6A">
            <w:pPr>
              <w:jc w:val="center"/>
              <w:rPr>
                <w:rFonts w:ascii="宋体" w:hAnsi="宋体" w:eastAsia="宋体"/>
                <w:color w:val="000000"/>
                <w:szCs w:val="21"/>
              </w:rPr>
            </w:pPr>
          </w:p>
        </w:tc>
      </w:tr>
      <w:tr w14:paraId="37BB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56" w:type="dxa"/>
            <w:vAlign w:val="center"/>
          </w:tcPr>
          <w:p w14:paraId="65D1CE2E">
            <w:pPr>
              <w:rPr>
                <w:rFonts w:ascii="宋体" w:hAnsi="宋体" w:eastAsia="宋体"/>
                <w:color w:val="000000"/>
                <w:szCs w:val="21"/>
              </w:rPr>
            </w:pPr>
            <w:r>
              <w:rPr>
                <w:rFonts w:hint="eastAsia" w:ascii="宋体" w:hAnsi="宋体" w:eastAsia="宋体"/>
                <w:color w:val="000000"/>
                <w:szCs w:val="21"/>
              </w:rPr>
              <w:t>强弱电布线</w:t>
            </w:r>
          </w:p>
        </w:tc>
        <w:tc>
          <w:tcPr>
            <w:tcW w:w="1125" w:type="dxa"/>
            <w:vAlign w:val="center"/>
          </w:tcPr>
          <w:p w14:paraId="3CDF9C7E">
            <w:pPr>
              <w:jc w:val="center"/>
              <w:rPr>
                <w:rFonts w:ascii="宋体" w:hAnsi="宋体" w:eastAsia="宋体"/>
                <w:szCs w:val="21"/>
              </w:rPr>
            </w:pPr>
            <w:r>
              <w:rPr>
                <w:rFonts w:hint="eastAsia" w:ascii="宋体" w:hAnsi="宋体" w:eastAsia="宋体"/>
                <w:szCs w:val="21"/>
              </w:rPr>
              <w:t>8</w:t>
            </w:r>
          </w:p>
        </w:tc>
        <w:tc>
          <w:tcPr>
            <w:tcW w:w="8636" w:type="dxa"/>
            <w:vAlign w:val="center"/>
          </w:tcPr>
          <w:p w14:paraId="6983692F">
            <w:pPr>
              <w:jc w:val="left"/>
              <w:rPr>
                <w:rFonts w:ascii="宋体" w:hAnsi="宋体" w:eastAsia="宋体"/>
                <w:szCs w:val="21"/>
              </w:rPr>
            </w:pPr>
            <w:r>
              <w:rPr>
                <w:rFonts w:hint="eastAsia" w:ascii="宋体" w:hAnsi="宋体" w:eastAsia="宋体"/>
                <w:szCs w:val="21"/>
              </w:rPr>
              <w:t>1.弱电综合布线：网络布线、设备布线、监控布线、音响布线等弱电布线。</w:t>
            </w:r>
          </w:p>
          <w:p w14:paraId="716720FD">
            <w:pPr>
              <w:jc w:val="left"/>
              <w:rPr>
                <w:rFonts w:ascii="宋体" w:hAnsi="宋体" w:eastAsia="宋体"/>
                <w:szCs w:val="21"/>
              </w:rPr>
            </w:pPr>
            <w:r>
              <w:rPr>
                <w:rFonts w:hint="eastAsia" w:ascii="宋体" w:hAnsi="宋体" w:eastAsia="宋体"/>
                <w:szCs w:val="21"/>
              </w:rPr>
              <w:t>2.硬件布线：室内电脑为六类网线铺设。</w:t>
            </w:r>
          </w:p>
          <w:p w14:paraId="1C697FDA">
            <w:pPr>
              <w:jc w:val="left"/>
              <w:rPr>
                <w:rFonts w:ascii="宋体" w:hAnsi="宋体" w:eastAsia="宋体"/>
                <w:szCs w:val="21"/>
              </w:rPr>
            </w:pPr>
            <w:r>
              <w:rPr>
                <w:rFonts w:hint="eastAsia" w:ascii="宋体" w:hAnsi="宋体" w:eastAsia="宋体"/>
                <w:szCs w:val="21"/>
              </w:rPr>
              <w:t>3.使用符合国家标准的管线，并按设计要求进行。</w:t>
            </w:r>
          </w:p>
          <w:p w14:paraId="165A7E14">
            <w:pPr>
              <w:jc w:val="left"/>
              <w:rPr>
                <w:rFonts w:ascii="宋体" w:hAnsi="宋体" w:eastAsia="宋体"/>
                <w:szCs w:val="21"/>
              </w:rPr>
            </w:pPr>
            <w:r>
              <w:rPr>
                <w:rFonts w:hint="eastAsia" w:ascii="宋体" w:hAnsi="宋体" w:eastAsia="宋体"/>
                <w:szCs w:val="21"/>
              </w:rPr>
              <w:t>4.强电综合布线：包括全部空气开关、插排、插座、线材、辅料及人工。</w:t>
            </w:r>
          </w:p>
          <w:p w14:paraId="28A37B5E">
            <w:pPr>
              <w:jc w:val="left"/>
              <w:rPr>
                <w:rFonts w:ascii="宋体" w:hAnsi="宋体" w:eastAsia="宋体"/>
                <w:szCs w:val="21"/>
              </w:rPr>
            </w:pPr>
            <w:r>
              <w:rPr>
                <w:rFonts w:hint="eastAsia" w:ascii="宋体" w:hAnsi="宋体" w:eastAsia="宋体"/>
                <w:szCs w:val="21"/>
              </w:rPr>
              <w:t>5.室外电线引入。</w:t>
            </w:r>
          </w:p>
          <w:p w14:paraId="22C07E2C">
            <w:pPr>
              <w:jc w:val="left"/>
              <w:rPr>
                <w:rFonts w:hint="eastAsia" w:ascii="宋体" w:hAnsi="宋体" w:eastAsia="宋体"/>
                <w:szCs w:val="21"/>
              </w:rPr>
            </w:pPr>
            <w:r>
              <w:rPr>
                <w:rFonts w:hint="eastAsia" w:ascii="宋体" w:hAnsi="宋体" w:eastAsia="宋体"/>
                <w:color w:val="auto"/>
                <w:szCs w:val="21"/>
              </w:rPr>
              <w:t>6</w:t>
            </w:r>
            <w:r>
              <w:rPr>
                <w:rFonts w:ascii="宋体" w:hAnsi="宋体" w:eastAsia="宋体"/>
                <w:color w:val="auto"/>
                <w:szCs w:val="21"/>
              </w:rPr>
              <w:t>.</w:t>
            </w:r>
            <w:r>
              <w:rPr>
                <w:rFonts w:hint="eastAsia" w:ascii="宋体" w:hAnsi="宋体" w:eastAsia="宋体"/>
                <w:color w:val="auto"/>
                <w:szCs w:val="21"/>
              </w:rPr>
              <w:t>布线数量满足不少于</w:t>
            </w:r>
            <w:r>
              <w:rPr>
                <w:rFonts w:hint="eastAsia" w:ascii="宋体" w:hAnsi="宋体" w:eastAsia="宋体"/>
                <w:szCs w:val="21"/>
              </w:rPr>
              <w:t>8个机房，不少于290个电脑机位。</w:t>
            </w:r>
          </w:p>
        </w:tc>
        <w:tc>
          <w:tcPr>
            <w:tcW w:w="1853" w:type="dxa"/>
            <w:vAlign w:val="center"/>
          </w:tcPr>
          <w:p w14:paraId="4DB51A3A">
            <w:pPr>
              <w:jc w:val="center"/>
              <w:rPr>
                <w:rFonts w:ascii="宋体" w:hAnsi="宋体" w:eastAsia="宋体"/>
                <w:color w:val="000000"/>
                <w:szCs w:val="21"/>
              </w:rPr>
            </w:pPr>
          </w:p>
        </w:tc>
      </w:tr>
      <w:tr w14:paraId="203A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56" w:type="dxa"/>
            <w:vAlign w:val="center"/>
          </w:tcPr>
          <w:p w14:paraId="421BC5BB">
            <w:pPr>
              <w:jc w:val="center"/>
              <w:rPr>
                <w:rFonts w:ascii="宋体" w:hAnsi="宋体" w:eastAsia="宋体"/>
                <w:szCs w:val="21"/>
              </w:rPr>
            </w:pPr>
            <w:r>
              <w:rPr>
                <w:rFonts w:hint="eastAsia" w:ascii="宋体" w:hAnsi="宋体" w:eastAsia="宋体"/>
                <w:szCs w:val="21"/>
              </w:rPr>
              <w:t>防静电地板及地面处理</w:t>
            </w:r>
          </w:p>
        </w:tc>
        <w:tc>
          <w:tcPr>
            <w:tcW w:w="1125" w:type="dxa"/>
            <w:vAlign w:val="center"/>
          </w:tcPr>
          <w:p w14:paraId="3E7D6AA1">
            <w:pPr>
              <w:jc w:val="center"/>
              <w:rPr>
                <w:rFonts w:ascii="宋体" w:hAnsi="宋体" w:eastAsia="宋体"/>
                <w:szCs w:val="21"/>
              </w:rPr>
            </w:pPr>
            <w:r>
              <w:rPr>
                <w:rFonts w:hint="eastAsia" w:ascii="宋体" w:hAnsi="宋体" w:eastAsia="宋体"/>
                <w:szCs w:val="21"/>
              </w:rPr>
              <w:t>8</w:t>
            </w:r>
          </w:p>
        </w:tc>
        <w:tc>
          <w:tcPr>
            <w:tcW w:w="8636" w:type="dxa"/>
            <w:vAlign w:val="center"/>
          </w:tcPr>
          <w:p w14:paraId="6C707834">
            <w:pPr>
              <w:jc w:val="left"/>
              <w:rPr>
                <w:rFonts w:ascii="宋体" w:hAnsi="宋体" w:eastAsia="宋体"/>
                <w:szCs w:val="21"/>
              </w:rPr>
            </w:pPr>
            <w:r>
              <w:rPr>
                <w:rFonts w:hint="eastAsia" w:ascii="宋体" w:hAnsi="宋体" w:eastAsia="宋体"/>
                <w:szCs w:val="21"/>
              </w:rPr>
              <w:t>★1.材质：防静电陶瓷板面。</w:t>
            </w:r>
          </w:p>
          <w:p w14:paraId="31C05B4D">
            <w:pPr>
              <w:jc w:val="left"/>
              <w:rPr>
                <w:rFonts w:ascii="宋体" w:hAnsi="宋体" w:eastAsia="宋体"/>
                <w:szCs w:val="21"/>
              </w:rPr>
            </w:pPr>
            <w:r>
              <w:rPr>
                <w:rFonts w:hint="eastAsia" w:ascii="宋体" w:hAnsi="宋体" w:eastAsia="宋体"/>
                <w:szCs w:val="21"/>
              </w:rPr>
              <w:t>2.厚度≥1.2mm。</w:t>
            </w:r>
          </w:p>
          <w:p w14:paraId="3B7B6EEA">
            <w:pPr>
              <w:jc w:val="left"/>
              <w:rPr>
                <w:rFonts w:ascii="宋体" w:hAnsi="宋体" w:eastAsia="宋体"/>
                <w:szCs w:val="21"/>
              </w:rPr>
            </w:pPr>
            <w:r>
              <w:rPr>
                <w:rFonts w:hint="eastAsia" w:ascii="宋体" w:hAnsi="宋体" w:eastAsia="宋体"/>
                <w:szCs w:val="21"/>
              </w:rPr>
              <w:t>3.规格：≥600mm*600mm*35mm。</w:t>
            </w:r>
          </w:p>
          <w:p w14:paraId="095AEDF7">
            <w:pPr>
              <w:jc w:val="left"/>
              <w:rPr>
                <w:rFonts w:ascii="宋体" w:hAnsi="宋体" w:eastAsia="宋体"/>
                <w:szCs w:val="21"/>
              </w:rPr>
            </w:pPr>
            <w:r>
              <w:rPr>
                <w:rFonts w:hint="eastAsia" w:ascii="宋体" w:hAnsi="宋体" w:eastAsia="宋体"/>
                <w:szCs w:val="21"/>
              </w:rPr>
              <w:t>4.钢板：上板≥0.8mm，下板≥0.7mm。</w:t>
            </w:r>
          </w:p>
          <w:p w14:paraId="0067BFE0">
            <w:pPr>
              <w:jc w:val="left"/>
              <w:rPr>
                <w:rFonts w:ascii="宋体" w:hAnsi="宋体" w:eastAsia="宋体"/>
                <w:szCs w:val="21"/>
              </w:rPr>
            </w:pPr>
            <w:r>
              <w:rPr>
                <w:rFonts w:hint="eastAsia" w:ascii="宋体" w:hAnsi="宋体" w:eastAsia="宋体"/>
                <w:szCs w:val="21"/>
              </w:rPr>
              <w:t>5.集中载荷：标准≥300kg，均布载荷：标准≥1250kg。</w:t>
            </w:r>
          </w:p>
          <w:p w14:paraId="2738AF1F">
            <w:pPr>
              <w:jc w:val="left"/>
              <w:rPr>
                <w:rFonts w:ascii="宋体" w:hAnsi="宋体" w:eastAsia="宋体"/>
                <w:szCs w:val="21"/>
              </w:rPr>
            </w:pPr>
            <w:r>
              <w:rPr>
                <w:rFonts w:hint="eastAsia" w:ascii="宋体" w:hAnsi="宋体" w:eastAsia="宋体"/>
                <w:szCs w:val="21"/>
              </w:rPr>
              <w:t>6.燃烧性检查：板基不燃A1级，贴面不燃A1级。</w:t>
            </w:r>
          </w:p>
          <w:p w14:paraId="44A2FB53">
            <w:pPr>
              <w:jc w:val="left"/>
              <w:rPr>
                <w:rFonts w:ascii="宋体" w:hAnsi="宋体" w:eastAsia="宋体"/>
                <w:szCs w:val="21"/>
              </w:rPr>
            </w:pPr>
            <w:r>
              <w:rPr>
                <w:rFonts w:hint="eastAsia" w:ascii="宋体" w:hAnsi="宋体" w:eastAsia="宋体"/>
                <w:szCs w:val="21"/>
              </w:rPr>
              <w:t>7.外观尺寸偏差小于0.06mm。</w:t>
            </w:r>
          </w:p>
          <w:p w14:paraId="3B9076D2">
            <w:pPr>
              <w:jc w:val="left"/>
              <w:rPr>
                <w:rFonts w:ascii="宋体" w:hAnsi="宋体" w:eastAsia="宋体"/>
                <w:szCs w:val="21"/>
              </w:rPr>
            </w:pPr>
            <w:r>
              <w:rPr>
                <w:rFonts w:hint="eastAsia" w:ascii="宋体" w:hAnsi="宋体" w:eastAsia="宋体"/>
                <w:szCs w:val="21"/>
              </w:rPr>
              <w:t>8.提供原机房物品搬运、地板运输、安装及维护、垃圾处理等服务。</w:t>
            </w:r>
          </w:p>
          <w:p w14:paraId="302B1DB2">
            <w:pPr>
              <w:jc w:val="left"/>
              <w:rPr>
                <w:rFonts w:ascii="宋体" w:hAnsi="宋体" w:eastAsia="宋体"/>
                <w:szCs w:val="21"/>
              </w:rPr>
            </w:pPr>
            <w:r>
              <w:rPr>
                <w:rFonts w:hint="eastAsia" w:ascii="宋体" w:hAnsi="宋体" w:eastAsia="宋体"/>
                <w:szCs w:val="21"/>
              </w:rPr>
              <w:t>9.不少</w:t>
            </w:r>
            <w:r>
              <w:rPr>
                <w:rFonts w:hint="eastAsia" w:ascii="宋体" w:hAnsi="宋体" w:eastAsia="宋体"/>
                <w:color w:val="auto"/>
                <w:szCs w:val="21"/>
              </w:rPr>
              <w:t>于8个机房，整体面积不少于5</w:t>
            </w:r>
            <w:r>
              <w:rPr>
                <w:rFonts w:hint="eastAsia" w:ascii="宋体" w:hAnsi="宋体" w:eastAsia="宋体"/>
                <w:color w:val="auto"/>
                <w:szCs w:val="21"/>
                <w:lang w:val="en-US" w:eastAsia="zh-CN"/>
              </w:rPr>
              <w:t>0</w:t>
            </w:r>
            <w:r>
              <w:rPr>
                <w:rFonts w:hint="eastAsia" w:ascii="宋体" w:hAnsi="宋体" w:eastAsia="宋体"/>
                <w:color w:val="auto"/>
                <w:szCs w:val="21"/>
              </w:rPr>
              <w:t>0平米。</w:t>
            </w:r>
          </w:p>
        </w:tc>
        <w:tc>
          <w:tcPr>
            <w:tcW w:w="1853" w:type="dxa"/>
            <w:vAlign w:val="center"/>
          </w:tcPr>
          <w:p w14:paraId="011F137A">
            <w:pPr>
              <w:jc w:val="center"/>
              <w:rPr>
                <w:rFonts w:ascii="宋体" w:hAnsi="宋体" w:eastAsia="宋体"/>
                <w:color w:val="000000"/>
                <w:szCs w:val="21"/>
              </w:rPr>
            </w:pPr>
          </w:p>
        </w:tc>
      </w:tr>
      <w:tr w14:paraId="3BEB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56" w:type="dxa"/>
            <w:vAlign w:val="center"/>
          </w:tcPr>
          <w:p w14:paraId="107CE25E">
            <w:pPr>
              <w:jc w:val="center"/>
              <w:rPr>
                <w:rFonts w:ascii="宋体" w:hAnsi="宋体" w:eastAsia="宋体"/>
                <w:szCs w:val="21"/>
              </w:rPr>
            </w:pPr>
            <w:r>
              <w:rPr>
                <w:rFonts w:hint="eastAsia" w:ascii="宋体" w:hAnsi="宋体" w:eastAsia="宋体"/>
                <w:szCs w:val="21"/>
              </w:rPr>
              <w:t>实训文化设计及装饰</w:t>
            </w:r>
          </w:p>
        </w:tc>
        <w:tc>
          <w:tcPr>
            <w:tcW w:w="1125" w:type="dxa"/>
            <w:vAlign w:val="center"/>
          </w:tcPr>
          <w:p w14:paraId="2204F75F">
            <w:pPr>
              <w:jc w:val="center"/>
              <w:rPr>
                <w:rFonts w:ascii="宋体" w:hAnsi="宋体" w:eastAsia="宋体"/>
                <w:szCs w:val="21"/>
              </w:rPr>
            </w:pPr>
            <w:r>
              <w:rPr>
                <w:rFonts w:hint="eastAsia" w:ascii="宋体" w:hAnsi="宋体" w:eastAsia="宋体"/>
                <w:szCs w:val="21"/>
              </w:rPr>
              <w:t>1</w:t>
            </w:r>
          </w:p>
        </w:tc>
        <w:tc>
          <w:tcPr>
            <w:tcW w:w="8636" w:type="dxa"/>
            <w:vAlign w:val="center"/>
          </w:tcPr>
          <w:p w14:paraId="3392B0B8">
            <w:pPr>
              <w:rPr>
                <w:rFonts w:ascii="宋体" w:hAnsi="宋体" w:eastAsia="宋体"/>
                <w:color w:val="auto"/>
                <w:szCs w:val="21"/>
              </w:rPr>
            </w:pPr>
            <w:r>
              <w:rPr>
                <w:rFonts w:hint="eastAsia" w:ascii="宋体" w:hAnsi="宋体" w:eastAsia="宋体"/>
                <w:szCs w:val="21"/>
              </w:rPr>
              <w:t>1.16个实训室黑板上方实训文化（个别实训室无黑板的，需以实训标语形式在实训室侧墙呈现，每个实训室</w:t>
            </w:r>
            <w:r>
              <w:rPr>
                <w:rFonts w:hint="eastAsia" w:ascii="宋体" w:hAnsi="宋体" w:eastAsia="宋体"/>
                <w:color w:val="auto"/>
                <w:szCs w:val="21"/>
              </w:rPr>
              <w:t>8-12个字不等，文化字所占总面积≥40平方米）。</w:t>
            </w:r>
          </w:p>
          <w:p w14:paraId="1D9263B1">
            <w:pPr>
              <w:rPr>
                <w:rFonts w:ascii="宋体" w:hAnsi="宋体" w:eastAsia="宋体"/>
                <w:color w:val="auto"/>
                <w:szCs w:val="21"/>
              </w:rPr>
            </w:pPr>
            <w:r>
              <w:rPr>
                <w:rFonts w:hint="eastAsia" w:ascii="宋体" w:hAnsi="宋体" w:eastAsia="宋体"/>
                <w:color w:val="auto"/>
                <w:szCs w:val="21"/>
              </w:rPr>
              <w:t>2.14个教室正前方黑板上方规范尺寸的国旗标识（40cm×60cm)，国旗两侧各有规范尺寸的四字标语，标语字所占总面积≥40平方米）。</w:t>
            </w:r>
          </w:p>
          <w:p w14:paraId="14073B28">
            <w:pPr>
              <w:rPr>
                <w:rFonts w:ascii="宋体" w:hAnsi="宋体" w:eastAsia="宋体"/>
                <w:color w:val="auto"/>
                <w:szCs w:val="21"/>
              </w:rPr>
            </w:pPr>
            <w:r>
              <w:rPr>
                <w:rFonts w:hint="eastAsia" w:ascii="宋体" w:hAnsi="宋体" w:eastAsia="宋体"/>
                <w:color w:val="auto"/>
                <w:szCs w:val="21"/>
              </w:rPr>
              <w:t>3.2个展厅不小于40平方精细化设计制作。</w:t>
            </w:r>
          </w:p>
          <w:p w14:paraId="7475320D">
            <w:pPr>
              <w:rPr>
                <w:rFonts w:ascii="宋体" w:hAnsi="宋体" w:eastAsia="宋体"/>
                <w:color w:val="auto"/>
                <w:szCs w:val="21"/>
              </w:rPr>
            </w:pPr>
            <w:r>
              <w:rPr>
                <w:rFonts w:hint="eastAsia" w:ascii="宋体" w:hAnsi="宋体" w:eastAsia="宋体"/>
                <w:color w:val="auto"/>
                <w:szCs w:val="21"/>
              </w:rPr>
              <w:t>4.2个实训室不小于20平方精细化设计制作。</w:t>
            </w:r>
          </w:p>
          <w:p w14:paraId="4F0E0DFA">
            <w:pPr>
              <w:rPr>
                <w:rFonts w:ascii="宋体" w:hAnsi="宋体" w:eastAsia="宋体"/>
                <w:color w:val="auto"/>
                <w:szCs w:val="21"/>
              </w:rPr>
            </w:pPr>
            <w:r>
              <w:rPr>
                <w:rFonts w:hint="eastAsia" w:ascii="宋体" w:hAnsi="宋体" w:eastAsia="宋体"/>
                <w:color w:val="auto"/>
                <w:szCs w:val="21"/>
              </w:rPr>
              <w:t>5.走廊不小于80平方米文化设计制作。</w:t>
            </w:r>
          </w:p>
          <w:p w14:paraId="693B0B9B">
            <w:pPr>
              <w:rPr>
                <w:rFonts w:ascii="宋体" w:hAnsi="宋体" w:eastAsia="宋体"/>
                <w:color w:val="auto"/>
                <w:szCs w:val="21"/>
              </w:rPr>
            </w:pPr>
            <w:r>
              <w:rPr>
                <w:rFonts w:hint="eastAsia" w:ascii="宋体" w:hAnsi="宋体" w:eastAsia="宋体"/>
                <w:color w:val="auto"/>
                <w:szCs w:val="21"/>
              </w:rPr>
              <w:t>6.根据实验室实际情况，提供文化设计图，根据设计图提供文化装饰。</w:t>
            </w:r>
          </w:p>
          <w:p w14:paraId="193926B5">
            <w:pPr>
              <w:rPr>
                <w:rFonts w:ascii="宋体" w:hAnsi="宋体" w:eastAsia="宋体"/>
                <w:szCs w:val="21"/>
              </w:rPr>
            </w:pPr>
            <w:r>
              <w:rPr>
                <w:rFonts w:hint="eastAsia" w:ascii="宋体" w:hAnsi="宋体" w:eastAsia="宋体"/>
                <w:color w:val="auto"/>
                <w:szCs w:val="21"/>
              </w:rPr>
              <w:t>7.实训文化装饰材料为≥1.5厘米PVC板加≥2</w:t>
            </w:r>
            <w:r>
              <w:rPr>
                <w:rFonts w:hint="eastAsia" w:ascii="宋体" w:hAnsi="宋体" w:eastAsia="宋体"/>
                <w:szCs w:val="21"/>
              </w:rPr>
              <w:t>毫米亚克力表层材质，展厅根据需要制作多层加厚效果，大字水晶字展示。</w:t>
            </w:r>
          </w:p>
        </w:tc>
        <w:tc>
          <w:tcPr>
            <w:tcW w:w="1853" w:type="dxa"/>
            <w:vAlign w:val="center"/>
          </w:tcPr>
          <w:p w14:paraId="408EA8B9">
            <w:pPr>
              <w:jc w:val="center"/>
              <w:rPr>
                <w:rFonts w:ascii="宋体" w:hAnsi="宋体" w:eastAsia="宋体"/>
                <w:color w:val="000000"/>
                <w:szCs w:val="21"/>
              </w:rPr>
            </w:pPr>
          </w:p>
        </w:tc>
      </w:tr>
      <w:tr w14:paraId="3BF2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56" w:type="dxa"/>
            <w:vAlign w:val="center"/>
          </w:tcPr>
          <w:p w14:paraId="58601043">
            <w:pPr>
              <w:jc w:val="center"/>
              <w:rPr>
                <w:rFonts w:ascii="宋体" w:hAnsi="宋体" w:eastAsia="宋体"/>
                <w:szCs w:val="21"/>
              </w:rPr>
            </w:pPr>
            <w:r>
              <w:rPr>
                <w:rFonts w:hint="eastAsia" w:ascii="宋体" w:hAnsi="宋体" w:eastAsia="宋体"/>
                <w:szCs w:val="21"/>
              </w:rPr>
              <w:t>空调</w:t>
            </w:r>
          </w:p>
        </w:tc>
        <w:tc>
          <w:tcPr>
            <w:tcW w:w="1125" w:type="dxa"/>
            <w:vAlign w:val="center"/>
          </w:tcPr>
          <w:p w14:paraId="785CCE07">
            <w:pPr>
              <w:jc w:val="center"/>
              <w:rPr>
                <w:rFonts w:ascii="宋体" w:hAnsi="宋体" w:eastAsia="宋体"/>
                <w:szCs w:val="21"/>
              </w:rPr>
            </w:pPr>
            <w:r>
              <w:rPr>
                <w:rFonts w:hint="eastAsia" w:ascii="宋体" w:hAnsi="宋体" w:eastAsia="宋体"/>
                <w:szCs w:val="21"/>
              </w:rPr>
              <w:t>2</w:t>
            </w:r>
          </w:p>
        </w:tc>
        <w:tc>
          <w:tcPr>
            <w:tcW w:w="8636" w:type="dxa"/>
            <w:vAlign w:val="center"/>
          </w:tcPr>
          <w:p w14:paraId="1B58CDC5">
            <w:pPr>
              <w:rPr>
                <w:rFonts w:ascii="宋体" w:hAnsi="宋体" w:eastAsia="宋体"/>
                <w:szCs w:val="21"/>
              </w:rPr>
            </w:pPr>
            <w:r>
              <w:rPr>
                <w:rFonts w:hint="eastAsia" w:ascii="宋体" w:hAnsi="宋体" w:eastAsia="宋体"/>
                <w:szCs w:val="21"/>
              </w:rPr>
              <w:t>1.空调匹数≥5HP。</w:t>
            </w:r>
          </w:p>
          <w:p w14:paraId="38DAAF58">
            <w:pPr>
              <w:rPr>
                <w:rFonts w:ascii="宋体" w:hAnsi="宋体" w:eastAsia="宋体"/>
                <w:szCs w:val="21"/>
              </w:rPr>
            </w:pPr>
            <w:r>
              <w:rPr>
                <w:rFonts w:hint="eastAsia" w:ascii="宋体" w:hAnsi="宋体" w:eastAsia="宋体"/>
                <w:szCs w:val="21"/>
              </w:rPr>
              <w:t>2.制冷量：≥13000W（3100-13800）。</w:t>
            </w:r>
          </w:p>
          <w:p w14:paraId="3885A653">
            <w:pPr>
              <w:rPr>
                <w:rFonts w:ascii="宋体" w:hAnsi="宋体" w:eastAsia="宋体"/>
                <w:szCs w:val="21"/>
              </w:rPr>
            </w:pPr>
            <w:r>
              <w:rPr>
                <w:rFonts w:hint="eastAsia" w:ascii="宋体" w:hAnsi="宋体" w:eastAsia="宋体"/>
                <w:szCs w:val="21"/>
              </w:rPr>
              <w:t>3.制热量：≥13850W（3100-15000）。</w:t>
            </w:r>
          </w:p>
          <w:p w14:paraId="7A4A9272">
            <w:pPr>
              <w:rPr>
                <w:rFonts w:ascii="宋体" w:hAnsi="宋体" w:eastAsia="宋体"/>
                <w:szCs w:val="21"/>
              </w:rPr>
            </w:pPr>
            <w:r>
              <w:rPr>
                <w:rFonts w:hint="eastAsia" w:ascii="宋体" w:hAnsi="宋体" w:eastAsia="宋体"/>
                <w:szCs w:val="21"/>
              </w:rPr>
              <w:t>4.制冷功率：≥4700 W (900-5600)。</w:t>
            </w:r>
          </w:p>
          <w:p w14:paraId="19E10685">
            <w:pPr>
              <w:rPr>
                <w:rFonts w:ascii="宋体" w:hAnsi="宋体" w:eastAsia="宋体"/>
                <w:szCs w:val="21"/>
              </w:rPr>
            </w:pPr>
            <w:r>
              <w:rPr>
                <w:rFonts w:hint="eastAsia" w:ascii="宋体" w:hAnsi="宋体" w:eastAsia="宋体"/>
                <w:szCs w:val="21"/>
              </w:rPr>
              <w:t>5.制热功率：≥4300 W (660-5100)。</w:t>
            </w:r>
          </w:p>
          <w:p w14:paraId="68C3CD64">
            <w:pPr>
              <w:rPr>
                <w:rFonts w:ascii="宋体" w:hAnsi="宋体" w:eastAsia="宋体"/>
                <w:szCs w:val="21"/>
              </w:rPr>
            </w:pPr>
            <w:r>
              <w:rPr>
                <w:rFonts w:hint="eastAsia" w:ascii="宋体" w:hAnsi="宋体" w:eastAsia="宋体"/>
                <w:szCs w:val="21"/>
              </w:rPr>
              <w:t>6.标准风量：3D进风，≥2100m³/h大风量，15m超远距离送风。</w:t>
            </w:r>
          </w:p>
          <w:p w14:paraId="3AAB748F">
            <w:pPr>
              <w:rPr>
                <w:rFonts w:ascii="宋体" w:hAnsi="宋体" w:eastAsia="宋体"/>
                <w:szCs w:val="21"/>
              </w:rPr>
            </w:pPr>
            <w:r>
              <w:rPr>
                <w:rFonts w:hint="eastAsia" w:ascii="宋体" w:hAnsi="宋体" w:eastAsia="宋体"/>
                <w:szCs w:val="21"/>
              </w:rPr>
              <w:t>7.压缩机：直流变频双转子压缩机。</w:t>
            </w:r>
          </w:p>
          <w:p w14:paraId="5EA355C2">
            <w:pPr>
              <w:rPr>
                <w:rFonts w:ascii="宋体" w:hAnsi="宋体" w:eastAsia="宋体"/>
                <w:szCs w:val="21"/>
              </w:rPr>
            </w:pPr>
            <w:r>
              <w:rPr>
                <w:rFonts w:hint="eastAsia" w:ascii="宋体" w:hAnsi="宋体" w:eastAsia="宋体"/>
                <w:szCs w:val="21"/>
              </w:rPr>
              <w:t>8.健康除菌：内外机自清洁，56度杀菌。</w:t>
            </w:r>
          </w:p>
          <w:p w14:paraId="3B1DDC14">
            <w:pPr>
              <w:rPr>
                <w:rFonts w:ascii="宋体" w:hAnsi="宋体" w:eastAsia="宋体"/>
                <w:szCs w:val="21"/>
              </w:rPr>
            </w:pPr>
            <w:r>
              <w:rPr>
                <w:rFonts w:hint="eastAsia" w:ascii="宋体" w:hAnsi="宋体" w:eastAsia="宋体"/>
                <w:szCs w:val="21"/>
              </w:rPr>
              <w:t>9.宽范围电压：电压在176V~264V间，空调可宽幅运行，即使电压相对不稳定的情况下也可正常使用。</w:t>
            </w:r>
          </w:p>
          <w:p w14:paraId="0390B4A0">
            <w:pPr>
              <w:rPr>
                <w:rFonts w:ascii="宋体" w:hAnsi="宋体" w:eastAsia="宋体"/>
                <w:szCs w:val="21"/>
              </w:rPr>
            </w:pPr>
            <w:r>
              <w:rPr>
                <w:rFonts w:hint="eastAsia" w:ascii="宋体" w:hAnsi="宋体" w:eastAsia="宋体"/>
                <w:szCs w:val="21"/>
              </w:rPr>
              <w:t>10.双机切换：两台机组可实现自动智能切换，长期不间断运行，具备485接口(需选配YCJ-A002集中检测器)。</w:t>
            </w:r>
          </w:p>
          <w:p w14:paraId="616E0AEE">
            <w:pPr>
              <w:rPr>
                <w:rFonts w:ascii="宋体" w:hAnsi="宋体" w:eastAsia="宋体"/>
                <w:szCs w:val="21"/>
              </w:rPr>
            </w:pPr>
            <w:r>
              <w:rPr>
                <w:rFonts w:hint="eastAsia" w:ascii="宋体" w:hAnsi="宋体" w:eastAsia="宋体"/>
                <w:szCs w:val="21"/>
              </w:rPr>
              <w:t>11.噪音：≤47dB。</w:t>
            </w:r>
          </w:p>
          <w:p w14:paraId="55A63E20">
            <w:pPr>
              <w:rPr>
                <w:rFonts w:ascii="宋体" w:hAnsi="宋体" w:eastAsia="宋体"/>
                <w:szCs w:val="21"/>
              </w:rPr>
            </w:pPr>
            <w:r>
              <w:rPr>
                <w:rFonts w:hint="eastAsia" w:ascii="宋体" w:hAnsi="宋体" w:eastAsia="宋体"/>
                <w:szCs w:val="21"/>
              </w:rPr>
              <w:t>12.适用面积：≥80-120㎡。</w:t>
            </w:r>
          </w:p>
          <w:p w14:paraId="65AA4084">
            <w:pPr>
              <w:rPr>
                <w:rFonts w:ascii="宋体" w:hAnsi="宋体" w:eastAsia="宋体"/>
                <w:szCs w:val="21"/>
              </w:rPr>
            </w:pPr>
            <w:r>
              <w:rPr>
                <w:rFonts w:hint="eastAsia" w:ascii="宋体" w:hAnsi="宋体" w:eastAsia="宋体"/>
                <w:szCs w:val="21"/>
              </w:rPr>
              <w:t>13.定频/变频：变频。</w:t>
            </w:r>
          </w:p>
          <w:p w14:paraId="4F7A0190">
            <w:pPr>
              <w:rPr>
                <w:rFonts w:ascii="宋体" w:hAnsi="宋体" w:eastAsia="宋体"/>
                <w:szCs w:val="21"/>
              </w:rPr>
            </w:pPr>
            <w:r>
              <w:rPr>
                <w:rFonts w:hint="eastAsia" w:ascii="宋体" w:hAnsi="宋体" w:eastAsia="宋体"/>
                <w:szCs w:val="21"/>
              </w:rPr>
              <w:t>14.能效等级：≤2级能效。</w:t>
            </w:r>
          </w:p>
          <w:p w14:paraId="169AC396">
            <w:pPr>
              <w:rPr>
                <w:rFonts w:ascii="宋体" w:hAnsi="宋体" w:eastAsia="宋体"/>
                <w:szCs w:val="21"/>
              </w:rPr>
            </w:pPr>
            <w:r>
              <w:rPr>
                <w:rFonts w:hint="eastAsia" w:ascii="宋体" w:hAnsi="宋体" w:eastAsia="宋体"/>
                <w:szCs w:val="21"/>
              </w:rPr>
              <w:t>15.冷暖类型：冷暖。</w:t>
            </w:r>
          </w:p>
          <w:p w14:paraId="4A4E15E7">
            <w:pPr>
              <w:rPr>
                <w:rFonts w:ascii="宋体" w:hAnsi="宋体" w:eastAsia="宋体"/>
                <w:szCs w:val="21"/>
              </w:rPr>
            </w:pPr>
            <w:r>
              <w:rPr>
                <w:rFonts w:hint="eastAsia" w:ascii="宋体" w:hAnsi="宋体" w:eastAsia="宋体"/>
                <w:szCs w:val="21"/>
              </w:rPr>
              <w:t>16.冷媒：采用(R32)环保冷媒。</w:t>
            </w:r>
          </w:p>
          <w:p w14:paraId="30AB128A">
            <w:pPr>
              <w:rPr>
                <w:rFonts w:ascii="宋体" w:hAnsi="宋体" w:eastAsia="宋体"/>
                <w:szCs w:val="21"/>
              </w:rPr>
            </w:pPr>
            <w:r>
              <w:rPr>
                <w:rFonts w:hint="eastAsia" w:ascii="宋体" w:hAnsi="宋体" w:eastAsia="宋体"/>
                <w:szCs w:val="21"/>
              </w:rPr>
              <w:t>★17.极限冷暖：室外≥-15~60°C大范围制冷，室外≤-30°C超低温制热。</w:t>
            </w:r>
          </w:p>
          <w:p w14:paraId="2DF306E2">
            <w:pPr>
              <w:rPr>
                <w:rFonts w:ascii="宋体" w:hAnsi="宋体" w:eastAsia="宋体"/>
                <w:szCs w:val="21"/>
              </w:rPr>
            </w:pPr>
            <w:r>
              <w:rPr>
                <w:rFonts w:hint="eastAsia" w:ascii="宋体" w:hAnsi="宋体" w:eastAsia="宋体"/>
                <w:szCs w:val="21"/>
              </w:rPr>
              <w:t>18.内机尺寸：≤620*400*1880；外机尺寸：≤950x370x965。</w:t>
            </w:r>
          </w:p>
          <w:p w14:paraId="5F5BE244">
            <w:pPr>
              <w:rPr>
                <w:rFonts w:ascii="宋体" w:hAnsi="宋体" w:eastAsia="宋体"/>
                <w:szCs w:val="21"/>
              </w:rPr>
            </w:pPr>
            <w:r>
              <w:rPr>
                <w:rFonts w:hint="eastAsia" w:ascii="宋体" w:hAnsi="宋体" w:eastAsia="宋体"/>
                <w:szCs w:val="21"/>
              </w:rPr>
              <w:t>★19.质保：整机质保≥6年。</w:t>
            </w:r>
          </w:p>
          <w:p w14:paraId="6304468F">
            <w:pPr>
              <w:rPr>
                <w:rFonts w:ascii="宋体" w:hAnsi="宋体" w:eastAsia="宋体"/>
                <w:szCs w:val="21"/>
              </w:rPr>
            </w:pPr>
            <w:r>
              <w:rPr>
                <w:rFonts w:hint="eastAsia" w:ascii="宋体" w:hAnsi="宋体" w:eastAsia="宋体"/>
                <w:szCs w:val="21"/>
              </w:rPr>
              <w:t>20.服务：中标供应商负责产品的安装调试，需现场勘查设计。</w:t>
            </w:r>
          </w:p>
          <w:p w14:paraId="3613BF74">
            <w:pPr>
              <w:rPr>
                <w:rFonts w:ascii="宋体" w:hAnsi="宋体" w:eastAsia="宋体"/>
                <w:szCs w:val="21"/>
              </w:rPr>
            </w:pPr>
            <w:r>
              <w:rPr>
                <w:rFonts w:hint="eastAsia" w:ascii="宋体" w:hAnsi="宋体" w:eastAsia="宋体"/>
                <w:szCs w:val="21"/>
              </w:rPr>
              <w:t>21.交货期：中标供应商须在合同签订后3个日历日内完成送货，并负责所有货物的运输、搬运。</w:t>
            </w:r>
          </w:p>
          <w:p w14:paraId="2EA4A75F">
            <w:pPr>
              <w:rPr>
                <w:rFonts w:ascii="宋体" w:hAnsi="宋体" w:eastAsia="宋体"/>
                <w:szCs w:val="21"/>
              </w:rPr>
            </w:pPr>
            <w:r>
              <w:rPr>
                <w:rFonts w:hint="eastAsia" w:ascii="宋体" w:hAnsi="宋体" w:eastAsia="宋体"/>
                <w:szCs w:val="21"/>
              </w:rPr>
              <w:t>22.运输方式：中标供应商须安排专人送货至采购人指定地点，采购人不接受其它（包括但不限于快递邮寄、物流运输等）送货方式。</w:t>
            </w:r>
          </w:p>
          <w:p w14:paraId="7DB5C65E">
            <w:pPr>
              <w:rPr>
                <w:rFonts w:ascii="宋体" w:hAnsi="宋体" w:eastAsia="宋体"/>
                <w:szCs w:val="21"/>
              </w:rPr>
            </w:pPr>
            <w:r>
              <w:rPr>
                <w:rFonts w:hint="eastAsia" w:ascii="宋体" w:hAnsi="宋体" w:eastAsia="宋体"/>
                <w:szCs w:val="21"/>
              </w:rPr>
              <w:t>23.施工：中标供应商最终报价包含安装所需所有辅材、高空费、安装费，税金等等采购人不再另外支付其它费用直至验收合格。</w:t>
            </w:r>
          </w:p>
          <w:p w14:paraId="418802B4">
            <w:pPr>
              <w:rPr>
                <w:rFonts w:ascii="宋体" w:hAnsi="宋体" w:eastAsia="宋体"/>
                <w:szCs w:val="21"/>
              </w:rPr>
            </w:pPr>
            <w:r>
              <w:rPr>
                <w:rFonts w:hint="eastAsia" w:ascii="宋体" w:hAnsi="宋体" w:eastAsia="宋体"/>
                <w:szCs w:val="21"/>
              </w:rPr>
              <w:t>★24.提供交货期、运输、施工承诺书。</w:t>
            </w:r>
          </w:p>
        </w:tc>
        <w:tc>
          <w:tcPr>
            <w:tcW w:w="1853" w:type="dxa"/>
            <w:vAlign w:val="center"/>
          </w:tcPr>
          <w:p w14:paraId="19DC854A">
            <w:pPr>
              <w:jc w:val="center"/>
              <w:rPr>
                <w:rFonts w:ascii="宋体" w:hAnsi="宋体" w:eastAsia="宋体"/>
                <w:color w:val="000000"/>
                <w:szCs w:val="21"/>
              </w:rPr>
            </w:pPr>
          </w:p>
        </w:tc>
      </w:tr>
      <w:tr w14:paraId="0029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56" w:type="dxa"/>
            <w:vAlign w:val="center"/>
          </w:tcPr>
          <w:p w14:paraId="552126C9">
            <w:pPr>
              <w:jc w:val="center"/>
              <w:rPr>
                <w:rFonts w:ascii="宋体" w:hAnsi="宋体" w:eastAsia="宋体"/>
                <w:szCs w:val="21"/>
              </w:rPr>
            </w:pPr>
            <w:r>
              <w:rPr>
                <w:rFonts w:hint="eastAsia" w:ascii="宋体" w:hAnsi="宋体" w:eastAsia="宋体"/>
                <w:szCs w:val="21"/>
              </w:rPr>
              <w:t>空调</w:t>
            </w:r>
          </w:p>
        </w:tc>
        <w:tc>
          <w:tcPr>
            <w:tcW w:w="1125" w:type="dxa"/>
            <w:vAlign w:val="center"/>
          </w:tcPr>
          <w:p w14:paraId="73D9E042">
            <w:pPr>
              <w:jc w:val="center"/>
              <w:rPr>
                <w:rFonts w:ascii="宋体" w:hAnsi="宋体" w:eastAsia="宋体"/>
                <w:szCs w:val="21"/>
              </w:rPr>
            </w:pPr>
            <w:r>
              <w:rPr>
                <w:rFonts w:hint="eastAsia" w:ascii="宋体" w:hAnsi="宋体" w:eastAsia="宋体"/>
                <w:szCs w:val="21"/>
              </w:rPr>
              <w:t>1</w:t>
            </w:r>
          </w:p>
        </w:tc>
        <w:tc>
          <w:tcPr>
            <w:tcW w:w="8636" w:type="dxa"/>
            <w:vAlign w:val="center"/>
          </w:tcPr>
          <w:p w14:paraId="087D2BC2">
            <w:pPr>
              <w:jc w:val="left"/>
              <w:rPr>
                <w:rFonts w:ascii="宋体" w:hAnsi="宋体" w:eastAsia="宋体"/>
                <w:szCs w:val="21"/>
              </w:rPr>
            </w:pPr>
            <w:r>
              <w:rPr>
                <w:rFonts w:hint="eastAsia" w:ascii="宋体" w:hAnsi="宋体" w:eastAsia="宋体"/>
                <w:szCs w:val="21"/>
              </w:rPr>
              <w:t>★1.空调匹数≥3P。</w:t>
            </w:r>
          </w:p>
          <w:p w14:paraId="4504549E">
            <w:pPr>
              <w:jc w:val="left"/>
              <w:rPr>
                <w:rFonts w:ascii="宋体" w:hAnsi="宋体" w:eastAsia="宋体"/>
                <w:szCs w:val="21"/>
              </w:rPr>
            </w:pPr>
            <w:r>
              <w:rPr>
                <w:rFonts w:hint="eastAsia" w:ascii="宋体" w:hAnsi="宋体" w:eastAsia="宋体"/>
                <w:szCs w:val="21"/>
              </w:rPr>
              <w:t>2.制冷量≥7250W。</w:t>
            </w:r>
          </w:p>
          <w:p w14:paraId="522F1281">
            <w:pPr>
              <w:jc w:val="left"/>
              <w:rPr>
                <w:rFonts w:ascii="宋体" w:hAnsi="宋体" w:eastAsia="宋体"/>
                <w:szCs w:val="21"/>
              </w:rPr>
            </w:pPr>
            <w:r>
              <w:rPr>
                <w:rFonts w:hint="eastAsia" w:ascii="宋体" w:hAnsi="宋体" w:eastAsia="宋体"/>
                <w:szCs w:val="21"/>
              </w:rPr>
              <w:t>3.制热量≥9500W。</w:t>
            </w:r>
          </w:p>
          <w:p w14:paraId="72E5C849">
            <w:pPr>
              <w:jc w:val="left"/>
              <w:rPr>
                <w:rFonts w:ascii="宋体" w:hAnsi="宋体" w:eastAsia="宋体"/>
                <w:szCs w:val="21"/>
              </w:rPr>
            </w:pPr>
            <w:r>
              <w:rPr>
                <w:rFonts w:hint="eastAsia" w:ascii="宋体" w:hAnsi="宋体" w:eastAsia="宋体"/>
                <w:szCs w:val="21"/>
              </w:rPr>
              <w:t>4.电源：220V-50Hz；。</w:t>
            </w:r>
          </w:p>
          <w:p w14:paraId="74418829">
            <w:pPr>
              <w:jc w:val="left"/>
              <w:rPr>
                <w:rFonts w:ascii="宋体" w:hAnsi="宋体" w:eastAsia="宋体"/>
                <w:szCs w:val="21"/>
              </w:rPr>
            </w:pPr>
            <w:r>
              <w:rPr>
                <w:rFonts w:hint="eastAsia" w:ascii="宋体" w:hAnsi="宋体" w:eastAsia="宋体"/>
                <w:szCs w:val="21"/>
              </w:rPr>
              <w:t>5.适用面积≥33-53 ㎡。</w:t>
            </w:r>
          </w:p>
          <w:p w14:paraId="11117F9D">
            <w:pPr>
              <w:jc w:val="left"/>
              <w:rPr>
                <w:rFonts w:ascii="宋体" w:hAnsi="宋体" w:eastAsia="宋体"/>
                <w:szCs w:val="21"/>
              </w:rPr>
            </w:pPr>
            <w:r>
              <w:rPr>
                <w:rFonts w:hint="eastAsia" w:ascii="宋体" w:hAnsi="宋体" w:eastAsia="宋体"/>
                <w:szCs w:val="21"/>
              </w:rPr>
              <w:t>6.定频/变频：变频。</w:t>
            </w:r>
          </w:p>
          <w:p w14:paraId="6759611B">
            <w:pPr>
              <w:jc w:val="left"/>
              <w:rPr>
                <w:rFonts w:ascii="宋体" w:hAnsi="宋体" w:eastAsia="宋体"/>
                <w:szCs w:val="21"/>
              </w:rPr>
            </w:pPr>
            <w:r>
              <w:rPr>
                <w:rFonts w:hint="eastAsia" w:ascii="宋体" w:hAnsi="宋体" w:eastAsia="宋体"/>
                <w:szCs w:val="21"/>
              </w:rPr>
              <w:t>7.能效等级≤2级能效。</w:t>
            </w:r>
          </w:p>
          <w:p w14:paraId="6AEF360D">
            <w:pPr>
              <w:jc w:val="left"/>
              <w:rPr>
                <w:rFonts w:ascii="宋体" w:hAnsi="宋体" w:eastAsia="宋体"/>
                <w:szCs w:val="21"/>
              </w:rPr>
            </w:pPr>
            <w:r>
              <w:rPr>
                <w:rFonts w:hint="eastAsia" w:ascii="宋体" w:hAnsi="宋体" w:eastAsia="宋体"/>
                <w:szCs w:val="21"/>
              </w:rPr>
              <w:t>8.冷暖类型：冷暖电辅。</w:t>
            </w:r>
          </w:p>
          <w:p w14:paraId="75F98A7A">
            <w:pPr>
              <w:jc w:val="left"/>
              <w:rPr>
                <w:rFonts w:ascii="宋体" w:hAnsi="宋体" w:eastAsia="宋体"/>
                <w:szCs w:val="21"/>
              </w:rPr>
            </w:pPr>
            <w:r>
              <w:rPr>
                <w:rFonts w:hint="eastAsia" w:ascii="宋体" w:hAnsi="宋体" w:eastAsia="宋体"/>
                <w:szCs w:val="21"/>
              </w:rPr>
              <w:t>9.冷媒：R32新冷媒。</w:t>
            </w:r>
          </w:p>
          <w:p w14:paraId="014270F8">
            <w:pPr>
              <w:jc w:val="left"/>
              <w:rPr>
                <w:rFonts w:ascii="宋体" w:hAnsi="宋体" w:eastAsia="宋体"/>
                <w:szCs w:val="21"/>
              </w:rPr>
            </w:pPr>
            <w:r>
              <w:rPr>
                <w:rFonts w:hint="eastAsia" w:ascii="宋体" w:hAnsi="宋体" w:eastAsia="宋体"/>
                <w:szCs w:val="21"/>
              </w:rPr>
              <w:t>10.随机带3米冷媒管。</w:t>
            </w:r>
          </w:p>
          <w:p w14:paraId="6CF49D4D">
            <w:pPr>
              <w:jc w:val="left"/>
              <w:rPr>
                <w:rFonts w:ascii="宋体" w:hAnsi="宋体" w:eastAsia="宋体"/>
                <w:szCs w:val="21"/>
              </w:rPr>
            </w:pPr>
            <w:r>
              <w:rPr>
                <w:rFonts w:hint="eastAsia" w:ascii="宋体" w:hAnsi="宋体" w:eastAsia="宋体"/>
                <w:szCs w:val="21"/>
              </w:rPr>
              <w:t>11.支持独立除湿、智能APP远程操控、蒸发器自清洁、自动除霜、停电补偿、人性睡眠技术等支持。</w:t>
            </w:r>
          </w:p>
          <w:p w14:paraId="7F43908D">
            <w:pPr>
              <w:jc w:val="left"/>
              <w:rPr>
                <w:rFonts w:ascii="宋体" w:hAnsi="宋体" w:eastAsia="宋体"/>
                <w:szCs w:val="21"/>
              </w:rPr>
            </w:pPr>
            <w:r>
              <w:rPr>
                <w:rFonts w:hint="eastAsia" w:ascii="宋体" w:hAnsi="宋体" w:eastAsia="宋体"/>
                <w:szCs w:val="21"/>
              </w:rPr>
              <w:t>12.立式，整机质保≥六年。</w:t>
            </w:r>
          </w:p>
          <w:p w14:paraId="5E0D6715">
            <w:pPr>
              <w:rPr>
                <w:rFonts w:ascii="宋体" w:hAnsi="宋体" w:eastAsia="宋体"/>
                <w:szCs w:val="21"/>
              </w:rPr>
            </w:pPr>
            <w:r>
              <w:rPr>
                <w:rFonts w:hint="eastAsia" w:ascii="宋体" w:hAnsi="宋体" w:eastAsia="宋体"/>
                <w:szCs w:val="21"/>
              </w:rPr>
              <w:t>13.服务：中标供应商负责产品的安装调试，需现场勘查设计。</w:t>
            </w:r>
          </w:p>
          <w:p w14:paraId="43388631">
            <w:pPr>
              <w:rPr>
                <w:rFonts w:ascii="宋体" w:hAnsi="宋体" w:eastAsia="宋体"/>
                <w:szCs w:val="21"/>
              </w:rPr>
            </w:pPr>
            <w:r>
              <w:rPr>
                <w:rFonts w:hint="eastAsia" w:ascii="宋体" w:hAnsi="宋体" w:eastAsia="宋体"/>
                <w:szCs w:val="21"/>
              </w:rPr>
              <w:t>14.交货期：中标供应商须在合同签订后3个日历日内完成送货，并负责所有货物的运输、搬运。</w:t>
            </w:r>
          </w:p>
          <w:p w14:paraId="6A80DF6A">
            <w:pPr>
              <w:rPr>
                <w:rFonts w:ascii="宋体" w:hAnsi="宋体" w:eastAsia="宋体"/>
                <w:szCs w:val="21"/>
              </w:rPr>
            </w:pPr>
            <w:r>
              <w:rPr>
                <w:rFonts w:hint="eastAsia" w:ascii="宋体" w:hAnsi="宋体" w:eastAsia="宋体"/>
                <w:szCs w:val="21"/>
              </w:rPr>
              <w:t>15.运输方式：中标供应商须安排专人送货至采购人指定地点，采购人不接受其它（包括但不限于快递邮寄、物流运输等）送货方式。</w:t>
            </w:r>
          </w:p>
          <w:p w14:paraId="6D07C8A3">
            <w:pPr>
              <w:rPr>
                <w:rFonts w:ascii="宋体" w:hAnsi="宋体" w:eastAsia="宋体"/>
                <w:szCs w:val="21"/>
              </w:rPr>
            </w:pPr>
            <w:r>
              <w:rPr>
                <w:rFonts w:hint="eastAsia" w:ascii="宋体" w:hAnsi="宋体" w:eastAsia="宋体"/>
                <w:szCs w:val="21"/>
              </w:rPr>
              <w:t>16.施工：中标供应商最终报价包含安装所需所有辅材、高空费、安装费，税金等等采购人不再另外支付其它费用直至验收合格。</w:t>
            </w:r>
          </w:p>
          <w:p w14:paraId="5EA8FAF7">
            <w:pPr>
              <w:jc w:val="left"/>
              <w:rPr>
                <w:rFonts w:ascii="宋体" w:hAnsi="宋体" w:eastAsia="宋体"/>
                <w:szCs w:val="21"/>
              </w:rPr>
            </w:pPr>
            <w:r>
              <w:rPr>
                <w:rFonts w:hint="eastAsia" w:ascii="宋体" w:hAnsi="宋体" w:eastAsia="宋体"/>
                <w:szCs w:val="21"/>
              </w:rPr>
              <w:t>★17.提供交货期、运输、施工承诺书。</w:t>
            </w:r>
          </w:p>
        </w:tc>
        <w:tc>
          <w:tcPr>
            <w:tcW w:w="1853" w:type="dxa"/>
            <w:vAlign w:val="center"/>
          </w:tcPr>
          <w:p w14:paraId="13B0C959">
            <w:pPr>
              <w:jc w:val="center"/>
              <w:rPr>
                <w:rFonts w:ascii="宋体" w:hAnsi="宋体" w:eastAsia="宋体"/>
                <w:color w:val="000000"/>
                <w:szCs w:val="21"/>
              </w:rPr>
            </w:pPr>
          </w:p>
        </w:tc>
      </w:tr>
      <w:tr w14:paraId="341C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56" w:type="dxa"/>
            <w:vAlign w:val="center"/>
          </w:tcPr>
          <w:p w14:paraId="43B97AE5">
            <w:pPr>
              <w:jc w:val="center"/>
              <w:rPr>
                <w:rFonts w:ascii="宋体" w:hAnsi="宋体" w:eastAsia="宋体"/>
                <w:szCs w:val="21"/>
              </w:rPr>
            </w:pPr>
            <w:r>
              <w:rPr>
                <w:rFonts w:hint="eastAsia" w:ascii="宋体" w:hAnsi="宋体" w:eastAsia="宋体"/>
                <w:szCs w:val="21"/>
              </w:rPr>
              <w:t>插排</w:t>
            </w:r>
          </w:p>
        </w:tc>
        <w:tc>
          <w:tcPr>
            <w:tcW w:w="1125" w:type="dxa"/>
            <w:vAlign w:val="center"/>
          </w:tcPr>
          <w:p w14:paraId="3DAC7F35">
            <w:pPr>
              <w:jc w:val="center"/>
              <w:rPr>
                <w:rFonts w:ascii="宋体" w:hAnsi="宋体" w:eastAsia="宋体"/>
                <w:szCs w:val="21"/>
              </w:rPr>
            </w:pPr>
            <w:r>
              <w:rPr>
                <w:rFonts w:hint="eastAsia" w:ascii="宋体" w:hAnsi="宋体" w:eastAsia="宋体"/>
                <w:szCs w:val="21"/>
              </w:rPr>
              <w:t>30</w:t>
            </w:r>
          </w:p>
        </w:tc>
        <w:tc>
          <w:tcPr>
            <w:tcW w:w="8636" w:type="dxa"/>
            <w:vAlign w:val="center"/>
          </w:tcPr>
          <w:p w14:paraId="40A9C801">
            <w:pPr>
              <w:tabs>
                <w:tab w:val="left" w:pos="312"/>
              </w:tabs>
              <w:jc w:val="left"/>
              <w:rPr>
                <w:rFonts w:hint="eastAsia" w:ascii="宋体" w:hAnsi="宋体" w:eastAsia="宋体"/>
                <w:szCs w:val="21"/>
              </w:rPr>
            </w:pPr>
            <w:r>
              <w:rPr>
                <w:rFonts w:hint="eastAsia" w:ascii="宋体" w:hAnsi="宋体" w:eastAsia="宋体"/>
                <w:szCs w:val="21"/>
              </w:rPr>
              <w:t>1.尺寸≥232mm*75.9mm*32mm。</w:t>
            </w:r>
          </w:p>
          <w:p w14:paraId="4C6A96F8">
            <w:pPr>
              <w:jc w:val="left"/>
              <w:rPr>
                <w:rFonts w:hint="eastAsia" w:ascii="宋体" w:hAnsi="宋体" w:eastAsia="宋体"/>
                <w:szCs w:val="21"/>
              </w:rPr>
            </w:pPr>
            <w:r>
              <w:rPr>
                <w:rFonts w:hint="eastAsia" w:ascii="宋体" w:hAnsi="宋体" w:eastAsia="宋体"/>
                <w:szCs w:val="21"/>
              </w:rPr>
              <w:t>2.阻燃≥750℃。</w:t>
            </w:r>
          </w:p>
          <w:p w14:paraId="302E824F">
            <w:pPr>
              <w:jc w:val="left"/>
              <w:rPr>
                <w:rFonts w:hint="eastAsia" w:ascii="宋体" w:hAnsi="宋体" w:eastAsia="宋体"/>
                <w:szCs w:val="21"/>
              </w:rPr>
            </w:pPr>
            <w:r>
              <w:rPr>
                <w:rFonts w:hint="eastAsia" w:ascii="宋体" w:hAnsi="宋体" w:eastAsia="宋体"/>
                <w:szCs w:val="21"/>
              </w:rPr>
              <w:t>3.提供8插位总控，加线全长≥1.8米。</w:t>
            </w:r>
          </w:p>
          <w:p w14:paraId="0349DEDA">
            <w:pPr>
              <w:jc w:val="left"/>
              <w:rPr>
                <w:rFonts w:hint="eastAsia" w:ascii="宋体" w:hAnsi="宋体" w:eastAsia="宋体"/>
                <w:szCs w:val="21"/>
              </w:rPr>
            </w:pPr>
            <w:r>
              <w:rPr>
                <w:rFonts w:hint="eastAsia" w:ascii="宋体" w:hAnsi="宋体" w:eastAsia="宋体"/>
                <w:szCs w:val="21"/>
              </w:rPr>
              <w:t>4.提供粗铜线芯。</w:t>
            </w:r>
          </w:p>
          <w:p w14:paraId="43F715FB">
            <w:pPr>
              <w:jc w:val="left"/>
              <w:rPr>
                <w:rFonts w:hint="eastAsia" w:ascii="宋体" w:hAnsi="宋体" w:eastAsia="宋体"/>
                <w:szCs w:val="21"/>
              </w:rPr>
            </w:pPr>
            <w:r>
              <w:rPr>
                <w:rFonts w:hint="eastAsia" w:ascii="宋体" w:hAnsi="宋体" w:eastAsia="宋体"/>
                <w:szCs w:val="21"/>
              </w:rPr>
              <w:t>5.提供过载保护、大间距孔位。</w:t>
            </w:r>
          </w:p>
          <w:p w14:paraId="6B17D7AA">
            <w:pPr>
              <w:jc w:val="left"/>
              <w:rPr>
                <w:rFonts w:hint="eastAsia"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.外置挂脚孔。</w:t>
            </w:r>
          </w:p>
          <w:p w14:paraId="2D5A49B8">
            <w:pPr>
              <w:tabs>
                <w:tab w:val="left" w:pos="312"/>
              </w:tabs>
              <w:jc w:val="left"/>
              <w:rPr>
                <w:rFonts w:hint="eastAsia" w:ascii="宋体" w:hAnsi="宋体" w:eastAsia="宋体"/>
                <w:szCs w:val="21"/>
              </w:rPr>
            </w:pPr>
            <w:r>
              <w:rPr>
                <w:rFonts w:hint="eastAsia" w:ascii="宋体" w:hAnsi="宋体" w:eastAsia="宋体"/>
                <w:szCs w:val="21"/>
                <w:lang w:val="en-US" w:eastAsia="zh-CN"/>
              </w:rPr>
              <w:t>7</w:t>
            </w:r>
            <w:bookmarkStart w:id="0" w:name="_GoBack"/>
            <w:bookmarkEnd w:id="0"/>
            <w:r>
              <w:rPr>
                <w:rFonts w:hint="eastAsia" w:ascii="宋体" w:hAnsi="宋体" w:eastAsia="宋体"/>
                <w:szCs w:val="21"/>
              </w:rPr>
              <w:t>.额定电压≥250V，最大电流≥10A。</w:t>
            </w:r>
          </w:p>
        </w:tc>
        <w:tc>
          <w:tcPr>
            <w:tcW w:w="1853" w:type="dxa"/>
            <w:vAlign w:val="center"/>
          </w:tcPr>
          <w:p w14:paraId="7BCAF4C0">
            <w:pPr>
              <w:jc w:val="center"/>
              <w:rPr>
                <w:rFonts w:ascii="宋体" w:hAnsi="宋体" w:eastAsia="宋体"/>
                <w:color w:val="000000"/>
                <w:szCs w:val="21"/>
              </w:rPr>
            </w:pPr>
          </w:p>
        </w:tc>
      </w:tr>
      <w:tr w14:paraId="67E1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56" w:type="dxa"/>
            <w:vAlign w:val="center"/>
          </w:tcPr>
          <w:p w14:paraId="427277DE">
            <w:pPr>
              <w:jc w:val="center"/>
              <w:rPr>
                <w:rFonts w:ascii="宋体" w:hAnsi="宋体" w:eastAsia="宋体"/>
                <w:szCs w:val="21"/>
              </w:rPr>
            </w:pPr>
          </w:p>
        </w:tc>
        <w:tc>
          <w:tcPr>
            <w:tcW w:w="1125" w:type="dxa"/>
            <w:vAlign w:val="center"/>
          </w:tcPr>
          <w:p w14:paraId="3C6D6434">
            <w:pPr>
              <w:jc w:val="center"/>
              <w:rPr>
                <w:rFonts w:ascii="宋体" w:hAnsi="宋体" w:eastAsia="宋体"/>
                <w:szCs w:val="21"/>
              </w:rPr>
            </w:pPr>
          </w:p>
        </w:tc>
        <w:tc>
          <w:tcPr>
            <w:tcW w:w="8636" w:type="dxa"/>
            <w:vAlign w:val="center"/>
          </w:tcPr>
          <w:p w14:paraId="4BA9EF97">
            <w:pPr>
              <w:jc w:val="center"/>
              <w:rPr>
                <w:rFonts w:ascii="宋体" w:hAnsi="宋体" w:eastAsia="宋体"/>
                <w:szCs w:val="21"/>
              </w:rPr>
            </w:pPr>
          </w:p>
        </w:tc>
        <w:tc>
          <w:tcPr>
            <w:tcW w:w="1853" w:type="dxa"/>
            <w:vAlign w:val="center"/>
          </w:tcPr>
          <w:p w14:paraId="51593F62">
            <w:pPr>
              <w:jc w:val="center"/>
              <w:rPr>
                <w:rFonts w:ascii="宋体" w:hAnsi="宋体" w:eastAsia="宋体"/>
                <w:color w:val="000000"/>
                <w:szCs w:val="21"/>
              </w:rPr>
            </w:pPr>
          </w:p>
        </w:tc>
      </w:tr>
    </w:tbl>
    <w:p w14:paraId="4E93F684">
      <w:pPr>
        <w:jc w:val="center"/>
        <w:rPr>
          <w:rFonts w:ascii="宋体" w:hAnsi="宋体" w:eastAsia="宋体"/>
          <w:szCs w:val="21"/>
        </w:rPr>
      </w:pPr>
    </w:p>
    <w:p w14:paraId="1D64F95A">
      <w:pPr>
        <w:jc w:val="center"/>
        <w:rPr>
          <w:rFonts w:ascii="宋体" w:hAnsi="宋体" w:eastAsia="宋体"/>
          <w:szCs w:val="21"/>
        </w:rPr>
      </w:pPr>
    </w:p>
    <w:p w14:paraId="45BEAB8A">
      <w:pPr>
        <w:jc w:val="center"/>
        <w:rPr>
          <w:rFonts w:ascii="宋体" w:hAnsi="宋体" w:eastAsia="宋体"/>
          <w:szCs w:val="21"/>
        </w:rPr>
      </w:pPr>
    </w:p>
    <w:p w14:paraId="3EC7AFAA">
      <w:pPr>
        <w:spacing w:line="520" w:lineRule="exact"/>
        <w:rPr>
          <w:rFonts w:ascii="仿宋" w:hAnsi="仿宋" w:eastAsia="仿宋" w:cs="仿宋"/>
          <w:sz w:val="32"/>
          <w:szCs w:val="32"/>
        </w:rPr>
      </w:pPr>
    </w:p>
    <w:sectPr>
      <w:pgSz w:w="16838" w:h="11906" w:orient="landscape"/>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0OWI0NzhkNWI5YjI3NmE5NzA4ZjEwZjFkOTgzZDQifQ=="/>
  </w:docVars>
  <w:rsids>
    <w:rsidRoot w:val="009C408F"/>
    <w:rsid w:val="00080296"/>
    <w:rsid w:val="000A1EF6"/>
    <w:rsid w:val="000C25A7"/>
    <w:rsid w:val="00194310"/>
    <w:rsid w:val="001D0322"/>
    <w:rsid w:val="00215ED0"/>
    <w:rsid w:val="00260552"/>
    <w:rsid w:val="0044267E"/>
    <w:rsid w:val="00571F75"/>
    <w:rsid w:val="006D07AF"/>
    <w:rsid w:val="007B119F"/>
    <w:rsid w:val="007C3CA1"/>
    <w:rsid w:val="008335D3"/>
    <w:rsid w:val="009C408F"/>
    <w:rsid w:val="009D4643"/>
    <w:rsid w:val="00AF2B47"/>
    <w:rsid w:val="00B64A8E"/>
    <w:rsid w:val="00BF5380"/>
    <w:rsid w:val="00C21BC7"/>
    <w:rsid w:val="00CF22CC"/>
    <w:rsid w:val="00D33049"/>
    <w:rsid w:val="00D44CEB"/>
    <w:rsid w:val="00D55B05"/>
    <w:rsid w:val="00D6096A"/>
    <w:rsid w:val="00D91F51"/>
    <w:rsid w:val="00DF2C44"/>
    <w:rsid w:val="00E50AAD"/>
    <w:rsid w:val="00E521F4"/>
    <w:rsid w:val="00F27459"/>
    <w:rsid w:val="00F34592"/>
    <w:rsid w:val="00F87FF8"/>
    <w:rsid w:val="014166C3"/>
    <w:rsid w:val="01D152A8"/>
    <w:rsid w:val="020C108D"/>
    <w:rsid w:val="05F20B98"/>
    <w:rsid w:val="07A95F41"/>
    <w:rsid w:val="08316DC6"/>
    <w:rsid w:val="088C6E93"/>
    <w:rsid w:val="0900718D"/>
    <w:rsid w:val="09B17CA0"/>
    <w:rsid w:val="0BAB0918"/>
    <w:rsid w:val="0DA06E13"/>
    <w:rsid w:val="0DF04F6A"/>
    <w:rsid w:val="0E5A57E3"/>
    <w:rsid w:val="0F120C0C"/>
    <w:rsid w:val="111174AA"/>
    <w:rsid w:val="127A061D"/>
    <w:rsid w:val="132F5BD4"/>
    <w:rsid w:val="13716413"/>
    <w:rsid w:val="139A6CEA"/>
    <w:rsid w:val="14931992"/>
    <w:rsid w:val="149C7A34"/>
    <w:rsid w:val="1534197E"/>
    <w:rsid w:val="15423C4A"/>
    <w:rsid w:val="16BB4C2E"/>
    <w:rsid w:val="16C42D0C"/>
    <w:rsid w:val="1B7972A6"/>
    <w:rsid w:val="1BAB0E67"/>
    <w:rsid w:val="1D9B6A3E"/>
    <w:rsid w:val="1F296B10"/>
    <w:rsid w:val="20997F69"/>
    <w:rsid w:val="23245F0D"/>
    <w:rsid w:val="23E525A3"/>
    <w:rsid w:val="243D5AF0"/>
    <w:rsid w:val="251C1370"/>
    <w:rsid w:val="289B4BD4"/>
    <w:rsid w:val="28DF7422"/>
    <w:rsid w:val="2A40307A"/>
    <w:rsid w:val="2B523A3B"/>
    <w:rsid w:val="2C2C5144"/>
    <w:rsid w:val="2F024397"/>
    <w:rsid w:val="30191750"/>
    <w:rsid w:val="30CC1841"/>
    <w:rsid w:val="323A127D"/>
    <w:rsid w:val="38F92BF4"/>
    <w:rsid w:val="399A59A4"/>
    <w:rsid w:val="3A2D7AB1"/>
    <w:rsid w:val="3C475AF9"/>
    <w:rsid w:val="3D9D3CB5"/>
    <w:rsid w:val="40EA38C1"/>
    <w:rsid w:val="41B06C84"/>
    <w:rsid w:val="425305AD"/>
    <w:rsid w:val="44943DDE"/>
    <w:rsid w:val="49437E06"/>
    <w:rsid w:val="4C0F7955"/>
    <w:rsid w:val="50FF6A5A"/>
    <w:rsid w:val="5C8634D8"/>
    <w:rsid w:val="5F95611B"/>
    <w:rsid w:val="609B1E7E"/>
    <w:rsid w:val="61E153D9"/>
    <w:rsid w:val="62691672"/>
    <w:rsid w:val="62DA0887"/>
    <w:rsid w:val="665761F7"/>
    <w:rsid w:val="6AB44268"/>
    <w:rsid w:val="6ADD0416"/>
    <w:rsid w:val="6CF95187"/>
    <w:rsid w:val="6DB70FD0"/>
    <w:rsid w:val="6DF40E20"/>
    <w:rsid w:val="6EE40BBE"/>
    <w:rsid w:val="6F0A71F6"/>
    <w:rsid w:val="7185134D"/>
    <w:rsid w:val="784604CA"/>
    <w:rsid w:val="79FF00F9"/>
    <w:rsid w:val="7CC04EC7"/>
    <w:rsid w:val="7EDA1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autoRedefine/>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12303</Words>
  <Characters>13573</Characters>
  <Lines>99</Lines>
  <Paragraphs>28</Paragraphs>
  <TotalTime>40</TotalTime>
  <ScaleCrop>false</ScaleCrop>
  <LinksUpToDate>false</LinksUpToDate>
  <CharactersWithSpaces>13625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2022-11-22T05:42:00Z</dcterms:created>
  <dc:creator>Lenovo</dc:creator>
  <cp:lastModifiedBy>随遇而安。</cp:lastModifiedBy>
  <cp:lastPrinted>2021-01-10T06:33:00Z</cp:lastPrinted>
  <dcterms:modified xsi:type="dcterms:W3CDTF">2024-09-03T04:45:05Z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F377A26FAD914A7BB826F60EFB136B55_13</vt:lpwstr>
  </property>
</Properties>
</file>