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sz w:val="28"/>
          <w:szCs w:val="36"/>
          <w:lang w:val="en-US" w:eastAsia="zh-CN"/>
        </w:rPr>
      </w:pPr>
      <w:r>
        <w:rPr>
          <w:sz w:val="28"/>
          <w:szCs w:val="36"/>
        </w:rPr>
        <w:t>洗衣服务</w:t>
      </w:r>
      <w:r>
        <w:rPr>
          <w:rFonts w:hint="eastAsia"/>
          <w:sz w:val="28"/>
          <w:szCs w:val="36"/>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36"/>
          <w:lang w:val="en-US" w:eastAsia="zh-CN"/>
        </w:rPr>
      </w:pPr>
      <w:r>
        <w:rPr>
          <w:rFonts w:hint="eastAsia" w:asciiTheme="minorHAnsi" w:hAnsiTheme="minorHAnsi" w:eastAsiaTheme="minorEastAsia" w:cstheme="minorBidi"/>
          <w:kern w:val="2"/>
          <w:sz w:val="28"/>
          <w:szCs w:val="36"/>
          <w:lang w:val="en-US" w:eastAsia="zh-CN" w:bidi="ar-SA"/>
        </w:rPr>
        <w:t>1.</w:t>
      </w:r>
      <w:r>
        <w:rPr>
          <w:rFonts w:hint="eastAsia"/>
          <w:sz w:val="28"/>
          <w:szCs w:val="36"/>
          <w:lang w:val="en-US" w:eastAsia="zh-CN"/>
        </w:rPr>
        <w:t>衣物到工厂后， 需要进行消毒杀菌处理。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asciiTheme="minorHAnsi" w:hAnsiTheme="minorHAnsi" w:eastAsiaTheme="minorEastAsia" w:cstheme="minorBidi"/>
          <w:kern w:val="2"/>
          <w:sz w:val="28"/>
          <w:szCs w:val="36"/>
          <w:lang w:val="en-US" w:eastAsia="zh-CN" w:bidi="ar-SA"/>
        </w:rPr>
        <w:t>2.</w:t>
      </w:r>
      <w:r>
        <w:rPr>
          <w:rFonts w:hint="default"/>
          <w:sz w:val="28"/>
          <w:szCs w:val="36"/>
          <w:lang w:val="en-US" w:eastAsia="zh-CN"/>
        </w:rPr>
        <w:t>进厂录入系统，检查衣物是否有破损、严重污渍、 需要对衣物进行分拣 ，将需要干洗和水洗的衣物区分开 </w:t>
      </w:r>
      <w:bookmarkStart w:id="0" w:name="_GoBack"/>
      <w:bookmarkEnd w:id="0"/>
      <w:r>
        <w:rPr>
          <w:rFonts w:hint="default"/>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asciiTheme="minorHAnsi" w:hAnsiTheme="minorHAnsi" w:eastAsiaTheme="minorEastAsia" w:cstheme="minorBidi"/>
          <w:kern w:val="2"/>
          <w:sz w:val="28"/>
          <w:szCs w:val="36"/>
          <w:lang w:val="en-US" w:eastAsia="zh-CN" w:bidi="ar-SA"/>
        </w:rPr>
        <w:t>3.</w:t>
      </w:r>
      <w:r>
        <w:rPr>
          <w:rFonts w:hint="default"/>
          <w:sz w:val="28"/>
          <w:szCs w:val="36"/>
          <w:lang w:val="en-US" w:eastAsia="zh-CN"/>
        </w:rPr>
        <w:t>特殊处理：需要对顽固的污渍进行特殊处理。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asciiTheme="minorHAnsi" w:hAnsiTheme="minorHAnsi" w:eastAsiaTheme="minorEastAsia" w:cstheme="minorBidi"/>
          <w:kern w:val="2"/>
          <w:sz w:val="28"/>
          <w:szCs w:val="36"/>
          <w:lang w:val="en-US" w:eastAsia="zh-CN" w:bidi="ar-SA"/>
        </w:rPr>
        <w:t>4.</w:t>
      </w:r>
      <w:r>
        <w:rPr>
          <w:rFonts w:hint="default"/>
          <w:sz w:val="28"/>
          <w:szCs w:val="36"/>
          <w:lang w:val="en-US" w:eastAsia="zh-CN"/>
        </w:rPr>
        <w:t>清洗需要根据衣物的品类分别进行干洗与水洗清洗 以如下⼏种常⻅⾐物为例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1、关于衬衫</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a 、先查看衬衫的⽔洗标识，根据衬衫的⽔洗标识选择⽔洗还是⼲洗⽔温多少度，以及其他⼀些洗护注意事项。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b、先将领⼝袖⼝较脏处⽤软⽑刷蘸专业清洗剂刷洗，然后将⾐物整体⽤冷⽔浸泡15分钟，⽤中性洗涤产品洗涤，⽔温不宜超过45 度，根据不同织物选择不同的洗涤时间和洗涤⽅式。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2 、关于制服与⻄装：在⾐物⼲洗之前，查看哪些部位有污渍，重点是领⼝正⾯下摆⼝袋袖⼝，肩部裤⼦有裤兜裤脚然后⽤砚油提前处理，然后进⼊⼲洗机洗涤。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asciiTheme="minorHAnsi" w:hAnsiTheme="minorHAnsi" w:eastAsiaTheme="minorEastAsia" w:cstheme="minorBidi"/>
          <w:kern w:val="2"/>
          <w:sz w:val="28"/>
          <w:szCs w:val="36"/>
          <w:lang w:val="en-US" w:eastAsia="zh-CN" w:bidi="ar-SA"/>
        </w:rPr>
        <w:t>3、</w:t>
      </w:r>
      <w:r>
        <w:rPr>
          <w:rFonts w:hint="default"/>
          <w:sz w:val="28"/>
          <w:szCs w:val="36"/>
          <w:lang w:val="en-US" w:eastAsia="zh-CN"/>
        </w:rPr>
        <w:t>关于棉服：棉服⼀般会根据材质图案污渍程度等因素进⾏选择不同的洗涤⽅式。⽆论选选择哪种⽅式要注意它的洗涤时间和⽔温。棉服的洗涤时间不宜过⻓，防⽌棉服变形，⽔温也不宜过⾼，防⽌缩⽔。对于棉服通常需要采⽤⽔洗的⽅式。采⽤⽔洗后的⾐服洁净度⽐较⾼，填充物⽐较蓬松，保暖。⾐物进⼊⽔洗机后，需要将⽔温设定在 40度浸泡10分钟，然后再进⾏洗涤，根据不同颜⾊的⾐物不同污损程度采⽤不同的洗涤时间以及加⼊不同量的洗涤产品，洗涤完成后，通常需要将⾐物漂洗三遍然后进⾏晾晒。</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eastAsia"/>
          <w:sz w:val="28"/>
          <w:szCs w:val="36"/>
          <w:lang w:val="en-US" w:eastAsia="zh-CN"/>
        </w:rPr>
      </w:pPr>
      <w:r>
        <w:rPr>
          <w:rFonts w:hint="eastAsia"/>
          <w:sz w:val="28"/>
          <w:szCs w:val="36"/>
          <w:lang w:val="en-US" w:eastAsia="zh-CN"/>
        </w:rPr>
        <w:t>5.不同污渍的处理⽅式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汗渍：先将⽩醋和温⽔混合浸泡在⾐物中。侵泡后再⽤去汗渍产品将抹在汗渍处⽤软⽑刷缩⼲净即可。</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油渍：专⽤去油渍产品点涂的⽅式进⾏去油渍。</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咖啡渍：新渍可以⽤热⽔就可以洗掉陈旧的咖啡渍可以⽤⽢油和蛋⻩的混合液涂抹在污渍处带稍⼲后，再⽤清⽔洗涤即可，⽩衬衫上的咖啡渍，可以采⽤苏打⽔擦拭。</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墨⽔渍：将⾐物泡在草酸溶解的⽔中。</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酒渍：对于红酒渍可以⽤盐撒在污渍上，然后浸泡在冷⽔中；另外也可以选择⽤洗头液浸泡污渍处，再将⽩醋将⽔稀释，⽤刷⼦沾上溶液，轻轻擦洗红酒污渍即可去除。</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eastAsia"/>
          <w:sz w:val="28"/>
          <w:szCs w:val="36"/>
          <w:lang w:val="en-US" w:eastAsia="zh-CN"/>
        </w:rPr>
      </w:pPr>
      <w:r>
        <w:rPr>
          <w:rFonts w:hint="eastAsia"/>
          <w:sz w:val="28"/>
          <w:szCs w:val="36"/>
          <w:lang w:val="en-US" w:eastAsia="zh-CN"/>
        </w:rPr>
        <w:t>晾晒：晾晒后需要衣物无挂痕、变形。</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烘干：应采用国家标准的专业烘干机 ，根据不同的衣物材质与成分设置不同的温度 、时间进行烘干 ，使衣物蓬松有质感。</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熨烫：需要高温熨烫，熨烫后应整齐平顺，需要起到高温消毒、杀菌、消除螨虫的作用。</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整理：需要粘毛打球，粘毛打球后需要进行一次检查，为出场做好准备。</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二次消毒：为了健康安全， 需要再进行一次消毒 ，打好包装让衣物干净无菌的出厂 。</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定点取送：为保证衣物取送的及时，到分局机关、驻外派出所、驻外科队进行取送服务。</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定时取送：15日内将衣物洗完并送回所属单位；</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定专人取送：为了避免在衣物取送的交接环境上有遗漏和缺失 ，需要特设专人负责，充分保证衣物取送条理清晰无丢失。</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 定专车取送：需要保障衣物安全与专属性。应特设专车取送衣物。</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衣物丢失，按照原价赔偿；</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r>
        <w:rPr>
          <w:rFonts w:hint="default"/>
          <w:sz w:val="28"/>
          <w:szCs w:val="36"/>
          <w:lang w:val="en-US" w:eastAsia="zh-CN"/>
        </w:rPr>
        <w:t>每月洗涤数量要求：每名民警每月标准1件警用外衣、2件衬衣或半袖、1条裤子，不得超出数量，民警不报名洗涤的，视为不需要洗涤；</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32119"/>
    <w:multiLevelType w:val="singleLevel"/>
    <w:tmpl w:val="AD332119"/>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ODUwYWUxZWQ3MjRiODc5YmIzM2VhMDY2NWNhNWEifQ=="/>
  </w:docVars>
  <w:rsids>
    <w:rsidRoot w:val="2F34484F"/>
    <w:rsid w:val="2F34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2024-05-22T06:40:00Z</dcterms:created>
  <dc:creator>sheep</dc:creator>
  <cp:lastModifiedBy>sheep</cp:lastModifiedBy>
  <dcterms:modified xsi:type="dcterms:W3CDTF">2024-05-22T06:44:34Z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73B1021C55FD4CFB89D31ACA37DD7DB4_11</vt:lpwstr>
  </property>
</Properties>
</file>