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894D" w14:textId="77777777" w:rsidR="0037709D" w:rsidRDefault="0037709D" w:rsidP="0037709D">
      <w:pPr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室内环境污染物检测：</w:t>
      </w:r>
    </w:p>
    <w:p w14:paraId="51671FD2" w14:textId="77777777" w:rsidR="0037709D" w:rsidRDefault="0037709D" w:rsidP="0037709D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1.需求与参数：</w:t>
      </w:r>
    </w:p>
    <w:p w14:paraId="7C3C94C0" w14:textId="77777777" w:rsidR="0037709D" w:rsidRDefault="0037709D" w:rsidP="0037709D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检测项目与标准参照《民用建筑工程室内环境污染控制标准》（GB50325-2020）执行，出具检测报告。其中：老训练馆3个房间，9个点；新训练馆3个房间，6个点；比赛馆3个房间，11个点。检测项目：氡、甲醛、氨、苯、甲苯、二甲苯、TVOC。完成本项目</w:t>
      </w:r>
      <w:r>
        <w:rPr>
          <w:rFonts w:ascii="仿宋" w:eastAsia="仿宋" w:hAnsi="仿宋" w:cs="仿宋" w:hint="eastAsia"/>
          <w:color w:val="0000FF"/>
          <w:sz w:val="28"/>
          <w:szCs w:val="28"/>
        </w:rPr>
        <w:t>本次</w:t>
      </w:r>
      <w:r>
        <w:rPr>
          <w:rFonts w:ascii="仿宋" w:eastAsia="仿宋" w:hAnsi="仿宋" w:cs="仿宋" w:hint="eastAsia"/>
          <w:sz w:val="28"/>
          <w:szCs w:val="28"/>
        </w:rPr>
        <w:t>室内环境污染物检测，并在完成全部工作后，</w:t>
      </w:r>
      <w:r>
        <w:rPr>
          <w:rFonts w:ascii="仿宋" w:eastAsia="仿宋" w:hAnsi="仿宋" w:cs="仿宋" w:hint="eastAsia"/>
          <w:color w:val="0000FF"/>
          <w:sz w:val="28"/>
          <w:szCs w:val="28"/>
        </w:rPr>
        <w:t>出具检测报告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3B23854F" w14:textId="77777777" w:rsidR="0037709D" w:rsidRDefault="0037709D" w:rsidP="0037709D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2.执行标准：</w:t>
      </w:r>
    </w:p>
    <w:p w14:paraId="5CBDEF67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1)木质复合板材污染物释放特性参数检测方法 JC/T 2626-2021</w:t>
      </w:r>
    </w:p>
    <w:p w14:paraId="7D963C19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2)住宅建筑室内装修污染控制技术标准 JGJ/T 436-2018</w:t>
      </w:r>
    </w:p>
    <w:p w14:paraId="078C8AB0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3)室内装饰装修材料 人造板及其制品中甲醛释放限量 GB </w:t>
      </w:r>
    </w:p>
    <w:p w14:paraId="35B1424D" w14:textId="77777777" w:rsidR="0037709D" w:rsidRDefault="0037709D" w:rsidP="0037709D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18580-2017</w:t>
      </w:r>
    </w:p>
    <w:p w14:paraId="6C495EEF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4)建筑用墙面涂料中有害物质限量 GB 18582-2020</w:t>
      </w:r>
    </w:p>
    <w:p w14:paraId="55CBE44B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5)水性涂料中甲醛含量的测定乙酰丙酮分光光度法 GB/T </w:t>
      </w:r>
    </w:p>
    <w:p w14:paraId="0A01F9A0" w14:textId="77777777" w:rsidR="0037709D" w:rsidRDefault="0037709D" w:rsidP="0037709D">
      <w:pPr>
        <w:spacing w:line="360" w:lineRule="auto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23993-2009</w:t>
      </w:r>
    </w:p>
    <w:p w14:paraId="08D22394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6)建筑胶粘剂有害物质限量 GB 30982-2014 </w:t>
      </w:r>
    </w:p>
    <w:p w14:paraId="00AB9DF1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7)胶粘剂挥发性有机化合物限量 GB 33372-2020 </w:t>
      </w:r>
    </w:p>
    <w:p w14:paraId="52D6CA5E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8)建筑环境通用规范 GB 55016-2021</w:t>
      </w:r>
    </w:p>
    <w:p w14:paraId="151E4B3F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9)民用建筑工程室内环境污染控制标准 GB50325-2020</w:t>
      </w:r>
    </w:p>
    <w:p w14:paraId="46397FAF" w14:textId="77777777" w:rsidR="0037709D" w:rsidRDefault="0037709D" w:rsidP="0037709D">
      <w:pPr>
        <w:spacing w:line="360" w:lineRule="auto"/>
        <w:ind w:left="63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10)室内空气质量标准 GB/T 18883-2022</w:t>
      </w:r>
    </w:p>
    <w:p w14:paraId="46CAB1B1" w14:textId="77777777" w:rsidR="005868FC" w:rsidRPr="0037709D" w:rsidRDefault="005868FC" w:rsidP="0037709D"/>
    <w:sectPr w:rsidR="005868FC" w:rsidRPr="0037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05BD0" w14:textId="77777777" w:rsidR="00F34B78" w:rsidRDefault="00F34B78" w:rsidP="00076164">
      <w:r>
        <w:separator/>
      </w:r>
    </w:p>
  </w:endnote>
  <w:endnote w:type="continuationSeparator" w:id="0">
    <w:p w14:paraId="3E724717" w14:textId="77777777" w:rsidR="00F34B78" w:rsidRDefault="00F34B78" w:rsidP="000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FCCA" w14:textId="77777777" w:rsidR="00F34B78" w:rsidRDefault="00F34B78" w:rsidP="00076164">
      <w:r>
        <w:separator/>
      </w:r>
    </w:p>
  </w:footnote>
  <w:footnote w:type="continuationSeparator" w:id="0">
    <w:p w14:paraId="15C2D8CC" w14:textId="77777777" w:rsidR="00F34B78" w:rsidRDefault="00F34B78" w:rsidP="0007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47"/>
    <w:rsid w:val="00076164"/>
    <w:rsid w:val="000931B9"/>
    <w:rsid w:val="000E1747"/>
    <w:rsid w:val="0022787E"/>
    <w:rsid w:val="00375B65"/>
    <w:rsid w:val="0037709D"/>
    <w:rsid w:val="003D3D64"/>
    <w:rsid w:val="004A3D2A"/>
    <w:rsid w:val="005868FC"/>
    <w:rsid w:val="005B268F"/>
    <w:rsid w:val="008D44D8"/>
    <w:rsid w:val="008E225B"/>
    <w:rsid w:val="00B931B3"/>
    <w:rsid w:val="00D635DF"/>
    <w:rsid w:val="00F01880"/>
    <w:rsid w:val="00F3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0D0F3"/>
  <w15:chartTrackingRefBased/>
  <w15:docId w15:val="{839C9B54-0970-4EBE-8E09-F348414F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761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1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164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7616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7616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qFormat/>
    <w:rsid w:val="00076164"/>
    <w:pPr>
      <w:ind w:firstLineChars="200" w:firstLine="420"/>
    </w:pPr>
    <w:rPr>
      <w:szCs w:val="20"/>
    </w:rPr>
  </w:style>
  <w:style w:type="character" w:customStyle="1" w:styleId="20">
    <w:name w:val="正文文本首行缩进 2 字符"/>
    <w:basedOn w:val="a8"/>
    <w:link w:val="2"/>
    <w:rsid w:val="00076164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geyang</dc:creator>
  <cp:keywords/>
  <dc:description/>
  <cp:lastModifiedBy>geyang</cp:lastModifiedBy>
  <cp:revision>4</cp:revision>
  <dcterms:created xsi:type="dcterms:W3CDTF">2024-10-06T06:48:00Z</dcterms:created>
  <dcterms:modified xsi:type="dcterms:W3CDTF">2024-10-06T10:00:00Z</dcterms:modified>
</cp:coreProperties>
</file>