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A61F5">
      <w:pPr>
        <w:numPr>
          <w:ilvl w:val="0"/>
          <w:numId w:val="0"/>
        </w:numPr>
        <w:rPr>
          <w:rFonts w:hint="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一、样品要求</w:t>
      </w:r>
    </w:p>
    <w:p w14:paraId="3EFBCEF0">
      <w:pPr>
        <w:numPr>
          <w:ilvl w:val="0"/>
          <w:numId w:val="1"/>
        </w:numPr>
        <w:rPr>
          <w:rFonts w:hint="default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样品：</w:t>
      </w:r>
      <w:r>
        <w:rPr>
          <w:rFonts w:hint="eastAsia"/>
          <w:sz w:val="24"/>
          <w:highlight w:val="none"/>
          <w:lang w:eastAsia="zh-CN"/>
        </w:rPr>
        <w:t>标记</w:t>
      </w:r>
      <w:r>
        <w:rPr>
          <w:rFonts w:hint="eastAsia"/>
          <w:sz w:val="24"/>
          <w:highlight w:val="none"/>
          <w:lang w:val="en-US" w:eastAsia="zh-CN"/>
        </w:rPr>
        <w:t>#的产品需按</w:t>
      </w:r>
      <w:r>
        <w:rPr>
          <w:rFonts w:hint="eastAsia"/>
          <w:sz w:val="24"/>
          <w:highlight w:val="none"/>
        </w:rPr>
        <w:t>技术参数要求提供</w:t>
      </w:r>
      <w:r>
        <w:rPr>
          <w:rFonts w:hint="eastAsia"/>
          <w:sz w:val="24"/>
          <w:highlight w:val="none"/>
          <w:lang w:eastAsia="zh-CN"/>
        </w:rPr>
        <w:t>样品，供应商须清晰标明包号、样品名称，例如：包</w:t>
      </w:r>
      <w:r>
        <w:rPr>
          <w:rFonts w:hint="eastAsia"/>
          <w:sz w:val="24"/>
          <w:highlight w:val="none"/>
          <w:lang w:val="en-US" w:eastAsia="zh-CN"/>
        </w:rPr>
        <w:t>2司法警察警服（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长袖内穿衬衣</w:t>
      </w:r>
      <w:r>
        <w:rPr>
          <w:rFonts w:hint="eastAsia"/>
          <w:sz w:val="24"/>
          <w:highlight w:val="none"/>
          <w:lang w:val="en-US" w:eastAsia="zh-CN"/>
        </w:rPr>
        <w:t>）、</w:t>
      </w:r>
      <w:r>
        <w:rPr>
          <w:rFonts w:hint="eastAsia"/>
          <w:sz w:val="24"/>
          <w:highlight w:val="none"/>
          <w:lang w:eastAsia="zh-CN"/>
        </w:rPr>
        <w:t>包</w:t>
      </w:r>
      <w:r>
        <w:rPr>
          <w:rFonts w:hint="eastAsia"/>
          <w:sz w:val="24"/>
          <w:highlight w:val="none"/>
          <w:lang w:val="en-US" w:eastAsia="zh-CN"/>
        </w:rPr>
        <w:t>2司法警察警服（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光面毛皮鞋</w:t>
      </w:r>
      <w:r>
        <w:rPr>
          <w:rFonts w:hint="eastAsia"/>
          <w:sz w:val="24"/>
          <w:highlight w:val="none"/>
          <w:lang w:val="en-US" w:eastAsia="zh-CN"/>
        </w:rPr>
        <w:t>）等，因样品标记不清导致的失分由供应商自行承担</w:t>
      </w:r>
      <w:r>
        <w:rPr>
          <w:rFonts w:hint="eastAsia"/>
          <w:sz w:val="24"/>
          <w:highlight w:val="none"/>
        </w:rPr>
        <w:t>。</w:t>
      </w:r>
    </w:p>
    <w:p w14:paraId="11EF54B0"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技术参数</w:t>
      </w:r>
    </w:p>
    <w:p w14:paraId="725E1854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  <w:bookmarkStart w:id="0" w:name="_GoBack"/>
      <w:bookmarkEnd w:id="0"/>
    </w:p>
    <w:tbl>
      <w:tblPr>
        <w:tblStyle w:val="4"/>
        <w:tblW w:w="87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517"/>
        <w:gridCol w:w="669"/>
        <w:gridCol w:w="927"/>
        <w:gridCol w:w="823"/>
        <w:gridCol w:w="4298"/>
      </w:tblGrid>
      <w:tr w14:paraId="07C9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75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0AEC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司法警察警服明细表（全套警服）</w:t>
            </w:r>
          </w:p>
        </w:tc>
      </w:tr>
      <w:tr w14:paraId="2DA9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81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98D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服装名称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7D6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A4C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公安部标准</w:t>
            </w:r>
          </w:p>
        </w:tc>
        <w:tc>
          <w:tcPr>
            <w:tcW w:w="4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656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技术参数（以下标准如有更新，以最新标准为准）</w:t>
            </w:r>
          </w:p>
        </w:tc>
      </w:tr>
      <w:tr w14:paraId="7035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CD8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CA3D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25CF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21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C81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1D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B1C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D2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87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长袖内穿衬衣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B22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505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9B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200310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F03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面料成分含量：40%棉，48%聚酯纤维，12%莱赛尔（浅蓝色或白色）；</w:t>
            </w:r>
          </w:p>
          <w:p w14:paraId="4197A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纱支：100S/2*100S/2；</w:t>
            </w:r>
          </w:p>
          <w:p w14:paraId="12E07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织物组织：斜纹；</w:t>
            </w:r>
          </w:p>
          <w:p w14:paraId="47987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单位面积质量（g/㎡）：150-160；</w:t>
            </w:r>
          </w:p>
          <w:p w14:paraId="19DE4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甲醛含量（mg/kg）：≤75；</w:t>
            </w:r>
          </w:p>
          <w:p w14:paraId="28F88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PH值：4.0-8.5；</w:t>
            </w:r>
          </w:p>
          <w:p w14:paraId="2F972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2153D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2E4AC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》GA254-2022。</w:t>
            </w:r>
          </w:p>
        </w:tc>
      </w:tr>
      <w:tr w14:paraId="3779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0AE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2F8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小帽徽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F3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83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7A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2610.1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82D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执行GA270-2009标准。</w:t>
            </w:r>
          </w:p>
        </w:tc>
      </w:tr>
      <w:tr w14:paraId="509A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BA5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8C6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大帽徽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902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FB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C5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6798.4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C40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执行GA270-2009标准。</w:t>
            </w:r>
          </w:p>
        </w:tc>
      </w:tr>
      <w:tr w14:paraId="2206D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960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F8B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领带夹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38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016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57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C875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执行GA283-2001标准。</w:t>
            </w:r>
          </w:p>
        </w:tc>
      </w:tr>
      <w:tr w14:paraId="57A6E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EFE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0B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白色针织手套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E8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A0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7E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3763.4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683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聚酯纤维低弹布，按QB/T1617-92氨纶手套标准执行。</w:t>
            </w:r>
          </w:p>
        </w:tc>
      </w:tr>
      <w:tr w14:paraId="3258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83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19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丝织警号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41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2663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A9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BEC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5059.7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DA9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执行GA675-2007标准。</w:t>
            </w:r>
          </w:p>
        </w:tc>
      </w:tr>
      <w:tr w14:paraId="4CDB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7F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88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2A5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27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81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25494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E66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执行GA282-2009标准。</w:t>
            </w:r>
          </w:p>
        </w:tc>
      </w:tr>
      <w:tr w14:paraId="1350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E82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AB0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皮手套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5C7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2A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8B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47953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408D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按QB/T2288-2004标准执行，一级绵羊皮。</w:t>
            </w:r>
          </w:p>
        </w:tc>
      </w:tr>
      <w:tr w14:paraId="7600C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5D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06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套式肩章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B7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FC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FE4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3338.5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E08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公安部2012款肩章技术标准（生产检验稿）。</w:t>
            </w:r>
          </w:p>
        </w:tc>
      </w:tr>
      <w:tr w14:paraId="5D0A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7F6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01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金属胸徽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2D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02A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24B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5341.6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DD7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执行GA272-2001标准。</w:t>
            </w:r>
          </w:p>
        </w:tc>
      </w:tr>
      <w:tr w14:paraId="0FD01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C4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03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硬式肩章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B4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9DB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14.05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97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17056.7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CDA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公安部2012款肩章技术标准（生产检验稿）。</w:t>
            </w:r>
          </w:p>
        </w:tc>
      </w:tr>
      <w:tr w14:paraId="0000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50D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66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丝织胸徽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4B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F49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52B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6677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A899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执行GA674-2007标准。</w:t>
            </w:r>
          </w:p>
        </w:tc>
      </w:tr>
      <w:tr w14:paraId="458C5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793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AB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金属警号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E3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49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A7D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6919.8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B72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执行GA276-2001标准。</w:t>
            </w:r>
          </w:p>
        </w:tc>
      </w:tr>
      <w:tr w14:paraId="1F41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4D4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06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外腰带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67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A9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AFC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27315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C13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执行GA291-2001标准。</w:t>
            </w:r>
          </w:p>
        </w:tc>
      </w:tr>
      <w:tr w14:paraId="0B83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2DF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8F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内腰带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1A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80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1C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27315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A7D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执行GA290-2001标准。</w:t>
            </w:r>
          </w:p>
        </w:tc>
      </w:tr>
      <w:tr w14:paraId="22CF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ED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2D1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领花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2C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1821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9B5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4.4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20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8012.4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09AB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执行GA277-2001标准。</w:t>
            </w:r>
          </w:p>
        </w:tc>
      </w:tr>
      <w:tr w14:paraId="0FE2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268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D0E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软式肩章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E3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54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F77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9469.2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81E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GA287-2017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标准。</w:t>
            </w:r>
          </w:p>
        </w:tc>
      </w:tr>
      <w:tr w14:paraId="760DB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0A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793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光面毛皮鞋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4FC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0A3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8AE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94000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72B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鞋面：头层黑色牛皮；  </w:t>
            </w:r>
          </w:p>
          <w:p w14:paraId="3CD53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鞋底：橡胶外底；</w:t>
            </w:r>
          </w:p>
          <w:p w14:paraId="6E633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保暖絮片：厚度 8.0±0.5mm,单位质量530 g/㎡±20 g/㎡，0.08D超细纤维和6D中空三维纤维复合，克罗值大于1.5；</w:t>
            </w:r>
          </w:p>
          <w:p w14:paraId="4FC4D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其他质量符合GA311-2010、GA312-2010标准；</w:t>
            </w:r>
          </w:p>
          <w:p w14:paraId="4AA54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须提供具有第三方检测资质的检测机构出具的检测报告。</w:t>
            </w:r>
          </w:p>
        </w:tc>
      </w:tr>
      <w:tr w14:paraId="632F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8D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81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光面单皮鞋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12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CB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5D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167532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1351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鞋面：头层牛皮黑色；  </w:t>
            </w:r>
          </w:p>
          <w:p w14:paraId="4A59B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鞋底：橡胶外底；</w:t>
            </w:r>
          </w:p>
          <w:p w14:paraId="2F40F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其他质量符合GA309-2010、GA310-2010标准；</w:t>
            </w:r>
          </w:p>
          <w:p w14:paraId="2588A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须提供具有第三方检测资质的检测机构出具的检测报告。</w:t>
            </w:r>
          </w:p>
        </w:tc>
      </w:tr>
      <w:tr w14:paraId="0F1C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C9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D1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(作训鞋）警用胶鞋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DBB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22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33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28529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0F63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执行GA316-2001标准。</w:t>
            </w:r>
          </w:p>
        </w:tc>
      </w:tr>
      <w:tr w14:paraId="70BD6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618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2D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中筒雨靴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AE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99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DC6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15745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09E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执行GA315-2001标准。</w:t>
            </w:r>
          </w:p>
        </w:tc>
      </w:tr>
      <w:tr w14:paraId="64CD0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6C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51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女凉帽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FD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946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950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A23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执行GA673-2010标准。</w:t>
            </w:r>
          </w:p>
        </w:tc>
      </w:tr>
      <w:tr w14:paraId="6C5D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36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11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女卷沿帽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47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7D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B7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C86C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执行GA319-2010标准。</w:t>
            </w:r>
          </w:p>
        </w:tc>
      </w:tr>
      <w:tr w14:paraId="2DF4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17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4D2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大檐凉帽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26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0F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40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11045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912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执行GA321-2010标准。</w:t>
            </w:r>
          </w:p>
        </w:tc>
      </w:tr>
      <w:tr w14:paraId="48D3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91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8A4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大檐帽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6E1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62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FF9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31564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4CE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执行GA317-2010标准。</w:t>
            </w:r>
          </w:p>
        </w:tc>
      </w:tr>
      <w:tr w14:paraId="2D82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1C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3E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警便帽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1C2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1C1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B0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16389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2493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执行GA322-2010标准。</w:t>
            </w:r>
          </w:p>
        </w:tc>
      </w:tr>
      <w:tr w14:paraId="0F3F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542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EA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布面直毛皮帽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15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43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39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70412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28D0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执行GA318-2010标准。</w:t>
            </w:r>
          </w:p>
        </w:tc>
      </w:tr>
      <w:tr w14:paraId="0F46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B7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6A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夏季执勤服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34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B3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91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149322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0708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面料成分含量：聚酯纤维70%（含导电纤维0.5%），棉20%，大麻10%；</w:t>
            </w:r>
          </w:p>
          <w:p w14:paraId="1BAE6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织物组织：平纹；</w:t>
            </w:r>
          </w:p>
          <w:p w14:paraId="38EDE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单位面积质量（g/㎡）：150-160；</w:t>
            </w:r>
          </w:p>
          <w:p w14:paraId="022B2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甲醛含量（mg/kg）：≤75；</w:t>
            </w:r>
          </w:p>
          <w:p w14:paraId="65082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PH值：4.0-8.5；</w:t>
            </w:r>
          </w:p>
          <w:p w14:paraId="461BE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2A9B6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770F5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》GA568-2022。</w:t>
            </w:r>
          </w:p>
        </w:tc>
      </w:tr>
      <w:tr w14:paraId="4982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9F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1AA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冬季作训服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164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963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1C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124435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0979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面料成分含量：（18tex*2）*36tex，聚酯纤维65%，棉35%，密度：433*181根/10cm；</w:t>
            </w:r>
          </w:p>
          <w:p w14:paraId="35CE3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甲醛含量（mg/kg）：≤300；</w:t>
            </w:r>
          </w:p>
          <w:p w14:paraId="04801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PH值：4.0-9；</w:t>
            </w:r>
          </w:p>
          <w:p w14:paraId="22C32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7CD9C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415365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》GA466-2009。</w:t>
            </w:r>
          </w:p>
        </w:tc>
      </w:tr>
      <w:tr w14:paraId="5004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57D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057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雨衣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8A3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AF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1A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131112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0B28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执行GA392-2009标准。</w:t>
            </w:r>
          </w:p>
        </w:tc>
      </w:tr>
      <w:tr w14:paraId="3E96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CB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17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夏季作训服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430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37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19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113509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0C1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面料成分含量：（13tex*2）*28tex，聚酯纤维65%，棉35%，密度：433*208根/10cm；</w:t>
            </w:r>
          </w:p>
          <w:p w14:paraId="45C8C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甲醛含量（mg/kg）：≤300；</w:t>
            </w:r>
          </w:p>
          <w:p w14:paraId="65878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PH值：4.0-9；</w:t>
            </w:r>
          </w:p>
          <w:p w14:paraId="70860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1D8AA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0A142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》GA466-2009。</w:t>
            </w:r>
          </w:p>
        </w:tc>
      </w:tr>
      <w:tr w14:paraId="377F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F0C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65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女裙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5F0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D1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2A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1FB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面料成分含量：羊毛50%，聚酯纤维50%（含导电纤维0.5%），Nm110/2*Nm60,质量153g/cm²；</w:t>
            </w:r>
          </w:p>
          <w:p w14:paraId="638F6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织物组织：素花呢；</w:t>
            </w:r>
          </w:p>
          <w:p w14:paraId="7C5E2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甲醛含量（mg/kg）：≤75；</w:t>
            </w:r>
          </w:p>
          <w:p w14:paraId="2AFD3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PH值：4.0-8.5；</w:t>
            </w:r>
          </w:p>
          <w:p w14:paraId="22582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2A9C8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1EF65E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》GA257-2009。</w:t>
            </w:r>
          </w:p>
        </w:tc>
      </w:tr>
      <w:tr w14:paraId="19F3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CE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D0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单裤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3C0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E1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F24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166318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3D7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面料成分含量：羊毛50%，聚酯纤维50%（含导电纤维0.5%），Nm110/2*Nm60,质量153g/cm²；</w:t>
            </w:r>
          </w:p>
          <w:p w14:paraId="6FB8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织物组织：素花呢；</w:t>
            </w:r>
          </w:p>
          <w:p w14:paraId="32B23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甲醛含量（mg/kg）：≤75；</w:t>
            </w:r>
          </w:p>
          <w:p w14:paraId="574D4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PH值：4.0-8.5；</w:t>
            </w:r>
          </w:p>
          <w:p w14:paraId="51035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15023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54987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》GA258-2009。</w:t>
            </w:r>
          </w:p>
        </w:tc>
      </w:tr>
      <w:tr w14:paraId="252E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DD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CA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冬季执勤服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2F8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5A1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545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594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330815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EAB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面料成分含量：羊毛70%，聚酯纤维26%（含导电纤维0.5%），Nm80/2*Nm80/2,氨纶4%；</w:t>
            </w:r>
          </w:p>
          <w:p w14:paraId="31462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织物组织：缎背哔叽；</w:t>
            </w:r>
          </w:p>
          <w:p w14:paraId="177F7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甲醛含量（mg/kg）：≤300；</w:t>
            </w:r>
          </w:p>
          <w:p w14:paraId="005B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PH值：4.0-9；</w:t>
            </w:r>
          </w:p>
          <w:p w14:paraId="1984B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3C50A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领子：平剪绒，绒毛高10mm，克重：680g/㎡；</w:t>
            </w:r>
          </w:p>
          <w:p w14:paraId="13B36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内胆填充物：纤维絮片，100%聚酯纤维；</w:t>
            </w:r>
          </w:p>
          <w:p w14:paraId="1CCAB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重量200g/㎡；</w:t>
            </w:r>
          </w:p>
          <w:p w14:paraId="6013C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28502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》GA565-2009、GA567-2009。</w:t>
            </w:r>
          </w:p>
        </w:tc>
      </w:tr>
      <w:tr w14:paraId="4A30A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9CA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62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冬常服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EA5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74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F6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444576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2BE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面料成分含量：羊毛70%，聚酯纤维26%（含导电纤维0.5%），经纬纱Nm80/2,氨纶4%；</w:t>
            </w:r>
          </w:p>
          <w:p w14:paraId="32141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织物组织：缎背哔叽；</w:t>
            </w:r>
          </w:p>
          <w:p w14:paraId="7CC00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甲醛含量（mg/kg）：≤300；</w:t>
            </w:r>
          </w:p>
          <w:p w14:paraId="3686F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PH值：4.0-9；</w:t>
            </w:r>
          </w:p>
          <w:p w14:paraId="5F930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0BBE3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3A4F8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》GA261-2009、GA262-2009。</w:t>
            </w:r>
          </w:p>
        </w:tc>
      </w:tr>
      <w:tr w14:paraId="732A3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1F5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02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春秋执勤服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61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056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6E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242800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3D8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面料成分含量：羊毛70%，聚酯纤维26%（含导电纤维0.5%），Nm80/2*Nm80/2,氨纶4%；</w:t>
            </w:r>
          </w:p>
          <w:p w14:paraId="696F8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织物组织：单面哔叽；</w:t>
            </w:r>
          </w:p>
          <w:p w14:paraId="486DD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甲醛含量（mg/kg）：≤300；</w:t>
            </w:r>
          </w:p>
          <w:p w14:paraId="454A4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PH值：4.0-9；</w:t>
            </w:r>
          </w:p>
          <w:p w14:paraId="6A30A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2FF2C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7A4F9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》GA563-2009、GA567-2009。</w:t>
            </w:r>
          </w:p>
        </w:tc>
      </w:tr>
      <w:tr w14:paraId="1BA78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A7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6D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春秋常服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0D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842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01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A6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402476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9E74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面料成分含量：羊毛70%，聚酯纤维26%（含导电纤维0.5%），经纬纱Nm80/2,氨纶4%；</w:t>
            </w:r>
          </w:p>
          <w:p w14:paraId="5597A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织物组织：单面哔叽；</w:t>
            </w:r>
          </w:p>
          <w:p w14:paraId="652AA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甲醛含量（mg/kg）：≤300；</w:t>
            </w:r>
          </w:p>
          <w:p w14:paraId="5C382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PH值：4.0-9；</w:t>
            </w:r>
          </w:p>
          <w:p w14:paraId="09775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76FB1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20D41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》GA261-2009、GA262-2009。</w:t>
            </w:r>
          </w:p>
        </w:tc>
      </w:tr>
      <w:tr w14:paraId="21E9C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213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6F6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多功能服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19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CE4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526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9E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319282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AFF4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面料成分含量：100D/72f*150D/144f，热熔聚氨酯膜复合；</w:t>
            </w:r>
          </w:p>
          <w:p w14:paraId="1A2EC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织物组织：复合布；</w:t>
            </w:r>
          </w:p>
          <w:p w14:paraId="4793A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甲醛含量（mg/kg）：≤300；</w:t>
            </w:r>
          </w:p>
          <w:p w14:paraId="17D6C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PH值：4.0-9；</w:t>
            </w:r>
          </w:p>
          <w:p w14:paraId="4F2CB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750E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内胆填充物：纤维絮片，100%聚酯纤维；</w:t>
            </w:r>
          </w:p>
          <w:p w14:paraId="083FD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身≥300g/㎡，袖子≥200g/㎡。</w:t>
            </w:r>
          </w:p>
          <w:p w14:paraId="78458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3FE95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》GA260-2009。</w:t>
            </w:r>
          </w:p>
        </w:tc>
      </w:tr>
      <w:tr w14:paraId="15EE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A67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2F3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长袖制式衬衣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98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01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1F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155392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A232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面料成分含量：经250dtex涤纶异形长丝，纬250dtex涤纶异形长丝与棉混纺,纤维含量:经纱涤100%，纬纱涤80%,棉20%；</w:t>
            </w:r>
          </w:p>
          <w:p w14:paraId="5F976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织物组织：斜纹</w:t>
            </w:r>
          </w:p>
          <w:p w14:paraId="68685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单位面积质量（g/㎡）：150-160；</w:t>
            </w:r>
          </w:p>
          <w:p w14:paraId="655EC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甲醛含量（mg/kg）：≤75；</w:t>
            </w:r>
          </w:p>
          <w:p w14:paraId="5E48B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PH值：4.0-8.5；</w:t>
            </w:r>
          </w:p>
          <w:p w14:paraId="7D180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3A71C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7B4C5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》GA255-2022。</w:t>
            </w:r>
          </w:p>
        </w:tc>
      </w:tr>
      <w:tr w14:paraId="19E7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EB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5A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3424756.8</w:t>
            </w:r>
          </w:p>
        </w:tc>
        <w:tc>
          <w:tcPr>
            <w:tcW w:w="4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A73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9E7BC48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032340BD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165BF422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2B36DEBD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34C2B31C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02A91A5E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250F605D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2AF8D46B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5E45B882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329E0608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43F8DC42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3CC73AA7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6BB1AB45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7E223863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90"/>
        <w:gridCol w:w="594"/>
        <w:gridCol w:w="898"/>
        <w:gridCol w:w="1049"/>
        <w:gridCol w:w="3902"/>
      </w:tblGrid>
      <w:tr w14:paraId="425F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2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26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司法警察警服明细表（警礼服男）</w:t>
            </w:r>
          </w:p>
        </w:tc>
      </w:tr>
      <w:tr w14:paraId="066A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服装名称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公安部标准</w:t>
            </w:r>
          </w:p>
        </w:tc>
        <w:tc>
          <w:tcPr>
            <w:tcW w:w="4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技术参数（以下标准如有更新，以最新标准为准）</w:t>
            </w:r>
          </w:p>
        </w:tc>
      </w:tr>
      <w:tr w14:paraId="28B8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3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C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D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4538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A0C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77B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警礼服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1A4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7A4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EC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171130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C01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警礼服1套</w:t>
            </w:r>
          </w:p>
          <w:p w14:paraId="21CBD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面料成分含量：羊毛60%，山羊绒10%，聚酯纤维20%，弹性聚酯纤维10%（含导电纤维0.5%）；经纱10.0tex×2，纬纱10.0tex×2；</w:t>
            </w:r>
          </w:p>
          <w:p w14:paraId="49F79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织物组织：贡呢；</w:t>
            </w:r>
          </w:p>
          <w:p w14:paraId="48427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单位面积质量（g/㎡）：235g/㎡；</w:t>
            </w:r>
          </w:p>
          <w:p w14:paraId="4F434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甲醛含量（mg/kg）：≤200；</w:t>
            </w:r>
          </w:p>
          <w:p w14:paraId="33120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PH值：4.0-8.5；</w:t>
            </w:r>
          </w:p>
          <w:p w14:paraId="3E7AB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染色牢度（单位：级）：</w:t>
            </w:r>
            <w:r>
              <w:rPr>
                <w:highlight w:val="none"/>
              </w:rPr>
              <w:drawing>
                <wp:inline distT="0" distB="0" distL="114300" distR="114300">
                  <wp:extent cx="2287270" cy="880110"/>
                  <wp:effectExtent l="0" t="0" r="13970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6B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224F78CD">
            <w:pPr>
              <w:rPr>
                <w:rFonts w:hint="eastAsia" w:ascii="宋体" w:hAnsi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》警服 男礼服（试行稿）。</w:t>
            </w:r>
          </w:p>
        </w:tc>
      </w:tr>
      <w:tr w14:paraId="4FA09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BC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E4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白衬衣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CC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DB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FBF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23980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2BEE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面料成分含量：40%棉，48%聚酯纤维，12%莱赛尔（浅蓝色或白色）；</w:t>
            </w:r>
          </w:p>
          <w:p w14:paraId="4CF78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纱支：100S/2*100S/2；</w:t>
            </w:r>
          </w:p>
          <w:p w14:paraId="45CE4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织物组织：斜纹；</w:t>
            </w:r>
          </w:p>
          <w:p w14:paraId="6C503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单位面积质量（g/㎡）：150-160；</w:t>
            </w:r>
          </w:p>
          <w:p w14:paraId="1B050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甲醛含量（mg/kg）：≤75；</w:t>
            </w:r>
          </w:p>
          <w:p w14:paraId="2245E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PH值：4.0-8.5；</w:t>
            </w:r>
          </w:p>
          <w:p w14:paraId="69419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0E16B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0E1AF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》GA254-2022。</w:t>
            </w:r>
          </w:p>
        </w:tc>
      </w:tr>
      <w:tr w14:paraId="5E5E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25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15E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礼服皮鞋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38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3A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F2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60168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3E43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鞋面：头层牛皮黑色；</w:t>
            </w:r>
          </w:p>
          <w:p w14:paraId="719E4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鞋底：橡胶外底；</w:t>
            </w:r>
          </w:p>
          <w:p w14:paraId="32D73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其他质量符合《中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》（警鞋 礼服男皮鞋）；</w:t>
            </w:r>
          </w:p>
          <w:p w14:paraId="1841C7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须提供具有第三方检测资质的检测机构出具的检测报告。</w:t>
            </w:r>
          </w:p>
        </w:tc>
      </w:tr>
      <w:tr w14:paraId="13C0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07D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53C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礼服大檐帽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1F6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71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2E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26378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E77B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按照公安部《礼服大檐帽》（送审稿）技术标准执行</w:t>
            </w:r>
          </w:p>
        </w:tc>
      </w:tr>
      <w:tr w14:paraId="6E4A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BFA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78C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礼服领带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23C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A3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7A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4578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01E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执行《警用服饰 礼服领带》（试行稿）标准。</w:t>
            </w:r>
          </w:p>
        </w:tc>
      </w:tr>
      <w:tr w14:paraId="70A59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4E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8A6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绶带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AD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74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12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27686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7EF2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执行《警用服饰 绶带》（试行稿）标准。</w:t>
            </w:r>
          </w:p>
        </w:tc>
      </w:tr>
      <w:tr w14:paraId="6CA25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0F5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5A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从警章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1A0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C1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F0F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4796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E27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《警用服饰 从警章》（试行稿）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标准。</w:t>
            </w:r>
          </w:p>
        </w:tc>
      </w:tr>
      <w:tr w14:paraId="03498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8B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D29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EDB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1F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FD2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2180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B6F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《警用服饰 姓名牌》（试行稿）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标准。</w:t>
            </w:r>
          </w:p>
        </w:tc>
      </w:tr>
      <w:tr w14:paraId="76843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AF8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BD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礼服领花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58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60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8E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1308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082F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《警用服饰 礼服领花》（试行稿）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标准。</w:t>
            </w:r>
          </w:p>
        </w:tc>
      </w:tr>
      <w:tr w14:paraId="610E3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48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373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礼服大帽徽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26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A5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B01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3270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E18F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《警用服饰 礼服帽徽》（试行稿）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标准。</w:t>
            </w:r>
          </w:p>
        </w:tc>
      </w:tr>
      <w:tr w14:paraId="0C44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2D3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EAA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礼服胸徽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FFD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384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FF5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1853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637E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《警用服饰 礼服胸徽》（试行稿）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标准。</w:t>
            </w:r>
          </w:p>
        </w:tc>
      </w:tr>
      <w:tr w14:paraId="236B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57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E51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礼服肩章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A08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5D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A9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3270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247F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执行公安部《警用服饰礼服肩章》（试行稿）标准。</w:t>
            </w:r>
          </w:p>
        </w:tc>
      </w:tr>
      <w:tr w14:paraId="29B3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A61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90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礼服国旗臂章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33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B07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C7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359.7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EC6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按照公安部《警礼服 国旗臂章》（试行稿）技术标准执行</w:t>
            </w:r>
          </w:p>
        </w:tc>
      </w:tr>
      <w:tr w14:paraId="0B71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2F7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81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礼服警察臂章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21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6A9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2C1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773.9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925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按照公安部《警用服饰 礼服臂章》（试行稿）技术标准执行</w:t>
            </w:r>
          </w:p>
        </w:tc>
      </w:tr>
      <w:tr w14:paraId="3843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331730.6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17DB094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48F20C6A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7C3135E1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70A13078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5D07D3B9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6470DCB8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686FB5D6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55E4E622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03112DA1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1A9BD3ED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18653E68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4515BAE1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5F7E943B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p w14:paraId="7FE7FF7A">
      <w:pPr>
        <w:numPr>
          <w:ilvl w:val="0"/>
          <w:numId w:val="0"/>
        </w:numPr>
        <w:ind w:leftChars="0"/>
        <w:rPr>
          <w:rFonts w:hint="eastAsia"/>
          <w:sz w:val="24"/>
          <w:highlight w:val="none"/>
          <w:lang w:val="en-US" w:eastAsia="zh-CN"/>
        </w:rPr>
      </w:pP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456"/>
        <w:gridCol w:w="615"/>
        <w:gridCol w:w="819"/>
        <w:gridCol w:w="891"/>
        <w:gridCol w:w="4031"/>
      </w:tblGrid>
      <w:tr w14:paraId="6F34B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 w14:paraId="6637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司法警察警服明细表（警礼服女）</w:t>
            </w:r>
          </w:p>
        </w:tc>
      </w:tr>
      <w:tr w14:paraId="5B3A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352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DC1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服装名称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DBE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5F2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公安部标准</w:t>
            </w:r>
          </w:p>
        </w:tc>
        <w:tc>
          <w:tcPr>
            <w:tcW w:w="4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081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技术参数（以下标准如有更新，以最新标准为准）</w:t>
            </w:r>
          </w:p>
        </w:tc>
      </w:tr>
      <w:tr w14:paraId="7F3B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87E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5375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D4F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6C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E2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11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F93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2D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01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警礼服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21A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C92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785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B7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93415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5DE6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警礼服1套</w:t>
            </w:r>
          </w:p>
          <w:p w14:paraId="3CE5F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面料成分含量：羊毛60%，山羊绒10%，聚酯纤维20%，弹性聚酯纤维10%（含导电纤维0.5%）；经纱10.0tex×2，纬纱10.0tex×2；</w:t>
            </w:r>
          </w:p>
          <w:p w14:paraId="6DF3D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织物组织：贡呢；</w:t>
            </w:r>
          </w:p>
          <w:p w14:paraId="3592A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单位面积质量（g/㎡）：235g/㎡；</w:t>
            </w:r>
          </w:p>
          <w:p w14:paraId="05AD1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甲醛含量（mg/kg）：≤200；</w:t>
            </w:r>
          </w:p>
          <w:p w14:paraId="0BE57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PH值：4.0-8.5；</w:t>
            </w:r>
          </w:p>
          <w:p w14:paraId="6983E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染色牢度（单位：级）：</w:t>
            </w:r>
          </w:p>
          <w:p w14:paraId="21070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sz w:val="24"/>
                <w:szCs w:val="24"/>
                <w:highlight w:val="none"/>
              </w:rPr>
              <w:drawing>
                <wp:inline distT="0" distB="0" distL="114300" distR="114300">
                  <wp:extent cx="2339340" cy="910590"/>
                  <wp:effectExtent l="0" t="0" r="7620" b="381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34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8FA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6C9C5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》警服 女礼服（试行稿）。</w:t>
            </w:r>
          </w:p>
        </w:tc>
      </w:tr>
      <w:tr w14:paraId="11617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D3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B63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白衬衣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9F2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252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CC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13090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CCF0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面料成分含量：40%棉，48%聚酯纤维，12%莱赛尔（浅蓝色或白色）；</w:t>
            </w:r>
          </w:p>
          <w:p w14:paraId="75728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纱支：100S/2*100S/2；</w:t>
            </w:r>
          </w:p>
          <w:p w14:paraId="759B5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织物组织：斜纹；</w:t>
            </w:r>
          </w:p>
          <w:p w14:paraId="0765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单位面积质量（g/㎡）：150-160；</w:t>
            </w:r>
          </w:p>
          <w:p w14:paraId="18149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甲醛含量（mg/kg）：≤75；</w:t>
            </w:r>
          </w:p>
          <w:p w14:paraId="037D3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PH值：4.0-8.5；</w:t>
            </w:r>
          </w:p>
          <w:p w14:paraId="09790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染色牢度（耐干摩擦）：≥4级；</w:t>
            </w:r>
          </w:p>
          <w:p w14:paraId="197DE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以上内在质量，须提供具有第三方检测资质的检测机构出具的检测报告；</w:t>
            </w:r>
          </w:p>
          <w:p w14:paraId="64663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外观及缝制工艺必须符合《中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》GA254-2022。</w:t>
            </w:r>
          </w:p>
        </w:tc>
      </w:tr>
      <w:tr w14:paraId="22E5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85D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899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礼服皮鞋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850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67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02E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32844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C549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鞋面：头层牛皮黑色；</w:t>
            </w:r>
          </w:p>
          <w:p w14:paraId="49B21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鞋底：橡胶外底；</w:t>
            </w:r>
          </w:p>
          <w:p w14:paraId="4C4D5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其他质量符合《中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华人民共和国公共安全行业标准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》（警鞋 礼服女皮鞋）</w:t>
            </w:r>
          </w:p>
          <w:p w14:paraId="745A1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须提供具有第三方检测资质的检测机构出具的检测报告。</w:t>
            </w:r>
          </w:p>
        </w:tc>
      </w:tr>
      <w:tr w14:paraId="160AD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6D1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AD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礼服卷檐帽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350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11D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BB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13804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916E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按照公安部部颁标准执行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68CD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14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D9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礼服领带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5F6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501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F6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2499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3287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《警用服饰 礼服领带》（试行稿）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标准。</w:t>
            </w:r>
          </w:p>
        </w:tc>
      </w:tr>
      <w:tr w14:paraId="2686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4B5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B3E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绶带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C50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B2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437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15113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9C40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《警用服饰 绶带》（试行稿）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标准。</w:t>
            </w:r>
          </w:p>
        </w:tc>
      </w:tr>
      <w:tr w14:paraId="452B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AE7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02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从警章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F4D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AE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113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2618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4FC7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《警用服饰 从警章》（试行稿）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标准。</w:t>
            </w:r>
          </w:p>
        </w:tc>
      </w:tr>
      <w:tr w14:paraId="6AABB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0D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CE3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D5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54E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06C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1190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9A8C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《警用服饰 姓名牌》（试行稿）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标准。</w:t>
            </w:r>
          </w:p>
        </w:tc>
      </w:tr>
      <w:tr w14:paraId="343F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5D5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E2A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礼服领花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8D9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CF7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054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714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5F4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《警用服饰 礼服领花》（试行稿）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标准。</w:t>
            </w:r>
          </w:p>
        </w:tc>
      </w:tr>
      <w:tr w14:paraId="13BE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692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3D9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礼服小帽徽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7CE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7AD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835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1130.5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A415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《警用服饰 礼服帽徽》（试行稿）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标准。</w:t>
            </w:r>
          </w:p>
        </w:tc>
      </w:tr>
      <w:tr w14:paraId="0877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F2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F5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礼服胸徽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E37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58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83F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1011.5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2A8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《警用服饰 礼服胸徽》（试行稿）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标准。</w:t>
            </w:r>
          </w:p>
        </w:tc>
      </w:tr>
      <w:tr w14:paraId="06993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283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F2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礼服肩章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241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89B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F7E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1785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257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执行公安部《警用服饰礼服肩章》（试行稿）标准。</w:t>
            </w:r>
          </w:p>
        </w:tc>
      </w:tr>
      <w:tr w14:paraId="3965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F4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06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礼服国旗臂章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F6D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B45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1.65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CE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196.35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045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按照公安部《警礼服 国旗臂章》（试行稿）技术标准执行</w:t>
            </w:r>
          </w:p>
        </w:tc>
      </w:tr>
      <w:tr w14:paraId="2E6C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4D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63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礼服警察臂章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51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DAA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3.55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6DC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422.45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C5F0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按照公安部《警用服饰 礼服臂章》（试行稿）技术标准执行</w:t>
            </w:r>
          </w:p>
        </w:tc>
      </w:tr>
      <w:tr w14:paraId="2059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993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共计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753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179832.8</w:t>
            </w:r>
          </w:p>
        </w:tc>
        <w:tc>
          <w:tcPr>
            <w:tcW w:w="4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1A6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1D2FF631">
      <w:pPr>
        <w:numPr>
          <w:ilvl w:val="0"/>
          <w:numId w:val="0"/>
        </w:numPr>
        <w:ind w:leftChars="0"/>
        <w:rPr>
          <w:rFonts w:hint="default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AC539A"/>
    <w:multiLevelType w:val="singleLevel"/>
    <w:tmpl w:val="E2AC53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596971"/>
    <w:multiLevelType w:val="singleLevel"/>
    <w:tmpl w:val="5B5969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ZjlhYjVjYTc1ZGJjNTk3YzBiM2IxMGZmZDFlZmYifQ=="/>
  </w:docVars>
  <w:rsids>
    <w:rsidRoot w:val="2F355876"/>
    <w:rsid w:val="00532088"/>
    <w:rsid w:val="01C963F3"/>
    <w:rsid w:val="026D3223"/>
    <w:rsid w:val="02E01C47"/>
    <w:rsid w:val="035D17BD"/>
    <w:rsid w:val="03AF2015"/>
    <w:rsid w:val="03D60954"/>
    <w:rsid w:val="050B287F"/>
    <w:rsid w:val="06FA011B"/>
    <w:rsid w:val="07BB058C"/>
    <w:rsid w:val="07D56CE9"/>
    <w:rsid w:val="081303C8"/>
    <w:rsid w:val="0C6644A2"/>
    <w:rsid w:val="0FA756B4"/>
    <w:rsid w:val="100B7BD7"/>
    <w:rsid w:val="101744CC"/>
    <w:rsid w:val="12D966CE"/>
    <w:rsid w:val="12EA61CA"/>
    <w:rsid w:val="13231D7E"/>
    <w:rsid w:val="14D26F15"/>
    <w:rsid w:val="16021A7C"/>
    <w:rsid w:val="1629525B"/>
    <w:rsid w:val="163E2DAF"/>
    <w:rsid w:val="163F4A7E"/>
    <w:rsid w:val="165224E2"/>
    <w:rsid w:val="16FD6AE2"/>
    <w:rsid w:val="17327C34"/>
    <w:rsid w:val="17A3370D"/>
    <w:rsid w:val="17C97A33"/>
    <w:rsid w:val="18040AAE"/>
    <w:rsid w:val="1AE328B5"/>
    <w:rsid w:val="1BD27C70"/>
    <w:rsid w:val="1C511106"/>
    <w:rsid w:val="1E2307E2"/>
    <w:rsid w:val="1FF02946"/>
    <w:rsid w:val="1FF16DE9"/>
    <w:rsid w:val="20D364EF"/>
    <w:rsid w:val="21676C37"/>
    <w:rsid w:val="21B55BF5"/>
    <w:rsid w:val="21FF7248"/>
    <w:rsid w:val="23566F63"/>
    <w:rsid w:val="238F2BB7"/>
    <w:rsid w:val="243B4AD7"/>
    <w:rsid w:val="25027743"/>
    <w:rsid w:val="25E1520A"/>
    <w:rsid w:val="26AF3338"/>
    <w:rsid w:val="27D843EB"/>
    <w:rsid w:val="28EC5BE2"/>
    <w:rsid w:val="2A9767DF"/>
    <w:rsid w:val="2CC55886"/>
    <w:rsid w:val="2D1934DC"/>
    <w:rsid w:val="2D714B55"/>
    <w:rsid w:val="2E312074"/>
    <w:rsid w:val="2EC76F67"/>
    <w:rsid w:val="2F355876"/>
    <w:rsid w:val="30C16364"/>
    <w:rsid w:val="30CD3E3A"/>
    <w:rsid w:val="3139239E"/>
    <w:rsid w:val="323963CE"/>
    <w:rsid w:val="329C0D99"/>
    <w:rsid w:val="32D33F02"/>
    <w:rsid w:val="34480B4A"/>
    <w:rsid w:val="344C063B"/>
    <w:rsid w:val="355377A7"/>
    <w:rsid w:val="36B1377B"/>
    <w:rsid w:val="36FF34E4"/>
    <w:rsid w:val="385D4708"/>
    <w:rsid w:val="38736485"/>
    <w:rsid w:val="3A5E1F81"/>
    <w:rsid w:val="3A9E7716"/>
    <w:rsid w:val="3AB900AC"/>
    <w:rsid w:val="3C0E62A8"/>
    <w:rsid w:val="3CF60FF7"/>
    <w:rsid w:val="3DA92AE0"/>
    <w:rsid w:val="3F6E2206"/>
    <w:rsid w:val="3FC94921"/>
    <w:rsid w:val="410272B3"/>
    <w:rsid w:val="41076015"/>
    <w:rsid w:val="42A17749"/>
    <w:rsid w:val="466A1AD5"/>
    <w:rsid w:val="46A41C10"/>
    <w:rsid w:val="46B74041"/>
    <w:rsid w:val="46E36166"/>
    <w:rsid w:val="47777325"/>
    <w:rsid w:val="4A1A1C79"/>
    <w:rsid w:val="4A3B526E"/>
    <w:rsid w:val="4A4D7683"/>
    <w:rsid w:val="4CA33A49"/>
    <w:rsid w:val="4CF10C69"/>
    <w:rsid w:val="4DA44BEC"/>
    <w:rsid w:val="4E6F32E9"/>
    <w:rsid w:val="4EB3158A"/>
    <w:rsid w:val="4EB96475"/>
    <w:rsid w:val="4F494A56"/>
    <w:rsid w:val="528154FB"/>
    <w:rsid w:val="53C21688"/>
    <w:rsid w:val="542B3971"/>
    <w:rsid w:val="55641BC1"/>
    <w:rsid w:val="586456A3"/>
    <w:rsid w:val="593C62FB"/>
    <w:rsid w:val="5973567C"/>
    <w:rsid w:val="59973856"/>
    <w:rsid w:val="5999137D"/>
    <w:rsid w:val="5B8B2F47"/>
    <w:rsid w:val="5BE81C11"/>
    <w:rsid w:val="5C4012C9"/>
    <w:rsid w:val="5D9C5497"/>
    <w:rsid w:val="5DFD637E"/>
    <w:rsid w:val="5EFB027D"/>
    <w:rsid w:val="617C38F8"/>
    <w:rsid w:val="619C4100"/>
    <w:rsid w:val="626D1BCA"/>
    <w:rsid w:val="64513D0C"/>
    <w:rsid w:val="654C3747"/>
    <w:rsid w:val="65512720"/>
    <w:rsid w:val="66385495"/>
    <w:rsid w:val="66462745"/>
    <w:rsid w:val="67CD63BE"/>
    <w:rsid w:val="680E6716"/>
    <w:rsid w:val="68946C87"/>
    <w:rsid w:val="6A072332"/>
    <w:rsid w:val="6AEF34F2"/>
    <w:rsid w:val="6B9E06AF"/>
    <w:rsid w:val="6BD637A0"/>
    <w:rsid w:val="6D997745"/>
    <w:rsid w:val="6E4678CD"/>
    <w:rsid w:val="6ED21161"/>
    <w:rsid w:val="702F613F"/>
    <w:rsid w:val="70B17174"/>
    <w:rsid w:val="70CB278F"/>
    <w:rsid w:val="73F96903"/>
    <w:rsid w:val="747D44D4"/>
    <w:rsid w:val="757F1917"/>
    <w:rsid w:val="75906E08"/>
    <w:rsid w:val="76C577FD"/>
    <w:rsid w:val="77E15F2A"/>
    <w:rsid w:val="78A04412"/>
    <w:rsid w:val="78B43685"/>
    <w:rsid w:val="79C618C2"/>
    <w:rsid w:val="79D97847"/>
    <w:rsid w:val="7A2D7B93"/>
    <w:rsid w:val="7C345209"/>
    <w:rsid w:val="7C4F0F8B"/>
    <w:rsid w:val="7C807AD4"/>
    <w:rsid w:val="7D2C2AAE"/>
    <w:rsid w:val="7ED95BF4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宋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4137</Words>
  <Characters>5734</Characters>
  <Lines>0</Lines>
  <Paragraphs>0</Paragraphs>
  <TotalTime>0</TotalTime>
  <ScaleCrop>false</ScaleCrop>
  <LinksUpToDate>false</LinksUpToDate>
  <CharactersWithSpaces>5763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2024-06-27T02:27:00Z</dcterms:created>
  <dc:creator>高然</dc:creator>
  <cp:lastModifiedBy>中精信工程技术有限公司</cp:lastModifiedBy>
  <dcterms:modified xsi:type="dcterms:W3CDTF">2024-08-30T05:55:14Z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8FF506D616C84FCC8DD3A234937BC043_13</vt:lpwstr>
  </property>
</Properties>
</file>