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jc w:val="center"/>
        <w:outlineLvl w:val="0"/>
        <w:rPr>
          <w:rFonts w:ascii="宋体" w:hAnsi="宋体" w:eastAsia="宋体" w:cs="宋体"/>
          <w:color w:val="auto"/>
          <w:sz w:val="28"/>
          <w:szCs w:val="28"/>
          <w:highlight w:val="none"/>
        </w:rPr>
      </w:pPr>
      <w:bookmarkStart w:id="0" w:name="_GoBack"/>
      <w:bookmarkEnd w:id="0"/>
      <w:r>
        <w:rPr>
          <w:rFonts w:hint="eastAsia" w:ascii="宋体" w:hAnsi="宋体" w:eastAsia="宋体" w:cs="宋体"/>
          <w:color w:val="auto"/>
          <w:sz w:val="28"/>
          <w:szCs w:val="28"/>
          <w:highlight w:val="none"/>
          <w:lang w:eastAsia="zh-CN"/>
        </w:rPr>
        <w:t>联合体协议书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（所有成员单位名称）自愿组成联合体，共同参加</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投标。现就联合体投标事宜订立如下协议。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（某成员单位名称）为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（联合体名称）牵头人。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2、联合体牵头人合法代表联合体各成员负责本招标项目投标文件编制和合同</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活动，并代表联合体提交和接收相关的资料、信息及指示，并处理与之有关的一切事务，负责合同实施阶段的主办、组织和协调工作。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3、联合体将严格按照招标文件的各项要求，递交投标文件，履行合同，并对外承担连带责任。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4、联合体各成员单位内部的职责分工如下：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5、本协议书自签署之日起生效，合同履行完毕后自动失效。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份，联合体成员和招标人各执一份。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其他成员一名称：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olor w:val="auto"/>
          <w:sz w:val="21"/>
          <w:szCs w:val="21"/>
          <w:highlight w:val="none"/>
        </w:rPr>
        <w:t>（1）</w:t>
      </w:r>
      <w:r>
        <w:rPr>
          <w:rFonts w:hint="eastAsia" w:ascii="宋体" w:hAnsi="宋体" w:eastAsia="宋体" w:cs="宋体"/>
          <w:color w:val="auto"/>
          <w:sz w:val="21"/>
          <w:szCs w:val="21"/>
          <w:highlight w:val="none"/>
        </w:rPr>
        <w:t>本协议书为联合体投标时适用，非联合体投标时不需填报。如投标人没有组成联合体参加投标，可删除“联合体协议书”，以下章节的序号依次递补。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其中涉及联合体成员数量的格式内容可根据实际情况可以修改。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WY0NjkzNzA2MTZlMDNmMTY0MDVhNmVjZjg2NmYifQ=="/>
  </w:docVars>
  <w:rsids>
    <w:rsidRoot w:val="00000000"/>
    <w:rsid w:val="1EE865CF"/>
    <w:rsid w:val="502B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unhideWhenUsed/>
    <w:qFormat/>
    <w:uiPriority w:val="0"/>
    <w:pPr>
      <w:spacing w:after="120"/>
    </w:pPr>
    <w:rPr>
      <w:rFonts w:ascii="Times New Roman" w:hAnsi="Times New Roman"/>
      <w:szCs w:val="20"/>
    </w:rPr>
  </w:style>
  <w:style w:type="paragraph" w:customStyle="1" w:styleId="4">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styleId="5">
    <w:name w:val="Body Text First Indent 2"/>
    <w:basedOn w:val="6"/>
    <w:next w:val="3"/>
    <w:qFormat/>
    <w:uiPriority w:val="0"/>
    <w:pPr>
      <w:ind w:firstLine="420" w:firstLineChars="200"/>
    </w:pPr>
  </w:style>
  <w:style w:type="paragraph" w:styleId="6">
    <w:name w:val="Body Text Indent"/>
    <w:basedOn w:val="1"/>
    <w:qFormat/>
    <w:uiPriority w:val="0"/>
    <w:pPr>
      <w:spacing w:after="120"/>
      <w:ind w:left="420" w:leftChars="20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444</Characters>
  <Lines>0</Lines>
  <Paragraphs>0</Paragraphs>
  <TotalTime>8</TotalTime>
  <ScaleCrop>false</ScaleCrop>
  <LinksUpToDate>false</LinksUpToDate>
  <CharactersWithSpaces>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2022-06-14T09:27:00Z</dcterms:created>
  <dc:creator>Administrator</dc:creator>
  <cp:lastModifiedBy>陈</cp:lastModifiedBy>
  <dcterms:modified xsi:type="dcterms:W3CDTF">2023-05-18T05:43:33Z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FC65029BC1584DB286BDD6F1DD5D8D8F_13</vt:lpwstr>
  </property>
</Properties>
</file>