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bidi w:val="0"/>
        <w:rPr>
          <w:rFonts w:hint="eastAsia"/>
          <w:sz w:val="28"/>
          <w:szCs w:val="28"/>
          <w:lang w:val="en-US" w:eastAsia="zh-CN"/>
        </w:rPr>
      </w:pPr>
      <w:r>
        <w:rPr>
          <w:rFonts w:hint="eastAsia"/>
          <w:sz w:val="28"/>
          <w:szCs w:val="28"/>
          <w:lang w:val="en-US" w:eastAsia="zh-CN"/>
        </w:rPr>
        <w:t xml:space="preserve">技术规范要求： </w:t>
      </w:r>
    </w:p>
    <w:p>
      <w:pPr>
        <w:numPr>
          <w:ilvl w:val="0"/>
          <w:numId w:val="0"/>
        </w:numPr>
        <w:bidi w:val="0"/>
        <w:rPr>
          <w:rFonts w:hint="eastAsia"/>
          <w:sz w:val="28"/>
          <w:szCs w:val="28"/>
        </w:rPr>
      </w:pPr>
      <w:r>
        <w:rPr>
          <w:rFonts w:hint="eastAsia"/>
          <w:sz w:val="28"/>
          <w:szCs w:val="28"/>
          <w:lang w:val="en-US" w:eastAsia="zh-CN"/>
        </w:rPr>
        <w:t xml:space="preserve">1、检测技术标准应遵守国家现行的最新规范与标准,包括且不限于以下规范或标准: </w:t>
      </w:r>
    </w:p>
    <w:p>
      <w:pPr>
        <w:bidi w:val="0"/>
        <w:rPr>
          <w:rFonts w:hint="eastAsia"/>
          <w:sz w:val="28"/>
          <w:szCs w:val="28"/>
        </w:rPr>
      </w:pPr>
      <w:r>
        <w:rPr>
          <w:rFonts w:hint="eastAsia"/>
          <w:sz w:val="28"/>
          <w:szCs w:val="28"/>
          <w:lang w:val="en-US" w:eastAsia="zh-CN"/>
        </w:rPr>
        <w:t xml:space="preserve">1.1.《中华人民共和国安全生产法》 </w:t>
      </w:r>
    </w:p>
    <w:p>
      <w:pPr>
        <w:bidi w:val="0"/>
        <w:rPr>
          <w:rFonts w:hint="eastAsia"/>
          <w:sz w:val="28"/>
          <w:szCs w:val="28"/>
        </w:rPr>
      </w:pPr>
      <w:r>
        <w:rPr>
          <w:rFonts w:hint="eastAsia"/>
          <w:sz w:val="28"/>
          <w:szCs w:val="28"/>
          <w:lang w:val="en-US" w:eastAsia="zh-CN"/>
        </w:rPr>
        <w:t xml:space="preserve">1.2.《中华人民共和国消防法》 </w:t>
      </w:r>
    </w:p>
    <w:p>
      <w:pPr>
        <w:bidi w:val="0"/>
        <w:rPr>
          <w:rFonts w:hint="eastAsia"/>
          <w:sz w:val="28"/>
          <w:szCs w:val="28"/>
        </w:rPr>
      </w:pPr>
      <w:r>
        <w:rPr>
          <w:rFonts w:hint="eastAsia"/>
          <w:sz w:val="28"/>
          <w:szCs w:val="28"/>
          <w:lang w:val="en-US" w:eastAsia="zh-CN"/>
        </w:rPr>
        <w:t xml:space="preserve">1.3.《中华人民共和国特种设备安全法》 </w:t>
      </w:r>
    </w:p>
    <w:p>
      <w:pPr>
        <w:bidi w:val="0"/>
        <w:rPr>
          <w:rFonts w:hint="eastAsia"/>
          <w:sz w:val="28"/>
          <w:szCs w:val="28"/>
        </w:rPr>
      </w:pPr>
      <w:r>
        <w:rPr>
          <w:rFonts w:hint="eastAsia"/>
          <w:sz w:val="28"/>
          <w:szCs w:val="28"/>
          <w:lang w:val="en-US" w:eastAsia="zh-CN"/>
        </w:rPr>
        <w:t xml:space="preserve">1.4.《特种设备安全监察条例》 </w:t>
      </w:r>
    </w:p>
    <w:p>
      <w:pPr>
        <w:bidi w:val="0"/>
        <w:rPr>
          <w:rFonts w:hint="eastAsia"/>
          <w:sz w:val="28"/>
          <w:szCs w:val="28"/>
        </w:rPr>
      </w:pPr>
      <w:r>
        <w:rPr>
          <w:rFonts w:hint="eastAsia"/>
          <w:sz w:val="28"/>
          <w:szCs w:val="28"/>
          <w:lang w:val="en-US" w:eastAsia="zh-CN"/>
        </w:rPr>
        <w:t xml:space="preserve">1.5.《气体灭火系统设计规范》（GB50370） </w:t>
      </w:r>
    </w:p>
    <w:p>
      <w:pPr>
        <w:bidi w:val="0"/>
        <w:rPr>
          <w:rFonts w:hint="eastAsia"/>
          <w:sz w:val="28"/>
          <w:szCs w:val="28"/>
        </w:rPr>
      </w:pPr>
      <w:r>
        <w:rPr>
          <w:rFonts w:hint="eastAsia"/>
          <w:sz w:val="28"/>
          <w:szCs w:val="28"/>
          <w:lang w:val="en-US" w:eastAsia="zh-CN"/>
        </w:rPr>
        <w:t xml:space="preserve">1.6.《气体灭火系统施工及验收规范》（GB50263） </w:t>
      </w:r>
    </w:p>
    <w:p>
      <w:pPr>
        <w:bidi w:val="0"/>
        <w:rPr>
          <w:rFonts w:hint="eastAsia"/>
          <w:sz w:val="28"/>
          <w:szCs w:val="28"/>
        </w:rPr>
      </w:pPr>
      <w:r>
        <w:rPr>
          <w:rFonts w:hint="eastAsia"/>
          <w:sz w:val="28"/>
          <w:szCs w:val="28"/>
          <w:lang w:val="en-US" w:eastAsia="zh-CN"/>
        </w:rPr>
        <w:t xml:space="preserve">1.7.《气体灭火系统及部件》（GB25972） </w:t>
      </w:r>
    </w:p>
    <w:p>
      <w:pPr>
        <w:bidi w:val="0"/>
        <w:rPr>
          <w:rFonts w:hint="eastAsia"/>
          <w:sz w:val="28"/>
          <w:szCs w:val="28"/>
        </w:rPr>
      </w:pPr>
      <w:r>
        <w:rPr>
          <w:rFonts w:hint="eastAsia"/>
          <w:sz w:val="28"/>
          <w:szCs w:val="28"/>
          <w:lang w:val="en-US" w:eastAsia="zh-CN"/>
        </w:rPr>
        <w:t xml:space="preserve">1.8.《惰性气体灭火剂》(GB20128) </w:t>
      </w:r>
    </w:p>
    <w:p>
      <w:pPr>
        <w:bidi w:val="0"/>
        <w:rPr>
          <w:rFonts w:hint="eastAsia"/>
          <w:sz w:val="28"/>
          <w:szCs w:val="28"/>
        </w:rPr>
      </w:pPr>
      <w:r>
        <w:rPr>
          <w:rFonts w:hint="eastAsia"/>
          <w:sz w:val="28"/>
          <w:szCs w:val="28"/>
          <w:lang w:val="en-US" w:eastAsia="zh-CN"/>
        </w:rPr>
        <w:t xml:space="preserve">1.9.《钢质焊接气瓶定期检验与评定》（GB/T 13075） </w:t>
      </w:r>
    </w:p>
    <w:p>
      <w:pPr>
        <w:bidi w:val="0"/>
        <w:rPr>
          <w:rFonts w:hint="eastAsia"/>
          <w:sz w:val="28"/>
          <w:szCs w:val="28"/>
        </w:rPr>
      </w:pPr>
      <w:r>
        <w:rPr>
          <w:rFonts w:hint="eastAsia"/>
          <w:sz w:val="28"/>
          <w:szCs w:val="28"/>
          <w:lang w:val="en-US" w:eastAsia="zh-CN"/>
        </w:rPr>
        <w:t xml:space="preserve">1.10.《钢质无缝气瓶定期检验与评定》（GB/T 13004） </w:t>
      </w:r>
    </w:p>
    <w:p>
      <w:pPr>
        <w:bidi w:val="0"/>
        <w:rPr>
          <w:rFonts w:hint="eastAsia"/>
          <w:sz w:val="28"/>
          <w:szCs w:val="28"/>
        </w:rPr>
      </w:pPr>
      <w:r>
        <w:rPr>
          <w:rFonts w:hint="eastAsia"/>
          <w:sz w:val="28"/>
          <w:szCs w:val="28"/>
          <w:lang w:val="en-US" w:eastAsia="zh-CN"/>
        </w:rPr>
        <w:t xml:space="preserve">1.11.《永久气体气瓶充装规定》(GB14194) </w:t>
      </w:r>
    </w:p>
    <w:p>
      <w:pPr>
        <w:bidi w:val="0"/>
        <w:rPr>
          <w:rFonts w:hint="eastAsia"/>
          <w:sz w:val="28"/>
          <w:szCs w:val="28"/>
        </w:rPr>
      </w:pPr>
      <w:r>
        <w:rPr>
          <w:rFonts w:hint="eastAsia"/>
          <w:sz w:val="28"/>
          <w:szCs w:val="28"/>
          <w:lang w:val="en-US" w:eastAsia="zh-CN"/>
        </w:rPr>
        <w:t xml:space="preserve">1.12.《气瓶水压试验方法》（GB/T 9251） </w:t>
      </w:r>
    </w:p>
    <w:p>
      <w:pPr>
        <w:bidi w:val="0"/>
        <w:rPr>
          <w:rFonts w:hint="eastAsia"/>
          <w:sz w:val="28"/>
          <w:szCs w:val="28"/>
        </w:rPr>
      </w:pPr>
      <w:r>
        <w:rPr>
          <w:rFonts w:hint="eastAsia"/>
          <w:sz w:val="28"/>
          <w:szCs w:val="28"/>
          <w:lang w:val="en-US" w:eastAsia="zh-CN"/>
        </w:rPr>
        <w:t xml:space="preserve">1.13.《建筑消防设施的维护管理》（GB25201） </w:t>
      </w:r>
    </w:p>
    <w:p>
      <w:pPr>
        <w:bidi w:val="0"/>
        <w:rPr>
          <w:rFonts w:hint="eastAsia"/>
          <w:sz w:val="28"/>
          <w:szCs w:val="28"/>
        </w:rPr>
      </w:pPr>
      <w:r>
        <w:rPr>
          <w:rFonts w:hint="eastAsia"/>
          <w:sz w:val="28"/>
          <w:szCs w:val="28"/>
          <w:lang w:val="en-US" w:eastAsia="zh-CN"/>
        </w:rPr>
        <w:t xml:space="preserve">1.14.《气体灭火系统灭火剂充装规定》（GA 1203-2014） </w:t>
      </w:r>
    </w:p>
    <w:p>
      <w:pPr>
        <w:bidi w:val="0"/>
        <w:rPr>
          <w:rFonts w:hint="eastAsia"/>
          <w:sz w:val="28"/>
          <w:szCs w:val="28"/>
        </w:rPr>
      </w:pPr>
      <w:r>
        <w:rPr>
          <w:rFonts w:hint="eastAsia"/>
          <w:sz w:val="28"/>
          <w:szCs w:val="28"/>
          <w:lang w:val="en-US" w:eastAsia="zh-CN"/>
        </w:rPr>
        <w:t xml:space="preserve">1.15.国家相关消防法律法规和哈尔滨市应急管理部门的相关规定。 </w:t>
      </w:r>
    </w:p>
    <w:p>
      <w:pPr>
        <w:bidi w:val="0"/>
        <w:rPr>
          <w:rFonts w:hint="eastAsia"/>
          <w:sz w:val="28"/>
          <w:szCs w:val="28"/>
        </w:rPr>
      </w:pPr>
      <w:r>
        <w:rPr>
          <w:rFonts w:hint="eastAsia"/>
          <w:sz w:val="28"/>
          <w:szCs w:val="28"/>
          <w:lang w:val="en-US" w:eastAsia="zh-CN"/>
        </w:rPr>
        <w:t>2）拆装及运输要求</w:t>
      </w:r>
    </w:p>
    <w:p>
      <w:pPr>
        <w:bidi w:val="0"/>
        <w:rPr>
          <w:rFonts w:hint="eastAsia"/>
          <w:sz w:val="28"/>
          <w:szCs w:val="28"/>
        </w:rPr>
      </w:pPr>
      <w:r>
        <w:rPr>
          <w:rFonts w:hint="eastAsia"/>
          <w:sz w:val="28"/>
          <w:szCs w:val="28"/>
          <w:lang w:val="en-US" w:eastAsia="zh-CN"/>
        </w:rPr>
        <w:t xml:space="preserve">2.拆卸要求 </w:t>
      </w:r>
    </w:p>
    <w:p>
      <w:pPr>
        <w:bidi w:val="0"/>
        <w:rPr>
          <w:rFonts w:hint="eastAsia"/>
          <w:sz w:val="28"/>
          <w:szCs w:val="28"/>
        </w:rPr>
      </w:pPr>
      <w:r>
        <w:rPr>
          <w:rFonts w:hint="eastAsia"/>
          <w:sz w:val="28"/>
          <w:szCs w:val="28"/>
          <w:lang w:val="en-US" w:eastAsia="zh-CN"/>
        </w:rPr>
        <w:t xml:space="preserve">2.1成交人负责气瓶药剂以及其它检测组件的拆除和安装。 </w:t>
      </w:r>
    </w:p>
    <w:p>
      <w:pPr>
        <w:bidi w:val="0"/>
        <w:rPr>
          <w:rFonts w:hint="eastAsia"/>
          <w:sz w:val="28"/>
          <w:szCs w:val="28"/>
        </w:rPr>
      </w:pPr>
      <w:r>
        <w:rPr>
          <w:rFonts w:hint="eastAsia"/>
          <w:sz w:val="28"/>
          <w:szCs w:val="28"/>
          <w:lang w:val="en-US" w:eastAsia="zh-CN"/>
        </w:rPr>
        <w:t xml:space="preserve">2.2成交人在进入气瓶拆卸现场前对所有操作人员进行安全、技术交底，并强调安全作业注意事项，明确施工的技术、质量、安全和现场管理要求。 </w:t>
      </w:r>
    </w:p>
    <w:p>
      <w:pPr>
        <w:bidi w:val="0"/>
        <w:rPr>
          <w:rFonts w:hint="eastAsia"/>
          <w:sz w:val="28"/>
          <w:szCs w:val="28"/>
        </w:rPr>
      </w:pPr>
      <w:r>
        <w:rPr>
          <w:rFonts w:hint="eastAsia"/>
          <w:sz w:val="28"/>
          <w:szCs w:val="28"/>
          <w:lang w:val="en-US" w:eastAsia="zh-CN"/>
        </w:rPr>
        <w:t xml:space="preserve">2.3成交人应进行拆卸前的技术准备工作，如作好相应的技术资料准备、突发状况应急预案、更换易损件和施工中所需材料的准备工作。 </w:t>
      </w:r>
    </w:p>
    <w:p>
      <w:pPr>
        <w:bidi w:val="0"/>
        <w:rPr>
          <w:rFonts w:hint="eastAsia"/>
          <w:sz w:val="28"/>
          <w:szCs w:val="28"/>
        </w:rPr>
      </w:pPr>
      <w:r>
        <w:rPr>
          <w:rFonts w:hint="eastAsia"/>
          <w:sz w:val="28"/>
          <w:szCs w:val="28"/>
          <w:lang w:val="en-US" w:eastAsia="zh-CN"/>
        </w:rPr>
        <w:t xml:space="preserve">2.4现场拆卸人员要对拆卸现场做好环境安全判别，佩戴好防护用品。室内气瓶搬运时，应使用推车，注意不得损坏地面。拆卸工作应严格遵循招标人相关规章制度，积极配合各工种的交叉工作，并及时与招标人取得联系，做到上下沟通，相互配合。 </w:t>
      </w:r>
    </w:p>
    <w:p>
      <w:pPr>
        <w:bidi w:val="0"/>
        <w:rPr>
          <w:rFonts w:hint="eastAsia"/>
          <w:sz w:val="28"/>
          <w:szCs w:val="28"/>
        </w:rPr>
      </w:pPr>
      <w:r>
        <w:rPr>
          <w:rFonts w:hint="eastAsia"/>
          <w:sz w:val="28"/>
          <w:szCs w:val="28"/>
          <w:lang w:val="en-US" w:eastAsia="zh-CN"/>
        </w:rPr>
        <w:t xml:space="preserve">2.5气体自动灭火系统拆卸前，应按照GB25201《建筑消防设施的维护管理》和GB25972《气体灭火系统及部件》要求先检测系统能够正常使用，检测合格后按照国家相关规范对气瓶进行拆卸、登记、封存。登记内容至少要包括：气瓶安装位置、气瓶规格、存储气体种类和数量、气瓶制造厂名称或代号、瓶号 、出厂年月、气瓶外观（破损、锈蚀或完好），瓶阀外观（锈蚀或完好）及压力表读数等内容。并对每一气瓶外观、铭牌拍照存档。登记表应由双方现场负责人（或指定负责人）签字确认，双方各自保存一份原件。 </w:t>
      </w:r>
    </w:p>
    <w:p>
      <w:pPr>
        <w:bidi w:val="0"/>
        <w:rPr>
          <w:rFonts w:hint="eastAsia"/>
          <w:sz w:val="28"/>
          <w:szCs w:val="28"/>
        </w:rPr>
      </w:pPr>
      <w:r>
        <w:rPr>
          <w:rFonts w:hint="eastAsia"/>
          <w:sz w:val="28"/>
          <w:szCs w:val="28"/>
          <w:lang w:val="en-US" w:eastAsia="zh-CN"/>
        </w:rPr>
        <w:t xml:space="preserve">2.6气瓶拆卸过程中应严格按照国家有关规范和安全操作流程，逐一切断与气瓶相关联的报警设备、系统电源以及管道接口等接头部分。 </w:t>
      </w:r>
    </w:p>
    <w:p>
      <w:pPr>
        <w:bidi w:val="0"/>
        <w:rPr>
          <w:rFonts w:hint="eastAsia"/>
          <w:sz w:val="28"/>
          <w:szCs w:val="28"/>
        </w:rPr>
      </w:pPr>
      <w:r>
        <w:rPr>
          <w:rFonts w:hint="eastAsia"/>
          <w:sz w:val="28"/>
          <w:szCs w:val="28"/>
          <w:lang w:val="en-US" w:eastAsia="zh-CN"/>
        </w:rPr>
        <w:t xml:space="preserve">2.7气瓶拆卸过程，成交人应严格按照国家相关安全技术规范进行，并对拆卸过程中的安全负责; </w:t>
      </w:r>
    </w:p>
    <w:p>
      <w:pPr>
        <w:bidi w:val="0"/>
        <w:rPr>
          <w:rFonts w:hint="eastAsia"/>
          <w:sz w:val="28"/>
          <w:szCs w:val="28"/>
          <w:highlight w:val="none"/>
        </w:rPr>
      </w:pPr>
      <w:r>
        <w:rPr>
          <w:rFonts w:hint="eastAsia"/>
          <w:sz w:val="28"/>
          <w:szCs w:val="28"/>
          <w:lang w:val="en-US" w:eastAsia="zh-CN"/>
        </w:rPr>
        <w:t>2.8本</w:t>
      </w:r>
      <w:r>
        <w:rPr>
          <w:rFonts w:hint="eastAsia"/>
          <w:sz w:val="28"/>
          <w:szCs w:val="28"/>
          <w:highlight w:val="none"/>
          <w:lang w:val="en-US" w:eastAsia="zh-CN"/>
        </w:rPr>
        <w:t xml:space="preserve">项目应答报价包括气瓶检测费、人员成本费、运输费、拆装费、填充药剂费（包含补足合格药剂及更换不合格药剂）、不合格气瓶更换费、所有配套零配件费、安全生产费、税费等一切费用，除此之外，采购人将不支付任何与本项目有关的其他费用； </w:t>
      </w:r>
    </w:p>
    <w:p>
      <w:pPr>
        <w:bidi w:val="0"/>
        <w:rPr>
          <w:rFonts w:hint="eastAsia"/>
          <w:sz w:val="28"/>
          <w:szCs w:val="28"/>
        </w:rPr>
      </w:pPr>
      <w:r>
        <w:rPr>
          <w:rFonts w:hint="eastAsia"/>
          <w:sz w:val="28"/>
          <w:szCs w:val="28"/>
          <w:lang w:val="en-US" w:eastAsia="zh-CN"/>
        </w:rPr>
        <w:t xml:space="preserve">2.9气瓶拆卸过程中应保证不得造成气瓶瓶头阀与高压软管连接处、电磁阀连接处及其他组件的损坏，如有损坏由成交人承担全部责任。 </w:t>
      </w:r>
    </w:p>
    <w:p>
      <w:pPr>
        <w:bidi w:val="0"/>
        <w:rPr>
          <w:rFonts w:hint="eastAsia"/>
          <w:sz w:val="28"/>
          <w:szCs w:val="28"/>
        </w:rPr>
      </w:pPr>
      <w:r>
        <w:rPr>
          <w:rFonts w:hint="eastAsia"/>
          <w:sz w:val="28"/>
          <w:szCs w:val="28"/>
          <w:lang w:val="en-US" w:eastAsia="zh-CN"/>
        </w:rPr>
        <w:t xml:space="preserve">2.10现场施工负责人必须对气瓶拆卸全过程进行拍照、录像。 </w:t>
      </w:r>
    </w:p>
    <w:p>
      <w:pPr>
        <w:bidi w:val="0"/>
        <w:rPr>
          <w:rFonts w:hint="eastAsia"/>
          <w:sz w:val="28"/>
          <w:szCs w:val="28"/>
        </w:rPr>
      </w:pPr>
      <w:r>
        <w:rPr>
          <w:rFonts w:hint="eastAsia"/>
          <w:sz w:val="28"/>
          <w:szCs w:val="28"/>
          <w:lang w:val="en-US" w:eastAsia="zh-CN"/>
        </w:rPr>
        <w:t xml:space="preserve">3）安装要求  </w:t>
      </w:r>
    </w:p>
    <w:p>
      <w:pPr>
        <w:bidi w:val="0"/>
        <w:rPr>
          <w:rFonts w:hint="eastAsia"/>
          <w:sz w:val="28"/>
          <w:szCs w:val="28"/>
        </w:rPr>
      </w:pPr>
      <w:r>
        <w:rPr>
          <w:rFonts w:hint="eastAsia"/>
          <w:sz w:val="28"/>
          <w:szCs w:val="28"/>
          <w:lang w:val="en-US" w:eastAsia="zh-CN"/>
        </w:rPr>
        <w:t xml:space="preserve">3.1气瓶检测完成后，应按照《建筑消防设施的维护管理》（GB25201） </w:t>
      </w:r>
    </w:p>
    <w:p>
      <w:pPr>
        <w:bidi w:val="0"/>
        <w:rPr>
          <w:rFonts w:hint="eastAsia"/>
          <w:sz w:val="28"/>
          <w:szCs w:val="28"/>
        </w:rPr>
      </w:pPr>
      <w:r>
        <w:rPr>
          <w:rFonts w:hint="eastAsia"/>
          <w:sz w:val="28"/>
          <w:szCs w:val="28"/>
          <w:lang w:val="en-US" w:eastAsia="zh-CN"/>
        </w:rPr>
        <w:t xml:space="preserve">、《气体灭火系统及部件》（GB25972）、《气体灭火系统设计规范》（GB5 </w:t>
      </w:r>
    </w:p>
    <w:p>
      <w:pPr>
        <w:bidi w:val="0"/>
        <w:rPr>
          <w:rFonts w:hint="eastAsia"/>
          <w:sz w:val="28"/>
          <w:szCs w:val="28"/>
        </w:rPr>
      </w:pPr>
      <w:r>
        <w:rPr>
          <w:rFonts w:hint="eastAsia"/>
          <w:sz w:val="28"/>
          <w:szCs w:val="28"/>
          <w:lang w:val="en-US" w:eastAsia="zh-CN"/>
        </w:rPr>
        <w:t xml:space="preserve">0370）、《气体灭火系统施工及验收规范》（GB50263）等相关标准的有关要求安装接入原气体灭火系统。 </w:t>
      </w:r>
    </w:p>
    <w:p>
      <w:pPr>
        <w:bidi w:val="0"/>
        <w:rPr>
          <w:rFonts w:hint="eastAsia"/>
          <w:sz w:val="28"/>
          <w:szCs w:val="28"/>
        </w:rPr>
      </w:pPr>
      <w:r>
        <w:rPr>
          <w:rFonts w:hint="eastAsia"/>
          <w:sz w:val="28"/>
          <w:szCs w:val="28"/>
          <w:lang w:val="en-US" w:eastAsia="zh-CN"/>
        </w:rPr>
        <w:t xml:space="preserve">3.2气瓶应标明药剂名称和容器的编号，压力表应朝向操作面，并按规定要求固定安装。 </w:t>
      </w:r>
    </w:p>
    <w:p>
      <w:pPr>
        <w:bidi w:val="0"/>
        <w:rPr>
          <w:rFonts w:hint="eastAsia"/>
          <w:sz w:val="28"/>
          <w:szCs w:val="28"/>
        </w:rPr>
      </w:pPr>
      <w:r>
        <w:rPr>
          <w:rFonts w:hint="eastAsia"/>
          <w:sz w:val="28"/>
          <w:szCs w:val="28"/>
          <w:lang w:val="en-US" w:eastAsia="zh-CN"/>
        </w:rPr>
        <w:t xml:space="preserve">3.3逐一连接气瓶高压软管，接头必须拧紧。 </w:t>
      </w:r>
    </w:p>
    <w:p>
      <w:pPr>
        <w:bidi w:val="0"/>
        <w:rPr>
          <w:rFonts w:hint="eastAsia"/>
          <w:sz w:val="28"/>
          <w:szCs w:val="28"/>
        </w:rPr>
      </w:pPr>
      <w:r>
        <w:rPr>
          <w:rFonts w:hint="eastAsia"/>
          <w:sz w:val="28"/>
          <w:szCs w:val="28"/>
          <w:lang w:val="en-US" w:eastAsia="zh-CN"/>
        </w:rPr>
        <w:t xml:space="preserve">3.4安装完成后应按《气体灭火系统施工及验收规范》（GB50263）的相关规范、《气体灭火系统设计规范》（GB50370）等相关标准要求标准进行调试并恢复灭火系统，同时对气体灭火系统运行情况进行检测。 </w:t>
      </w:r>
    </w:p>
    <w:p>
      <w:pPr>
        <w:bidi w:val="0"/>
        <w:rPr>
          <w:rFonts w:hint="eastAsia"/>
          <w:sz w:val="28"/>
          <w:szCs w:val="28"/>
        </w:rPr>
      </w:pPr>
      <w:r>
        <w:rPr>
          <w:rFonts w:hint="eastAsia"/>
          <w:sz w:val="28"/>
          <w:szCs w:val="28"/>
          <w:lang w:val="en-US" w:eastAsia="zh-CN"/>
        </w:rPr>
        <w:t xml:space="preserve">3.5检测后的气瓶应符合国家有关技术标准及原设计要求，且由成交人出具相关的检测合格报告。气瓶安装和填充药剂应符合原设计要求，并经运行测试合格、全部能够正常工作后，出具检测验收报告。由成交人、采购人及维保单位负责人共同进行检查验收并签字确认，各方各自保存一份原件。 </w:t>
      </w:r>
    </w:p>
    <w:p>
      <w:pPr>
        <w:bidi w:val="0"/>
        <w:rPr>
          <w:rFonts w:hint="eastAsia"/>
          <w:sz w:val="28"/>
          <w:szCs w:val="28"/>
        </w:rPr>
      </w:pPr>
      <w:r>
        <w:rPr>
          <w:rFonts w:hint="eastAsia"/>
          <w:sz w:val="28"/>
          <w:szCs w:val="28"/>
          <w:lang w:val="en-US" w:eastAsia="zh-CN"/>
        </w:rPr>
        <w:t xml:space="preserve">3.6现场施工负责人必须对安装全过程进行拍照、录像。 </w:t>
      </w:r>
    </w:p>
    <w:p>
      <w:pPr>
        <w:bidi w:val="0"/>
        <w:rPr>
          <w:rFonts w:hint="eastAsia"/>
          <w:sz w:val="28"/>
          <w:szCs w:val="28"/>
        </w:rPr>
      </w:pPr>
      <w:r>
        <w:rPr>
          <w:rFonts w:hint="eastAsia"/>
          <w:sz w:val="28"/>
          <w:szCs w:val="28"/>
          <w:lang w:val="en-US" w:eastAsia="zh-CN"/>
        </w:rPr>
        <w:t xml:space="preserve">4）运输要求 </w:t>
      </w:r>
    </w:p>
    <w:p>
      <w:pPr>
        <w:bidi w:val="0"/>
        <w:rPr>
          <w:rFonts w:hint="eastAsia"/>
          <w:sz w:val="28"/>
          <w:szCs w:val="28"/>
        </w:rPr>
      </w:pPr>
      <w:r>
        <w:rPr>
          <w:rFonts w:hint="eastAsia"/>
          <w:sz w:val="28"/>
          <w:szCs w:val="28"/>
          <w:lang w:val="en-US" w:eastAsia="zh-CN"/>
        </w:rPr>
        <w:t xml:space="preserve">4.1成交人的气瓶运输须符合运输、储存、销售和使用的要求。 </w:t>
      </w:r>
    </w:p>
    <w:p>
      <w:pPr>
        <w:bidi w:val="0"/>
        <w:rPr>
          <w:rFonts w:hint="eastAsia"/>
          <w:sz w:val="28"/>
          <w:szCs w:val="28"/>
        </w:rPr>
      </w:pPr>
      <w:r>
        <w:rPr>
          <w:rFonts w:hint="eastAsia"/>
          <w:sz w:val="28"/>
          <w:szCs w:val="28"/>
          <w:lang w:val="en-US" w:eastAsia="zh-CN"/>
        </w:rPr>
        <w:t xml:space="preserve">4.2成交人必须按照《中华人民共和国道路运输条例》的规定执行。 </w:t>
      </w:r>
    </w:p>
    <w:p>
      <w:pPr>
        <w:bidi w:val="0"/>
        <w:rPr>
          <w:rFonts w:hint="eastAsia"/>
          <w:sz w:val="28"/>
          <w:szCs w:val="28"/>
        </w:rPr>
      </w:pPr>
      <w:r>
        <w:rPr>
          <w:rFonts w:hint="eastAsia"/>
          <w:sz w:val="28"/>
          <w:szCs w:val="28"/>
          <w:lang w:val="en-US" w:eastAsia="zh-CN"/>
        </w:rPr>
        <w:t xml:space="preserve">5）.安全责任 </w:t>
      </w:r>
    </w:p>
    <w:p>
      <w:pPr>
        <w:bidi w:val="0"/>
        <w:rPr>
          <w:rFonts w:hint="eastAsia"/>
          <w:sz w:val="28"/>
          <w:szCs w:val="28"/>
        </w:rPr>
      </w:pPr>
      <w:r>
        <w:rPr>
          <w:rFonts w:hint="eastAsia"/>
          <w:sz w:val="28"/>
          <w:szCs w:val="28"/>
          <w:lang w:val="en-US" w:eastAsia="zh-CN"/>
        </w:rPr>
        <w:t xml:space="preserve">5.1成交人须对气瓶检验检测全部过程的安全负全责。如因成交人原因发生的事故或造成的损失，成交人须承担全部的法律责任及赔偿责任。 </w:t>
      </w:r>
    </w:p>
    <w:p>
      <w:pPr>
        <w:bidi w:val="0"/>
        <w:rPr>
          <w:rFonts w:hint="eastAsia"/>
          <w:sz w:val="28"/>
          <w:szCs w:val="28"/>
        </w:rPr>
      </w:pPr>
      <w:r>
        <w:rPr>
          <w:rFonts w:hint="eastAsia"/>
          <w:sz w:val="28"/>
          <w:szCs w:val="28"/>
          <w:lang w:val="en-US" w:eastAsia="zh-CN"/>
        </w:rPr>
        <w:t xml:space="preserve">6）检测要求检 、标准标及流程 </w:t>
      </w:r>
    </w:p>
    <w:p>
      <w:pPr>
        <w:bidi w:val="0"/>
        <w:rPr>
          <w:rFonts w:hint="eastAsia"/>
          <w:sz w:val="28"/>
          <w:szCs w:val="28"/>
        </w:rPr>
      </w:pPr>
      <w:r>
        <w:rPr>
          <w:rFonts w:hint="eastAsia"/>
          <w:sz w:val="28"/>
          <w:szCs w:val="28"/>
          <w:lang w:val="en-US" w:eastAsia="zh-CN"/>
        </w:rPr>
        <w:t xml:space="preserve">6.1根据《中华人民共和国安全生产法》第三十七条规定：生产经营单位 使用的危险物品的容器、运输工具，以及涉及人身安全、危险性较大的海洋石油 开采特种设备和矿山井下特种设备，必须按照国家有关规定，由专业生产单位生产，并经具有专业资质的检测、检验机构检测、检验合格，取得安全使用证或者 安全标志，方可投入使用。检测、检验机构对检测、检验结果负责。 成交人应严格按照《钢质无缝气瓶定期检验与评定GB/T 13004》、《钢质 焊接气瓶定期检验与评定GB/T 13075》等相关法律、法规和标准要求进行检验 。 </w:t>
      </w:r>
    </w:p>
    <w:p>
      <w:pPr>
        <w:bidi w:val="0"/>
        <w:rPr>
          <w:rFonts w:hint="eastAsia"/>
          <w:sz w:val="28"/>
          <w:szCs w:val="28"/>
        </w:rPr>
      </w:pPr>
      <w:r>
        <w:rPr>
          <w:rFonts w:hint="eastAsia"/>
          <w:sz w:val="28"/>
          <w:szCs w:val="28"/>
          <w:lang w:val="en-US" w:eastAsia="zh-CN"/>
        </w:rPr>
        <w:t xml:space="preserve">6.2检测后的气瓶质量必须符合《TSG23-2021气瓶安全技术规程》规定 、《气瓶水压试验方法GB/T 9251》、《特种设备安全监察条例(国务院令第54 9号)》、《GB50263气体灭火系统施工及验收规范》等相关法律、法规和标准 （如合同期内国家相应规范和标准有更新，则检测后的气瓶须符合最新发布的规 范和标准的要求）。 </w:t>
      </w:r>
    </w:p>
    <w:p>
      <w:pPr>
        <w:bidi w:val="0"/>
        <w:rPr>
          <w:rFonts w:hint="eastAsia"/>
          <w:sz w:val="28"/>
          <w:szCs w:val="28"/>
        </w:rPr>
      </w:pPr>
      <w:r>
        <w:rPr>
          <w:rFonts w:hint="eastAsia"/>
          <w:sz w:val="28"/>
          <w:szCs w:val="28"/>
          <w:lang w:val="en-US" w:eastAsia="zh-CN"/>
        </w:rPr>
        <w:t xml:space="preserve">6.2.3所有经过检测合格的气瓶标志等应符合《气瓶的钢印标记和检验色标 》、《TSG23-2021气瓶安全技术规程》规定。气瓶标志必须由气瓶验单位 加盖或涂漆。 </w:t>
      </w:r>
    </w:p>
    <w:p>
      <w:pPr>
        <w:bidi w:val="0"/>
        <w:rPr>
          <w:rFonts w:hint="eastAsia"/>
          <w:sz w:val="28"/>
          <w:szCs w:val="28"/>
        </w:rPr>
      </w:pPr>
      <w:r>
        <w:rPr>
          <w:rFonts w:hint="eastAsia"/>
          <w:sz w:val="28"/>
          <w:szCs w:val="28"/>
          <w:lang w:val="en-US" w:eastAsia="zh-CN"/>
        </w:rPr>
        <w:t xml:space="preserve">6.2.4经检测合格后，应对灭火剂及驱动气体进行充装，灭火剂及驱动气体充装必须严格执行《永久气体气瓶充装规定》（GB14193）和《气体灭火系统及部件》（GB25972）的相关法律、法规和标准。本项目中IG541灭火剂及氮气气瓶的充装量或充装密度必须符合原设计要求及国家规范，充装的灭火剂及驱动气体须与该气瓶标示的灭火剂及驱动气体一致。成交人须对灭火剂及驱动气体充装的安全和质量负责。 </w:t>
      </w:r>
    </w:p>
    <w:p>
      <w:pPr>
        <w:bidi w:val="0"/>
        <w:rPr>
          <w:rFonts w:hint="eastAsia"/>
          <w:sz w:val="28"/>
          <w:szCs w:val="28"/>
        </w:rPr>
      </w:pPr>
      <w:r>
        <w:rPr>
          <w:rFonts w:hint="eastAsia"/>
          <w:sz w:val="28"/>
          <w:szCs w:val="28"/>
          <w:lang w:val="en-US" w:eastAsia="zh-CN"/>
        </w:rPr>
        <w:t xml:space="preserve">6.2.5 经检验并充气合格的气瓶，气瓶和灭火剂及驱动气体的质量应符合原设计要求及相应国家标准。成交人须保证检测及充气合格的气瓶能够安全使用一个检验周期（应不少于3年）。 </w:t>
      </w:r>
    </w:p>
    <w:p>
      <w:pPr>
        <w:bidi w:val="0"/>
        <w:rPr>
          <w:rFonts w:hint="eastAsia"/>
          <w:sz w:val="28"/>
          <w:szCs w:val="28"/>
        </w:rPr>
      </w:pPr>
      <w:r>
        <w:rPr>
          <w:rFonts w:hint="eastAsia"/>
          <w:sz w:val="28"/>
          <w:szCs w:val="28"/>
          <w:lang w:val="en-US" w:eastAsia="zh-CN"/>
        </w:rPr>
        <w:t xml:space="preserve">6.3、检测流程 </w:t>
      </w:r>
    </w:p>
    <w:p>
      <w:pPr>
        <w:bidi w:val="0"/>
        <w:rPr>
          <w:rFonts w:hint="eastAsia"/>
          <w:sz w:val="28"/>
          <w:szCs w:val="28"/>
        </w:rPr>
      </w:pPr>
      <w:r>
        <w:rPr>
          <w:rFonts w:hint="eastAsia"/>
          <w:sz w:val="28"/>
          <w:szCs w:val="28"/>
          <w:lang w:val="en-US" w:eastAsia="zh-CN"/>
        </w:rPr>
        <w:t xml:space="preserve">6.3.1灭火装置拆除前的准备： </w:t>
      </w:r>
    </w:p>
    <w:p>
      <w:pPr>
        <w:bidi w:val="0"/>
        <w:rPr>
          <w:rFonts w:hint="eastAsia"/>
          <w:sz w:val="28"/>
          <w:szCs w:val="28"/>
        </w:rPr>
      </w:pPr>
      <w:r>
        <w:rPr>
          <w:rFonts w:hint="eastAsia"/>
          <w:sz w:val="28"/>
          <w:szCs w:val="28"/>
          <w:lang w:val="en-US" w:eastAsia="zh-CN"/>
        </w:rPr>
        <w:t>检查</w:t>
      </w:r>
      <w:bookmarkStart w:id="0" w:name="_GoBack"/>
      <w:bookmarkEnd w:id="0"/>
      <w:r>
        <w:rPr>
          <w:rFonts w:hint="eastAsia"/>
          <w:sz w:val="28"/>
          <w:szCs w:val="28"/>
          <w:lang w:val="en-US" w:eastAsia="zh-CN"/>
        </w:rPr>
        <w:t xml:space="preserve">报警系统运行状态，保证保护区内气体灭火装置在检测维修期间火灾报警功能运行正常； </w:t>
      </w:r>
    </w:p>
    <w:p>
      <w:pPr>
        <w:bidi w:val="0"/>
        <w:rPr>
          <w:rFonts w:hint="eastAsia"/>
          <w:sz w:val="28"/>
          <w:szCs w:val="28"/>
        </w:rPr>
      </w:pPr>
      <w:r>
        <w:rPr>
          <w:rFonts w:hint="eastAsia"/>
          <w:sz w:val="28"/>
          <w:szCs w:val="28"/>
          <w:lang w:val="en-US" w:eastAsia="zh-CN"/>
        </w:rPr>
        <w:t xml:space="preserve">6.3.2气体灭火装置的拆除： </w:t>
      </w:r>
    </w:p>
    <w:p>
      <w:pPr>
        <w:bidi w:val="0"/>
        <w:rPr>
          <w:rFonts w:hint="eastAsia"/>
          <w:sz w:val="28"/>
          <w:szCs w:val="28"/>
        </w:rPr>
      </w:pPr>
      <w:r>
        <w:rPr>
          <w:rFonts w:hint="eastAsia"/>
          <w:sz w:val="28"/>
          <w:szCs w:val="28"/>
          <w:lang w:val="en-US" w:eastAsia="zh-CN"/>
        </w:rPr>
        <w:t xml:space="preserve">6.3.3、安全拆除气体灭火装置启动装置（电磁阀）； </w:t>
      </w:r>
    </w:p>
    <w:p>
      <w:pPr>
        <w:bidi w:val="0"/>
        <w:rPr>
          <w:rFonts w:hint="eastAsia"/>
          <w:sz w:val="28"/>
          <w:szCs w:val="28"/>
        </w:rPr>
      </w:pPr>
      <w:r>
        <w:rPr>
          <w:rFonts w:hint="eastAsia"/>
          <w:sz w:val="28"/>
          <w:szCs w:val="28"/>
          <w:lang w:val="en-US" w:eastAsia="zh-CN"/>
        </w:rPr>
        <w:t xml:space="preserve">6.3.4、拆卸连接钢瓶的金属软管； </w:t>
      </w:r>
    </w:p>
    <w:p>
      <w:pPr>
        <w:bidi w:val="0"/>
        <w:rPr>
          <w:rFonts w:hint="eastAsia"/>
          <w:sz w:val="28"/>
          <w:szCs w:val="28"/>
        </w:rPr>
      </w:pPr>
      <w:r>
        <w:rPr>
          <w:rFonts w:hint="eastAsia"/>
          <w:sz w:val="28"/>
          <w:szCs w:val="28"/>
          <w:lang w:val="en-US" w:eastAsia="zh-CN"/>
        </w:rPr>
        <w:t xml:space="preserve">6.3.5、拆除钢瓶紧固部件； </w:t>
      </w:r>
    </w:p>
    <w:p>
      <w:pPr>
        <w:bidi w:val="0"/>
        <w:rPr>
          <w:rFonts w:hint="eastAsia"/>
          <w:sz w:val="28"/>
          <w:szCs w:val="28"/>
        </w:rPr>
      </w:pPr>
      <w:r>
        <w:rPr>
          <w:rFonts w:hint="eastAsia"/>
          <w:sz w:val="28"/>
          <w:szCs w:val="28"/>
          <w:lang w:val="en-US" w:eastAsia="zh-CN"/>
        </w:rPr>
        <w:t xml:space="preserve">6.4钢瓶拆除运回检测车间。 </w:t>
      </w:r>
    </w:p>
    <w:p>
      <w:pPr>
        <w:bidi w:val="0"/>
        <w:rPr>
          <w:rFonts w:hint="eastAsia"/>
          <w:sz w:val="28"/>
          <w:szCs w:val="28"/>
        </w:rPr>
      </w:pPr>
      <w:r>
        <w:rPr>
          <w:rFonts w:hint="eastAsia"/>
          <w:sz w:val="28"/>
          <w:szCs w:val="28"/>
          <w:lang w:val="en-US" w:eastAsia="zh-CN"/>
        </w:rPr>
        <w:t xml:space="preserve">6.5钢瓶检测试验： </w:t>
      </w:r>
    </w:p>
    <w:p>
      <w:pPr>
        <w:bidi w:val="0"/>
        <w:rPr>
          <w:rFonts w:hint="eastAsia"/>
          <w:sz w:val="28"/>
          <w:szCs w:val="28"/>
        </w:rPr>
      </w:pPr>
      <w:r>
        <w:rPr>
          <w:rFonts w:hint="eastAsia"/>
          <w:sz w:val="28"/>
          <w:szCs w:val="28"/>
          <w:lang w:val="en-US" w:eastAsia="zh-CN"/>
        </w:rPr>
        <w:t xml:space="preserve">6.5.1、对灭火剂储瓶内灭火剂、氮气进行泄放，并对泄放的药剂进行无污染处理； </w:t>
      </w:r>
    </w:p>
    <w:p>
      <w:pPr>
        <w:bidi w:val="0"/>
        <w:rPr>
          <w:rFonts w:hint="eastAsia"/>
          <w:sz w:val="28"/>
          <w:szCs w:val="28"/>
        </w:rPr>
      </w:pPr>
      <w:r>
        <w:rPr>
          <w:rFonts w:hint="eastAsia"/>
          <w:sz w:val="28"/>
          <w:szCs w:val="28"/>
          <w:lang w:val="en-US" w:eastAsia="zh-CN"/>
        </w:rPr>
        <w:t xml:space="preserve">6.5.2、对储瓶和启动瓶进行压力强度检测试验； </w:t>
      </w:r>
    </w:p>
    <w:p>
      <w:pPr>
        <w:bidi w:val="0"/>
        <w:rPr>
          <w:rFonts w:hint="eastAsia"/>
          <w:sz w:val="28"/>
          <w:szCs w:val="28"/>
        </w:rPr>
      </w:pPr>
      <w:r>
        <w:rPr>
          <w:rFonts w:hint="eastAsia"/>
          <w:sz w:val="28"/>
          <w:szCs w:val="28"/>
          <w:lang w:val="en-US" w:eastAsia="zh-CN"/>
        </w:rPr>
        <w:t xml:space="preserve">6.5.3、对储瓶进行容器气密性检测试验； </w:t>
      </w:r>
    </w:p>
    <w:p>
      <w:pPr>
        <w:bidi w:val="0"/>
        <w:rPr>
          <w:rFonts w:hint="eastAsia"/>
          <w:sz w:val="28"/>
          <w:szCs w:val="28"/>
        </w:rPr>
      </w:pPr>
      <w:r>
        <w:rPr>
          <w:rFonts w:hint="eastAsia"/>
          <w:sz w:val="28"/>
          <w:szCs w:val="28"/>
          <w:lang w:val="en-US" w:eastAsia="zh-CN"/>
        </w:rPr>
        <w:t xml:space="preserve">6.5.4、拆除瓶头阀、虹吸管，对储瓶内壁和虹吸管进行除锈、清洗、防腐和打油处理； </w:t>
      </w:r>
    </w:p>
    <w:p>
      <w:pPr>
        <w:bidi w:val="0"/>
        <w:rPr>
          <w:rFonts w:hint="eastAsia"/>
          <w:sz w:val="28"/>
          <w:szCs w:val="28"/>
        </w:rPr>
      </w:pPr>
      <w:r>
        <w:rPr>
          <w:rFonts w:hint="eastAsia"/>
          <w:sz w:val="28"/>
          <w:szCs w:val="28"/>
          <w:lang w:val="en-US" w:eastAsia="zh-CN"/>
        </w:rPr>
        <w:t xml:space="preserve">6.5.5、更换瓶头阀安全膜片； </w:t>
      </w:r>
    </w:p>
    <w:p>
      <w:pPr>
        <w:bidi w:val="0"/>
        <w:rPr>
          <w:rFonts w:hint="eastAsia"/>
          <w:sz w:val="28"/>
          <w:szCs w:val="28"/>
        </w:rPr>
      </w:pPr>
      <w:r>
        <w:rPr>
          <w:rFonts w:hint="eastAsia"/>
          <w:sz w:val="28"/>
          <w:szCs w:val="28"/>
          <w:lang w:val="en-US" w:eastAsia="zh-CN"/>
        </w:rPr>
        <w:t xml:space="preserve">6.5.6、瓶头阀、安全泄放装置进行除锈清洗和打油后，并对其进行机械功能检测； </w:t>
      </w:r>
    </w:p>
    <w:p>
      <w:pPr>
        <w:bidi w:val="0"/>
        <w:rPr>
          <w:rFonts w:hint="eastAsia"/>
          <w:sz w:val="28"/>
          <w:szCs w:val="28"/>
        </w:rPr>
      </w:pPr>
      <w:r>
        <w:rPr>
          <w:rFonts w:hint="eastAsia"/>
          <w:sz w:val="28"/>
          <w:szCs w:val="28"/>
          <w:lang w:val="en-US" w:eastAsia="zh-CN"/>
        </w:rPr>
        <w:t xml:space="preserve">6.7.7、对电磁阀进行电气功能测试； </w:t>
      </w:r>
    </w:p>
    <w:p>
      <w:pPr>
        <w:bidi w:val="0"/>
        <w:rPr>
          <w:rFonts w:hint="eastAsia"/>
          <w:sz w:val="28"/>
          <w:szCs w:val="28"/>
        </w:rPr>
      </w:pPr>
      <w:r>
        <w:rPr>
          <w:rFonts w:hint="eastAsia"/>
          <w:sz w:val="28"/>
          <w:szCs w:val="28"/>
          <w:lang w:val="en-US" w:eastAsia="zh-CN"/>
        </w:rPr>
        <w:t xml:space="preserve">6.8.8、检测完毕设备各部件组装； </w:t>
      </w:r>
    </w:p>
    <w:p>
      <w:pPr>
        <w:bidi w:val="0"/>
        <w:rPr>
          <w:rFonts w:hint="eastAsia"/>
          <w:sz w:val="28"/>
          <w:szCs w:val="28"/>
        </w:rPr>
      </w:pPr>
      <w:r>
        <w:rPr>
          <w:rFonts w:hint="eastAsia"/>
          <w:sz w:val="28"/>
          <w:szCs w:val="28"/>
          <w:lang w:val="en-US" w:eastAsia="zh-CN"/>
        </w:rPr>
        <w:t xml:space="preserve">6.9.9、充装IG541药剂充装，压力检查及验漏； </w:t>
      </w:r>
    </w:p>
    <w:p>
      <w:pPr>
        <w:bidi w:val="0"/>
        <w:rPr>
          <w:rFonts w:hint="eastAsia"/>
          <w:sz w:val="28"/>
          <w:szCs w:val="28"/>
        </w:rPr>
      </w:pPr>
      <w:r>
        <w:rPr>
          <w:rFonts w:hint="eastAsia"/>
          <w:sz w:val="28"/>
          <w:szCs w:val="28"/>
          <w:lang w:val="en-US" w:eastAsia="zh-CN"/>
        </w:rPr>
        <w:t xml:space="preserve">6.10.10、设备检测合格出厂。 </w:t>
      </w:r>
    </w:p>
    <w:p>
      <w:pPr>
        <w:bidi w:val="0"/>
        <w:rPr>
          <w:rFonts w:hint="eastAsia"/>
          <w:sz w:val="28"/>
          <w:szCs w:val="28"/>
        </w:rPr>
      </w:pPr>
      <w:r>
        <w:rPr>
          <w:rFonts w:hint="eastAsia"/>
          <w:sz w:val="28"/>
          <w:szCs w:val="28"/>
          <w:lang w:val="en-US" w:eastAsia="zh-CN"/>
        </w:rPr>
        <w:t xml:space="preserve">7）气灭装置恢复安装： </w:t>
      </w:r>
    </w:p>
    <w:p>
      <w:pPr>
        <w:bidi w:val="0"/>
        <w:rPr>
          <w:rFonts w:hint="eastAsia"/>
          <w:sz w:val="28"/>
          <w:szCs w:val="28"/>
        </w:rPr>
      </w:pPr>
      <w:r>
        <w:rPr>
          <w:rFonts w:hint="eastAsia"/>
          <w:sz w:val="28"/>
          <w:szCs w:val="28"/>
          <w:lang w:val="en-US" w:eastAsia="zh-CN"/>
        </w:rPr>
        <w:t xml:space="preserve">7.1、恢复钢瓶的安装； </w:t>
      </w:r>
    </w:p>
    <w:p>
      <w:pPr>
        <w:bidi w:val="0"/>
        <w:rPr>
          <w:rFonts w:hint="eastAsia"/>
          <w:sz w:val="28"/>
          <w:szCs w:val="28"/>
        </w:rPr>
      </w:pPr>
      <w:r>
        <w:rPr>
          <w:rFonts w:hint="eastAsia"/>
          <w:sz w:val="28"/>
          <w:szCs w:val="28"/>
          <w:lang w:val="en-US" w:eastAsia="zh-CN"/>
        </w:rPr>
        <w:t xml:space="preserve">7.2、对气体保护区进行模拟启动测试； </w:t>
      </w:r>
    </w:p>
    <w:p>
      <w:pPr>
        <w:bidi w:val="0"/>
        <w:rPr>
          <w:rFonts w:hint="eastAsia"/>
          <w:sz w:val="28"/>
          <w:szCs w:val="28"/>
          <w:lang w:val="en-US" w:eastAsia="zh-CN"/>
        </w:rPr>
      </w:pPr>
      <w:r>
        <w:rPr>
          <w:rFonts w:hint="eastAsia"/>
          <w:sz w:val="28"/>
          <w:szCs w:val="28"/>
          <w:lang w:val="en-US" w:eastAsia="zh-CN"/>
        </w:rPr>
        <w:t xml:space="preserve">7.3、恢复安装启动电磁阀，投入运行； </w:t>
      </w:r>
    </w:p>
    <w:p>
      <w:pPr>
        <w:bidi w:val="0"/>
        <w:rPr>
          <w:rFonts w:hint="eastAsia"/>
          <w:sz w:val="28"/>
          <w:szCs w:val="28"/>
          <w:lang w:val="en-US" w:eastAsia="zh-CN"/>
        </w:rPr>
      </w:pPr>
    </w:p>
    <w:p>
      <w:pPr>
        <w:bidi w:val="0"/>
        <w:rPr>
          <w:rFonts w:hint="eastAsia"/>
          <w:sz w:val="28"/>
          <w:szCs w:val="28"/>
          <w:lang w:val="en-US" w:eastAsia="zh-CN"/>
        </w:rPr>
      </w:pPr>
    </w:p>
    <w:p>
      <w:pPr>
        <w:bidi w:val="0"/>
        <w:rPr>
          <w:rFonts w:hint="eastAsia"/>
          <w:sz w:val="28"/>
          <w:szCs w:val="28"/>
          <w:lang w:val="en-US" w:eastAsia="zh-CN"/>
        </w:rPr>
      </w:pPr>
    </w:p>
    <w:p>
      <w:pPr>
        <w:bidi w:val="0"/>
        <w:rPr>
          <w:rFonts w:hint="eastAsia"/>
          <w:sz w:val="28"/>
          <w:szCs w:val="28"/>
          <w:lang w:val="en-US" w:eastAsia="zh-CN"/>
        </w:rPr>
      </w:pPr>
    </w:p>
    <w:p>
      <w:pPr>
        <w:bidi w:val="0"/>
        <w:rPr>
          <w:rFonts w:hint="eastAsia"/>
          <w:sz w:val="28"/>
          <w:szCs w:val="28"/>
          <w:lang w:val="en-US" w:eastAsia="zh-CN"/>
        </w:rPr>
      </w:pPr>
    </w:p>
    <w:p>
      <w:pPr>
        <w:numPr>
          <w:ilvl w:val="0"/>
          <w:numId w:val="0"/>
        </w:numPr>
        <w:bidi w:val="0"/>
        <w:rPr>
          <w:rFonts w:hint="eastAsia"/>
          <w:sz w:val="28"/>
          <w:szCs w:val="28"/>
          <w:lang w:val="en-US" w:eastAsia="zh-CN"/>
        </w:rPr>
      </w:pPr>
      <w:r>
        <w:rPr>
          <w:rFonts w:hint="eastAsia"/>
          <w:sz w:val="28"/>
          <w:szCs w:val="28"/>
          <w:lang w:val="en-US" w:eastAsia="zh-CN"/>
        </w:rPr>
        <w:t>8)设备数量清单</w:t>
      </w:r>
    </w:p>
    <w:tbl>
      <w:tblPr>
        <w:tblStyle w:val="2"/>
        <w:tblpPr w:leftFromText="180" w:rightFromText="180" w:vertAnchor="text" w:horzAnchor="page" w:tblpX="1462" w:tblpY="701"/>
        <w:tblOverlap w:val="never"/>
        <w:tblW w:w="96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6"/>
        <w:gridCol w:w="3258"/>
        <w:gridCol w:w="1835"/>
        <w:gridCol w:w="730"/>
        <w:gridCol w:w="1423"/>
        <w:gridCol w:w="1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序号</w:t>
            </w:r>
          </w:p>
        </w:tc>
        <w:tc>
          <w:tcPr>
            <w:tcW w:w="32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名称</w:t>
            </w:r>
          </w:p>
        </w:tc>
        <w:tc>
          <w:tcPr>
            <w:tcW w:w="183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单位</w:t>
            </w:r>
          </w:p>
        </w:tc>
        <w:tc>
          <w:tcPr>
            <w:tcW w:w="73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数量</w:t>
            </w:r>
          </w:p>
        </w:tc>
        <w:tc>
          <w:tcPr>
            <w:tcW w:w="1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充装量</w:t>
            </w:r>
          </w:p>
        </w:tc>
        <w:tc>
          <w:tcPr>
            <w:tcW w:w="14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Style w:val="4"/>
                <w:lang w:val="en-US" w:eastAsia="zh-CN" w:bidi="ar"/>
              </w:rPr>
              <w:t>氮气、N</w:t>
            </w:r>
            <w:r>
              <w:rPr>
                <w:rStyle w:val="5"/>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驱动钢瓶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IG-541混合气体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110</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80L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Style w:val="4"/>
                <w:lang w:val="en-US" w:eastAsia="zh-CN" w:bidi="ar"/>
              </w:rPr>
              <w:t>氮气、N</w:t>
            </w:r>
            <w:r>
              <w:rPr>
                <w:rStyle w:val="5"/>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驱动钢瓶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IG-541混合气体</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41</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80L</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lang w:val="en-US" w:eastAsia="zh-CN" w:bidi="ar"/>
              </w:rPr>
              <w:t>瓶</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179</w:t>
            </w: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2"/>
                <w:szCs w:val="3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hint="eastAsia" w:ascii="宋体" w:hAnsi="宋体" w:eastAsia="宋体" w:cs="宋体"/>
                <w:b/>
                <w:bCs/>
                <w:i w:val="0"/>
                <w:iCs w:val="0"/>
                <w:color w:val="000000"/>
                <w:sz w:val="32"/>
                <w:szCs w:val="32"/>
                <w:u w:val="none"/>
              </w:rPr>
            </w:pPr>
          </w:p>
        </w:tc>
      </w:tr>
    </w:tbl>
    <w:p>
      <w:pPr>
        <w:numPr>
          <w:ilvl w:val="0"/>
          <w:numId w:val="0"/>
        </w:numPr>
        <w:bidi w:val="0"/>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587962"/>
    <w:multiLevelType w:val="singleLevel"/>
    <w:tmpl w:val="D858796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5ZmNhNjNkYjEyYWU0YTZlMTZlY2E0MTc5ODc1NWEifQ=="/>
  </w:docVars>
  <w:rsids>
    <w:rsidRoot w:val="15844B9F"/>
    <w:rsid w:val="048530FA"/>
    <w:rsid w:val="15844B9F"/>
    <w:rsid w:val="521E3449"/>
    <w:rsid w:val="66930E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11"/>
    <w:basedOn w:val="3"/>
    <w:qFormat/>
    <w:uiPriority w:val="0"/>
    <w:rPr>
      <w:rFonts w:hint="eastAsia" w:ascii="宋体" w:hAnsi="宋体" w:eastAsia="宋体" w:cs="宋体"/>
      <w:color w:val="000000"/>
      <w:sz w:val="32"/>
      <w:szCs w:val="32"/>
      <w:u w:val="none"/>
    </w:rPr>
  </w:style>
  <w:style w:type="character" w:customStyle="1" w:styleId="5">
    <w:name w:val="font31"/>
    <w:basedOn w:val="3"/>
    <w:qFormat/>
    <w:uiPriority w:val="0"/>
    <w:rPr>
      <w:rFonts w:hint="eastAsia" w:ascii="宋体" w:hAnsi="宋体" w:eastAsia="宋体" w:cs="宋体"/>
      <w:color w:val="000000"/>
      <w:sz w:val="32"/>
      <w:szCs w:val="32"/>
      <w:u w:val="none"/>
      <w:vertAlign w:val="sub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2789</Words>
  <Characters>3176</Characters>
  <Lines>0</Lines>
  <Paragraphs>0</Paragraphs>
  <TotalTime>37</TotalTime>
  <ScaleCrop>false</ScaleCrop>
  <LinksUpToDate>false</LinksUpToDate>
  <CharactersWithSpaces>3270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2024-06-19T08:39:00Z</dcterms:created>
  <dc:creator>气球</dc:creator>
  <cp:lastModifiedBy>气球</cp:lastModifiedBy>
  <dcterms:modified xsi:type="dcterms:W3CDTF">2024-06-19T09:44:52Z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0F9C4AAEF2314B778D7DAFD48152DCEB_13</vt:lpwstr>
  </property>
</Properties>
</file>