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kern w:val="0"/>
          <w:sz w:val="28"/>
          <w:szCs w:val="28"/>
        </w:rPr>
        <w:t>秩序岗（保安）工作未达到服务标准扣款细则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631"/>
        <w:gridCol w:w="3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0" w:type="auto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</w:t>
            </w:r>
          </w:p>
        </w:tc>
        <w:tc>
          <w:tcPr>
            <w:tcW w:w="4928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检查内容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违约扣款标准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岗位要求</w:t>
            </w: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对物业公司的人员在位情况进行检查考核，按照岗位编制定人定岗。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每缺少一人次，扣物业公司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必须服从保卫处的监督、检查，对拒不服从、无理取闹者，学校有权退回物业公司。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物业公司必须更换人员，并扣物业公司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在值班期间，擅离工作岗位、睡岗、脱岗、误岗、不履行职责、不遵守规定、不严格检查、不仔细询问、不认真登记、工作得过且过不负责任。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每发现一次扣物业公司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在站岗执勤、巡逻时，着装不整、不按规定佩戴警用器械，不按规定时间站岗，走路时勾肩搭背、吸烟、吃零食、看报纸等做与工作无关的事。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每发现一次扣物业公司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要文明执勤、微笑服务，在处理情况时，无论对方态度如何，都必须做到“打不还手、骂不还口”，处理不了的情况要及时上报，不能激化矛盾，严禁与学校师生发生打架斗殴事件。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每发生一次扣保安公司</w:t>
            </w:r>
            <w:r>
              <w:rPr>
                <w:rFonts w:ascii="宋体" w:hAnsi="宋体" w:cs="宋体"/>
              </w:rPr>
              <w:t>2000</w:t>
            </w:r>
            <w:r>
              <w:rPr>
                <w:rFonts w:hint="eastAsia" w:ascii="宋体" w:hAnsi="宋体" w:cs="宋体"/>
              </w:rPr>
              <w:t>元，造成严重不良后果的要加倍处罚，并由物业公司和当事保安承担一切后果。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如因物业公司工作失职或不作为，对负责区域情况控制不利、巡逻不到位，重点区域、重点要害部位没有仔细检查，导致被盗、人身伤害等重大案件、责任事故发生的。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每次扣物业公司</w:t>
            </w:r>
            <w:r>
              <w:rPr>
                <w:rFonts w:ascii="宋体" w:hAnsi="宋体" w:cs="宋体"/>
              </w:rPr>
              <w:t>1000</w:t>
            </w:r>
            <w:r>
              <w:rPr>
                <w:rFonts w:hint="eastAsia" w:ascii="宋体" w:hAnsi="宋体" w:cs="宋体"/>
              </w:rPr>
              <w:t>元，造成的经济损失由物业公司负责赔偿，并追究物业公司和物业公司当事保安的法律责任。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  <w:jc w:val="center"/>
        </w:trPr>
        <w:tc>
          <w:tcPr>
            <w:tcW w:w="0" w:type="auto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内务</w:t>
            </w: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门卫站岗执勤人员，门卫区域和值班室内要保持干净整洁，物品放置整齐有序。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出现脏、乱、差现象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每发现一次扣物业公司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tblHeader/>
          <w:jc w:val="center"/>
        </w:trPr>
        <w:tc>
          <w:tcPr>
            <w:tcW w:w="0" w:type="auto"/>
            <w:vAlign w:val="center"/>
          </w:tcPr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巡</w:t>
            </w:r>
          </w:p>
          <w:p>
            <w:pPr>
              <w:pStyle w:val="4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楼</w:t>
            </w: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早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开门；晚</w:t>
            </w:r>
            <w:r>
              <w:rPr>
                <w:rFonts w:ascii="宋体" w:hAnsi="宋体" w:cs="宋体"/>
              </w:rPr>
              <w:t>22:30</w:t>
            </w:r>
            <w:r>
              <w:rPr>
                <w:rFonts w:hint="eastAsia" w:ascii="宋体" w:hAnsi="宋体" w:cs="宋体"/>
              </w:rPr>
              <w:t>时后，值班门卫应逐层、逐室进行清楼巡查，进行安全防火、安全防范巡查，并按要求做好巡查记录。如有老师加班情况需要确认其身份，并做好登记。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未按要求登记且与巡查记录不符的，每次扣物业公司</w:t>
            </w:r>
            <w:r>
              <w:rPr>
                <w:rFonts w:ascii="宋体" w:hAnsi="宋体" w:cs="宋体"/>
              </w:rPr>
              <w:t>200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tblHeader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外来人员登记</w:t>
            </w: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严禁外来闲杂人等进入楼宇，对于需进入楼宇的外来人员做好登记。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未按要求控制入楼人员而发生可控安全事件，视情节扣</w:t>
            </w:r>
            <w:r>
              <w:rPr>
                <w:rFonts w:ascii="宋体" w:hAnsi="宋体" w:cs="宋体"/>
              </w:rPr>
              <w:t>50-200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外来施工人员，要认真查验通行证，并做好登记。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施工人员未登记或手续不齐全的，每次扣</w:t>
            </w:r>
            <w:r>
              <w:rPr>
                <w:rFonts w:ascii="宋体" w:hAnsi="宋体" w:cs="宋体"/>
              </w:rPr>
              <w:t>200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tblHeader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安全工作</w:t>
            </w: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物业公司应严格落实消防安全责任制，认真做好日检月报工作。要每日进行防火巡查，每月至少要进行一次综合性安全防火检查。检查中如发现安全隐患，要及时报告保卫处。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不按照规定执行，制度落实不到位，每发现一次扣物业公司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物业公司消防管理制度和日常防火登记制度不健全，消防设施、消防器材管理巡查不到位，造成丢失、损坏的除照价赔偿。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每发现一次扣物业公司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严格物品出入楼宇的管理制度，对搬出、搬入的物品需要出具相关部门的证明，并履行登记手续。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放行有误，造成物品丢失的视情节处理。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冬春季屋顶冰雪融化产生的冰柱、冰凌或其它危险隐患部位，应设置安全防范警示标志，五级及以上大风天气应悬挂防火警示旗。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没有及时设置安全防范警示标志或悬挂防火警示旗的，每次扣</w:t>
            </w:r>
            <w:r>
              <w:rPr>
                <w:rFonts w:ascii="宋体" w:hAnsi="宋体" w:cs="宋体"/>
              </w:rPr>
              <w:t>200</w:t>
            </w:r>
            <w:r>
              <w:rPr>
                <w:rFonts w:hint="eastAsia" w:ascii="宋体" w:hAnsi="宋体" w:cs="宋体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楼内不准停放自行车、电动车、摩托车等私人物品。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楼内有私人家具、大件物品的，每次扣</w:t>
            </w:r>
            <w:r>
              <w:rPr>
                <w:rFonts w:ascii="宋体" w:hAnsi="宋体" w:cs="宋体"/>
              </w:rPr>
              <w:t>200</w:t>
            </w:r>
            <w:r>
              <w:rPr>
                <w:rFonts w:hint="eastAsia" w:ascii="宋体" w:hAnsi="宋体" w:cs="宋体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6.</w:t>
            </w:r>
            <w:r>
              <w:rPr>
                <w:rFonts w:hint="eastAsia" w:ascii="宋体" w:hAnsi="宋体" w:cs="宋体"/>
              </w:rPr>
              <w:t>必须掌握一定的消防常识，要做到“四懂四会”，懂得本岗位火灾的危险性，懂得预防火灾的措施、懂得扑救火灾的方法、懂得逃生路线，会使用消防器材、会报火警、会扑救初起火灾、会组织疏散逃生。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如发现为按规定进行培训，扣物业公司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tblHeader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7.</w:t>
            </w:r>
            <w:r>
              <w:rPr>
                <w:rFonts w:hint="eastAsia" w:ascii="宋体" w:hAnsi="宋体" w:cs="宋体"/>
              </w:rPr>
              <w:t>在日常巡查中在做好治安防范工作的同时，还要检查责任管理区内的消防安全，在责任管理区内绝不允许动用明火，在禁止吸烟的场所，禁止吸烟，发现隐患及时查处上报。</w:t>
            </w:r>
          </w:p>
        </w:tc>
        <w:tc>
          <w:tcPr>
            <w:tcW w:w="3671" w:type="dxa"/>
            <w:vAlign w:val="center"/>
          </w:tcPr>
          <w:p>
            <w:pPr>
              <w:pStyle w:val="4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发现一次扣物业公司</w:t>
            </w:r>
            <w:r>
              <w:rPr>
                <w:rFonts w:ascii="宋体" w:hAnsi="宋体" w:cs="宋体"/>
              </w:rPr>
              <w:t>500</w:t>
            </w:r>
            <w:r>
              <w:rPr>
                <w:rFonts w:hint="eastAsia" w:ascii="宋体" w:hAnsi="宋体" w:cs="宋体"/>
              </w:rPr>
              <w:t>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ZWMzOTU4M2M3ZmJiZGYzZDNjZjFkYzE4N2NlMDAifQ=="/>
  </w:docVars>
  <w:rsids>
    <w:rsidRoot w:val="686F2A76"/>
    <w:rsid w:val="686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autoRedefine/>
    <w:qFormat/>
    <w:uiPriority w:val="99"/>
    <w:pPr>
      <w:spacing w:line="360" w:lineRule="atLeast"/>
      <w:jc w:val="center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2024-05-29T04:55:00Z</dcterms:created>
  <dc:creator>老马识途</dc:creator>
  <cp:lastModifiedBy>老马识途</cp:lastModifiedBy>
  <dcterms:modified xsi:type="dcterms:W3CDTF">2024-05-29T04:56:41Z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68864494801C4DC398F9CAB529C49FE1_11</vt:lpwstr>
  </property>
</Properties>
</file>