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85E46">
      <w:pPr>
        <w:pStyle w:val="13"/>
        <w:adjustRightInd w:val="0"/>
        <w:spacing w:line="360" w:lineRule="auto"/>
        <w:ind w:firstLine="0" w:firstLineChars="0"/>
        <w:contextualSpacing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</w:p>
    <w:p w14:paraId="0ECEC87C">
      <w:pPr>
        <w:pStyle w:val="13"/>
        <w:adjustRightInd w:val="0"/>
        <w:ind w:firstLine="0" w:firstLineChars="0"/>
        <w:contextualSpacing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附件1：展示体验中心门店建设参数要求</w:t>
      </w:r>
    </w:p>
    <w:tbl>
      <w:tblPr>
        <w:tblStyle w:val="7"/>
        <w:tblpPr w:leftFromText="180" w:rightFromText="180" w:vertAnchor="text" w:horzAnchor="page" w:tblpX="1796" w:tblpY="228"/>
        <w:tblOverlap w:val="never"/>
        <w:tblW w:w="8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42"/>
        <w:gridCol w:w="1538"/>
        <w:gridCol w:w="3450"/>
        <w:gridCol w:w="937"/>
        <w:gridCol w:w="1045"/>
      </w:tblGrid>
      <w:tr w14:paraId="23EF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B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分项名称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4C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分项类型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9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子项名称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3F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规格/要求/具体技术参数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23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71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数量要求</w:t>
            </w:r>
          </w:p>
        </w:tc>
      </w:tr>
      <w:tr w14:paraId="5FE65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1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地面 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4C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地面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73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防滑地砖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C21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灰色防滑地砖，用瓷砖粘合剂粘贴在木质地台上，美缝，地砖规格：300*300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F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73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≥3</w:t>
            </w:r>
          </w:p>
        </w:tc>
      </w:tr>
      <w:tr w14:paraId="3D183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6F0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325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2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地面基层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E70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防潮垫满铺，厚度≥3mm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3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59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≥8</w:t>
            </w:r>
          </w:p>
        </w:tc>
      </w:tr>
      <w:tr w14:paraId="543E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509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185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7B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木工板</w:t>
            </w:r>
          </w:p>
          <w:p w14:paraId="7C04C6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0C0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18mm木工板做网格状镂空地台骨架，基层为木工板，地台高度：25cm，木工板背面刷三层防火涂料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F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≥3</w:t>
            </w:r>
          </w:p>
        </w:tc>
      </w:tr>
      <w:tr w14:paraId="3A351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9D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925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5A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不锈钢</w:t>
            </w:r>
          </w:p>
          <w:p w14:paraId="5F89D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收边条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E6F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拉丝不锈钢收边条、H=70mm，厚度≥1.2mm，颜色：香槟金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F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01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≥9.5</w:t>
            </w:r>
          </w:p>
        </w:tc>
      </w:tr>
      <w:tr w14:paraId="482ED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9F8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5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地面找平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8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展位找平地台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08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40*40方管焊接框架表面18mm多层板固定台面。尺寸4000mm*2000mm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CF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25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≥8</w:t>
            </w:r>
          </w:p>
        </w:tc>
      </w:tr>
      <w:tr w14:paraId="46463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5C1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51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73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不锈钢</w:t>
            </w:r>
          </w:p>
          <w:p w14:paraId="1192F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收边条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F5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拉丝不锈钢收边条、H=60mm，厚度≥1.2mm直角折弯100*60mm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F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C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≥12</w:t>
            </w:r>
          </w:p>
        </w:tc>
      </w:tr>
      <w:tr w14:paraId="3E41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1C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立柱 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F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立柱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0F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隔断</w:t>
            </w:r>
          </w:p>
          <w:p w14:paraId="734C2E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钢化玻璃</w:t>
            </w:r>
          </w:p>
          <w:p w14:paraId="253DE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立柱A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3BF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单层15mm钢化玻璃立柱（单根规格：宽度：18cm，高度：1.6m）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1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E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≥4.5</w:t>
            </w:r>
          </w:p>
        </w:tc>
      </w:tr>
      <w:tr w14:paraId="1C53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CBF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8CB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37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隔断</w:t>
            </w:r>
          </w:p>
          <w:p w14:paraId="7DA21E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钢化玻璃</w:t>
            </w:r>
          </w:p>
          <w:p w14:paraId="2E21DD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立柱B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7BB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双层12mm胶粘钢化玻璃立柱（单根规格：宽度：18cm 高度：2.5米）与顶面连接处用金属卡扣（珠宝中岛柜工艺一致）共4根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64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F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≥10</w:t>
            </w:r>
          </w:p>
        </w:tc>
      </w:tr>
      <w:tr w14:paraId="3E62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137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631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0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隔断</w:t>
            </w:r>
          </w:p>
          <w:p w14:paraId="6B909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木质烤漆</w:t>
            </w:r>
          </w:p>
          <w:p w14:paraId="649CDB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立柱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9D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灰白色木质烤漆（单根规格：宽度：18cm 高度：1.6米)，其中有2-3根为中空造型穿强弱电线用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8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F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≥9.6</w:t>
            </w:r>
          </w:p>
        </w:tc>
      </w:tr>
      <w:tr w14:paraId="39BAD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54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顶面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5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顶面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E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顶面防撞网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76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铝板网经氧化深加工为白色，孔径：10*20mm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8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CC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≥8</w:t>
            </w:r>
          </w:p>
        </w:tc>
      </w:tr>
      <w:tr w14:paraId="04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B56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716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3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防撞网护边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D52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白色方管喷塑护边固定防撞网与顶面，直径：20*20mm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1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00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≥12</w:t>
            </w:r>
          </w:p>
        </w:tc>
      </w:tr>
      <w:tr w14:paraId="5863D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F4C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E4C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73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三聚氰胺板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AC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四周含金属护边固定，按照尺寸制作，搭接到门头两侧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36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9A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≥8</w:t>
            </w:r>
          </w:p>
        </w:tc>
      </w:tr>
      <w:tr w14:paraId="451F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497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4F2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89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斜面圆角顶面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9D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4000*1800mm长方形四角为直径为1000mm圆角，高度为300mm的倒梯形结构（下底：300mm、上底：250mm），立面为三底两面灰白色烤漆，上顶面和下底面为香槟金饰边,下底面向倒梯形斜面向上打4500K软体硅胶LED灯带一周，主要材质为B1防火等级阻燃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D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延米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05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≥12</w:t>
            </w:r>
          </w:p>
        </w:tc>
      </w:tr>
      <w:tr w14:paraId="7F6CD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DAE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610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F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顶面彩球灯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F1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定制装饰彩球灯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5E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8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6B7A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EC8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6A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定制Logo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C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中国体育彩票</w:t>
            </w:r>
          </w:p>
          <w:p w14:paraId="0060E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迷你发光字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65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亚克力迷你发光字， 高度：270mm 长度：1300mm 厚度：25mm  ，灯光照度为10000K，固定方式：门头基底打孔，螺母固定非胶粘，五彩LOGO部分加装调光器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F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延米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4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≥2.6</w:t>
            </w:r>
          </w:p>
        </w:tc>
      </w:tr>
      <w:tr w14:paraId="3CD1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17A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C8F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1B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66彩票</w:t>
            </w:r>
          </w:p>
          <w:p w14:paraId="1B15AA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迷你发光字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EBA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环氧树脂字 高度：215mm 长度：520mm 厚度：25mm，固定方式：门头基底打孔，螺母固定非胶粘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45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延米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0F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≥0.6</w:t>
            </w:r>
          </w:p>
        </w:tc>
      </w:tr>
      <w:tr w14:paraId="46596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CDA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AC1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1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66球</w:t>
            </w:r>
          </w:p>
          <w:p w14:paraId="5C88AC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一家幸运好玩的店</w:t>
            </w:r>
          </w:p>
          <w:p w14:paraId="47956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背景板霓虹灯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67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1000*1700mm  软霓虹灯管造型背衬实厚8mm透明亚克力，灯光照度为5000K，镜钉安装美化螺丝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5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1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232BD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3D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电气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9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插座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EC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单相二三级插座</w:t>
            </w:r>
          </w:p>
          <w:p w14:paraId="10F8A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10A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3F4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1.型号及规格：10A（安全型），系列及颜色综合考虑，需满足招标人使用要求</w:t>
            </w:r>
          </w:p>
          <w:p w14:paraId="6DC67F4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2.距地高度：自行设计</w:t>
            </w:r>
          </w:p>
          <w:p w14:paraId="4589911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3.包括面板、底盒、电气接线等一切工料</w:t>
            </w:r>
          </w:p>
          <w:p w14:paraId="362ECA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4.符合相关图集、标准、规范、设计及招标技术要求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C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A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≥15</w:t>
            </w:r>
          </w:p>
        </w:tc>
      </w:tr>
      <w:tr w14:paraId="1CFA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358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CB9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6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USB插座</w:t>
            </w:r>
          </w:p>
          <w:p w14:paraId="0D0B8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10A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D58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1.型号及规格：10A（安全型），系列及颜色综合考虑，需满足招标人使用要求</w:t>
            </w:r>
          </w:p>
          <w:p w14:paraId="08C489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2.距地高度：自行设计</w:t>
            </w:r>
          </w:p>
          <w:p w14:paraId="46C05EE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3.包括面板、底盒、电气接线等一切工料</w:t>
            </w:r>
          </w:p>
          <w:p w14:paraId="5F351B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4.符合相关图集、标准、规范、设计及招标技术要求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3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2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≥4</w:t>
            </w:r>
          </w:p>
        </w:tc>
      </w:tr>
      <w:tr w14:paraId="30A5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C71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65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67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PDU插排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86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1.型号及规格：8位PDU插排；</w:t>
            </w:r>
          </w:p>
          <w:p w14:paraId="3E470B0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2.符合相关图集、标准、规范、设计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A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84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≥2</w:t>
            </w:r>
          </w:p>
        </w:tc>
      </w:tr>
      <w:tr w14:paraId="2D9D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70D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8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灯具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79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嵌入式COB射灯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57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开孔直径95-100mm，散光光源，可调角度，色温:4500K，雷士12W，暖白灯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BC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≥7</w:t>
            </w:r>
          </w:p>
        </w:tc>
      </w:tr>
      <w:tr w14:paraId="3C878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E1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D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强电线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6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电线 </w:t>
            </w:r>
          </w:p>
          <w:p w14:paraId="53AD98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WDZ-BYJ-3*2.5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36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1.配线形式：穿管或桥架     </w:t>
            </w:r>
          </w:p>
          <w:p w14:paraId="61B6BC5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2.敷设部位或线制：自行设计</w:t>
            </w:r>
          </w:p>
          <w:p w14:paraId="530163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3.电压等级：450/750V</w:t>
            </w:r>
          </w:p>
          <w:p w14:paraId="0BEA616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4.含压铜接线端子、标牌、搪锡挂头</w:t>
            </w:r>
          </w:p>
          <w:p w14:paraId="034BCC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5.符合相关图集、标准、规范、设计及招标技术要求</w:t>
            </w:r>
          </w:p>
          <w:p w14:paraId="27196E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6.包括终端密封套、中间/终端头、线耳、电气接线、常规调试、专项调试等一切工料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3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</w:tr>
      <w:tr w14:paraId="561D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AF9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19D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D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电线 </w:t>
            </w:r>
          </w:p>
          <w:p w14:paraId="458FF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WDZ-BYJ-3*4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279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1.配线形式：穿管或桥架     </w:t>
            </w:r>
          </w:p>
          <w:p w14:paraId="46C200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2.敷设部位或线制：自行设计</w:t>
            </w:r>
          </w:p>
          <w:p w14:paraId="1DC531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3.电压等级：450/750V</w:t>
            </w:r>
          </w:p>
          <w:p w14:paraId="0F9EC52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4.含压铜接线端子、标牌、搪锡挂头</w:t>
            </w:r>
          </w:p>
          <w:p w14:paraId="6B6BCD7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5.符合相关图集、标准、规范、设计及招标技术要求</w:t>
            </w:r>
          </w:p>
          <w:p w14:paraId="2CCF37F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6.包括终端密封套、中间/终端头、线耳、电气接线、常规调试、专项调试等一切工料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1C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88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 w14:paraId="6EF43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0B6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2D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弱电线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AC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POE供电网线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D4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1.性能等级：六类网线          </w:t>
            </w:r>
          </w:p>
          <w:p w14:paraId="210EAB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2.外被性能：常规pvc           </w:t>
            </w:r>
          </w:p>
          <w:p w14:paraId="305A9B3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3.类型：电脑监控POE供电高速连接线                               4.颜色：灰色                       </w:t>
            </w:r>
          </w:p>
          <w:p w14:paraId="4DC84C9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5.含网线两端带水晶头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2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8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19.00 </w:t>
            </w:r>
          </w:p>
        </w:tc>
      </w:tr>
      <w:tr w14:paraId="77FED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EE5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59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强电箱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A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配电箱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990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220V用电量不超过2KW，分10路开关控制，按商场要求安装漏电保护器和时控器，                                规格：电气材料要求全部使用施耐德品牌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55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F8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01C8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2A1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电表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BE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81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220V用电量不超过2KW，15（60A）轨道式液晶显示有功电度表和16A空气开关，                                 规格：德力西DDSU6606单项交流，导轨式液晶显示有功电度表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8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0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747F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320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F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监控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6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移动4G路由器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A1A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1.移动随身wifi企业工业级插卡无线宽带、无线网卡</w:t>
            </w:r>
          </w:p>
          <w:p w14:paraId="698021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2.4个千兆网口 （B311B-853）</w:t>
            </w:r>
          </w:p>
          <w:p w14:paraId="6DEE67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3.含插入三大营运商流量卡后，能发射无线网，以及支持有线网连接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F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C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0FD61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FC1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2BC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6A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录像机/刻录机（4路）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A4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1.供电方式：POE供电</w:t>
            </w:r>
          </w:p>
          <w:p w14:paraId="7BD5FA6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2.路数：4路</w:t>
            </w:r>
          </w:p>
          <w:p w14:paraId="1A19D1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3.存储：无硬盘</w:t>
            </w:r>
          </w:p>
          <w:p w14:paraId="659A0C6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4.摄像头：200万像素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94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14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5CB6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454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FF2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监控硬盘（4TB）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0E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1.容量：4TB SATA6Gb/s 64M     </w:t>
            </w:r>
          </w:p>
          <w:p w14:paraId="47DF00D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2.硬盘类型：监控级硬盘 （监控专用）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2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6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65A5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869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E1A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3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摄像头800万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91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1.摄像头:800万高清红外夜视,带拾音,带POE供电                                      2.焦距:2.8MM</w:t>
            </w:r>
          </w:p>
          <w:p w14:paraId="1DCAA91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3.防水等级：IP66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5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3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≥3</w:t>
            </w:r>
          </w:p>
        </w:tc>
      </w:tr>
      <w:tr w14:paraId="1709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7E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展具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展柜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9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即开票展柜（体高1000m 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22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柜体高：1000m  深度：600mm，18mm、15mm、B1级防火阻燃板造型，外部拐角部分圆角，内部带柜门和抽屉含五金配件调试好，配上钥匙和锁，柜门为免拉手设计，上沿下沿内收5cm各自暗藏一周4500K软体硅胶LED灯带，高度5cm香槟金踢脚，三底两面灰白色烤漆饰面，插座和设备穿线打孔以及固定等处理，柜体拼接缝的地方做美化处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0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延米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16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≥5.9</w:t>
            </w:r>
          </w:p>
        </w:tc>
      </w:tr>
      <w:tr w14:paraId="6D64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D49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37F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8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隔断柜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A57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柜体高：1200m  深度：300mm，18mm、15mmB1级防火阻燃板造型，外部拐角部分圆角，4500K软体硅胶LED灯带，高度5cm香槟金踢脚，三底两面灰白色烤漆饰面，插座和设备穿线打孔以及固定等处理，柜体拼接缝的地方做美化处理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A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延米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6D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≥4</w:t>
            </w:r>
          </w:p>
        </w:tc>
      </w:tr>
      <w:tr w14:paraId="384E9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492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ED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台面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4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金色亚克力台面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E9F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5mm厚金色亚克力磨边（带异形）亚克力带背胶，粘贴在橡木直纹贴皮表层（亚克力颜色甲方提供样品）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1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≥3.2</w:t>
            </w:r>
          </w:p>
        </w:tc>
      </w:tr>
      <w:tr w14:paraId="25BA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ACC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9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展示</w:t>
            </w:r>
          </w:p>
          <w:p w14:paraId="25A6B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道具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2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三层即开票台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CC9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12mm、15mm、18mm的B1级防火阻燃板基层做框架，外贴橡木直纹，表面清漆本色饰面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08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延米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55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≥1.8</w:t>
            </w:r>
          </w:p>
        </w:tc>
      </w:tr>
      <w:tr w14:paraId="3F8E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2B8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DD8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1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中奖展示道具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53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定做木质底座560*400mm，铁艺三角形框架白色喷塑打扩音孔，加一块导光板造型，三底两面灰白色烤漆饰面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B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9A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63357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36C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5BA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E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43寸显示屏/广告机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3CF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壁挂式显示屏，用于海报投放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2F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9F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7AF46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B68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9EB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1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32寸显示屏/广告机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198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壁挂式显示屏，用于海报投放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36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0D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5F047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027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1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展示</w:t>
            </w:r>
          </w:p>
          <w:p w14:paraId="02671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画面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02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柜前灯箱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D6A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定制超薄卡布灯箱 1340*670mm 灯光照度为4500K，80mm的铝材四周围边，背部加80mm的水泥板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0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6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3CCB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3A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927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D5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UV软膜灯箱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7E1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UV软膜灯箱（含画面制作）+烤漆铝型材边框（厚度：80mm）+LED光源+变压器；背板：1.5mm冷轧铁板材质贴反光膜LED：DC12V 漫反射灯条，灯条间距120mm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8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F0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3.50 </w:t>
            </w:r>
          </w:p>
        </w:tc>
      </w:tr>
      <w:tr w14:paraId="45104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A61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71D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2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装饰霓虹灯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BBA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钢架焊接铁网固定多颜色软霓虹灯管造型背衬实厚8mm透明亚克力,含铁网背景板以及收边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3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E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</w:tr>
      <w:tr w14:paraId="2A39B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9F5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44A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14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柜体LOGO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C9D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红色透明膜UV，粘贴后不可出现明前的污渍和气泡，表面平整，LOGO尺寸：1057*650，按150*1.057=159，以最长边1.057米计算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C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E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4C0FE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FB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6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物料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E6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风扇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6E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日本SK无叶风扇家用壁挂式风扇摇头空气循环无扇叶电风扇低噪壁扇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F3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01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</w:tr>
      <w:tr w14:paraId="1755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46D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D8E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5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门店手机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33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智能手机(华为荣耀5G)</w:t>
            </w:r>
          </w:p>
          <w:p w14:paraId="686BC36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内存与容量：8G+256G </w:t>
            </w:r>
          </w:p>
          <w:p w14:paraId="5DDF2C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颜色：黑色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4A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0D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0263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66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6BE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4C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蓝牙音箱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D30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功能: 蓝牙连接 通话功能 闹钟 </w:t>
            </w:r>
          </w:p>
          <w:p w14:paraId="4F2D78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颜色: 白色</w:t>
            </w:r>
          </w:p>
          <w:p w14:paraId="4CFC52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电池容量：400mAh</w:t>
            </w:r>
          </w:p>
          <w:p w14:paraId="36E68B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音响尺寸不得大于：</w:t>
            </w:r>
          </w:p>
          <w:p w14:paraId="0BDC55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长：90mm，宽：45mm，厚度：50mm，</w:t>
            </w:r>
          </w:p>
          <w:p w14:paraId="4FE155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充电口在背后靠下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A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E3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1DB12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9BA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8C7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4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保险柜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E9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定制保险柜，用于重要物品储存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74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08F2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98F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3B2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A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脚踏垃圾桶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C2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材质：塑料 </w:t>
            </w:r>
          </w:p>
          <w:p w14:paraId="43F6B9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开盖方式：脚踏式 </w:t>
            </w:r>
          </w:p>
          <w:p w14:paraId="3834249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形状：方形 </w:t>
            </w:r>
          </w:p>
          <w:p w14:paraId="5C8D33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容量：8.1-12L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A7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67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3EF8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03A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691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9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60L垃圾桶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F2D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形状：长方形 </w:t>
            </w:r>
          </w:p>
          <w:p w14:paraId="6DFA4B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颜色：灰色</w:t>
            </w:r>
          </w:p>
          <w:p w14:paraId="32EDBA4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容量：60L</w:t>
            </w:r>
          </w:p>
          <w:p w14:paraId="272C5F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尺寸：45x31.5x59mm</w:t>
            </w:r>
          </w:p>
          <w:p w14:paraId="00390DF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备注：无盖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1D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C1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</w:tr>
      <w:tr w14:paraId="5902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020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B6C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验钞笔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9B0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材质：铝合金</w:t>
            </w:r>
          </w:p>
          <w:p w14:paraId="1EB9E42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是否可充电：不可充电</w:t>
            </w:r>
          </w:p>
          <w:p w14:paraId="6207F10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电池型号：5号电池</w:t>
            </w:r>
          </w:p>
          <w:p w14:paraId="670E6B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光源类型：LED</w:t>
            </w:r>
          </w:p>
          <w:p w14:paraId="01696F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用途：荧光剂检测，玉石鉴定 365nm紫外线紫光验钞灯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1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个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E2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</w:tr>
      <w:tr w14:paraId="2D5AD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03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D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定制奖品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5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定制乐小星</w:t>
            </w:r>
          </w:p>
          <w:p w14:paraId="4D358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公仔毛绒玩具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53C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主体尺寸:高30cm</w:t>
            </w:r>
          </w:p>
          <w:p w14:paraId="5F257A7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主体材质:水晶绒</w:t>
            </w:r>
          </w:p>
          <w:p w14:paraId="21C3B7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标签材质：异形铜版纸+覆膜</w:t>
            </w:r>
          </w:p>
          <w:p w14:paraId="664B7CE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标签尺寸：8cm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7D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个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BC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≥20</w:t>
            </w:r>
          </w:p>
        </w:tc>
      </w:tr>
      <w:tr w14:paraId="277F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881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22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C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定制飞盘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41D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材质：塑料</w:t>
            </w:r>
          </w:p>
          <w:p w14:paraId="0F52D0B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尺寸：直径18cm</w:t>
            </w:r>
          </w:p>
          <w:p w14:paraId="1DBA50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定制图案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55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5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≥20</w:t>
            </w:r>
          </w:p>
        </w:tc>
      </w:tr>
    </w:tbl>
    <w:p w14:paraId="51C38422"/>
    <w:p w14:paraId="7AAC1F51">
      <w:pPr>
        <w:pStyle w:val="13"/>
        <w:adjustRightInd w:val="0"/>
        <w:spacing w:line="360" w:lineRule="auto"/>
        <w:ind w:firstLineChars="0"/>
        <w:contextualSpacing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mQ3NzVmYTRkNzFjMDYxMTM0MWNhMzdlN2NkMTUifQ=="/>
  </w:docVars>
  <w:rsids>
    <w:rsidRoot w:val="3BFF1B25"/>
    <w:rsid w:val="00363B6F"/>
    <w:rsid w:val="00376D09"/>
    <w:rsid w:val="00943DAD"/>
    <w:rsid w:val="00C839E7"/>
    <w:rsid w:val="00E276D4"/>
    <w:rsid w:val="01092EF5"/>
    <w:rsid w:val="02301504"/>
    <w:rsid w:val="02E26077"/>
    <w:rsid w:val="03FC378E"/>
    <w:rsid w:val="04CA534B"/>
    <w:rsid w:val="065D445B"/>
    <w:rsid w:val="06893827"/>
    <w:rsid w:val="08887CBD"/>
    <w:rsid w:val="0A5472CD"/>
    <w:rsid w:val="0A801619"/>
    <w:rsid w:val="0B4947F1"/>
    <w:rsid w:val="0B612686"/>
    <w:rsid w:val="0E8A7F67"/>
    <w:rsid w:val="0EF95105"/>
    <w:rsid w:val="10927ABC"/>
    <w:rsid w:val="13D92A88"/>
    <w:rsid w:val="1805298F"/>
    <w:rsid w:val="1A6D7BF3"/>
    <w:rsid w:val="1B8D1DE8"/>
    <w:rsid w:val="1C931680"/>
    <w:rsid w:val="1C974685"/>
    <w:rsid w:val="1E9572CC"/>
    <w:rsid w:val="1EF40A72"/>
    <w:rsid w:val="1F1677E0"/>
    <w:rsid w:val="2136082C"/>
    <w:rsid w:val="26267A7F"/>
    <w:rsid w:val="26C40BDF"/>
    <w:rsid w:val="27325B22"/>
    <w:rsid w:val="27703F79"/>
    <w:rsid w:val="281178FD"/>
    <w:rsid w:val="28812CD5"/>
    <w:rsid w:val="2A1003DE"/>
    <w:rsid w:val="2DB73F00"/>
    <w:rsid w:val="300F2B26"/>
    <w:rsid w:val="31687D65"/>
    <w:rsid w:val="32432DA9"/>
    <w:rsid w:val="351B4D2E"/>
    <w:rsid w:val="35DB7C86"/>
    <w:rsid w:val="361E42C0"/>
    <w:rsid w:val="36E25286"/>
    <w:rsid w:val="3821485C"/>
    <w:rsid w:val="3905700A"/>
    <w:rsid w:val="3B527507"/>
    <w:rsid w:val="3B5A0FA7"/>
    <w:rsid w:val="3BFF1B25"/>
    <w:rsid w:val="3C425A4B"/>
    <w:rsid w:val="3CDE6FFD"/>
    <w:rsid w:val="3E0B6E71"/>
    <w:rsid w:val="3EA00392"/>
    <w:rsid w:val="3F3C3622"/>
    <w:rsid w:val="3FC941F4"/>
    <w:rsid w:val="402B1A4C"/>
    <w:rsid w:val="43721A73"/>
    <w:rsid w:val="454A2974"/>
    <w:rsid w:val="45965AB8"/>
    <w:rsid w:val="4730578D"/>
    <w:rsid w:val="47FA2F63"/>
    <w:rsid w:val="486102D3"/>
    <w:rsid w:val="48C06AA9"/>
    <w:rsid w:val="48F549A5"/>
    <w:rsid w:val="49A14B2D"/>
    <w:rsid w:val="4A68578C"/>
    <w:rsid w:val="4AD14F9E"/>
    <w:rsid w:val="4B4F2CB3"/>
    <w:rsid w:val="4C691219"/>
    <w:rsid w:val="4EA401D6"/>
    <w:rsid w:val="50F86FD9"/>
    <w:rsid w:val="51157E8A"/>
    <w:rsid w:val="52C65E11"/>
    <w:rsid w:val="53740BBC"/>
    <w:rsid w:val="54631793"/>
    <w:rsid w:val="550130AA"/>
    <w:rsid w:val="560C3C75"/>
    <w:rsid w:val="59DB4D36"/>
    <w:rsid w:val="59EA607C"/>
    <w:rsid w:val="5C057D9F"/>
    <w:rsid w:val="5CAF4B0F"/>
    <w:rsid w:val="5E3D1569"/>
    <w:rsid w:val="5F391A69"/>
    <w:rsid w:val="6103226B"/>
    <w:rsid w:val="62174111"/>
    <w:rsid w:val="62EB044B"/>
    <w:rsid w:val="63035AB9"/>
    <w:rsid w:val="64A15589"/>
    <w:rsid w:val="655B1A24"/>
    <w:rsid w:val="655F69C2"/>
    <w:rsid w:val="6599745D"/>
    <w:rsid w:val="684D1CB0"/>
    <w:rsid w:val="69765D89"/>
    <w:rsid w:val="69DF2DDC"/>
    <w:rsid w:val="6A060969"/>
    <w:rsid w:val="6A9D7280"/>
    <w:rsid w:val="6B252A70"/>
    <w:rsid w:val="6B5E5F82"/>
    <w:rsid w:val="700F1FCA"/>
    <w:rsid w:val="719B7F30"/>
    <w:rsid w:val="739BCA0A"/>
    <w:rsid w:val="739F538A"/>
    <w:rsid w:val="73DF6CEF"/>
    <w:rsid w:val="7984142F"/>
    <w:rsid w:val="79E02D6A"/>
    <w:rsid w:val="7A8C2B0C"/>
    <w:rsid w:val="7C0E7288"/>
    <w:rsid w:val="7CFEC51A"/>
    <w:rsid w:val="7D0E01CD"/>
    <w:rsid w:val="7D333FD5"/>
    <w:rsid w:val="7D78429E"/>
    <w:rsid w:val="7FBD0C23"/>
    <w:rsid w:val="7FEF6EE0"/>
    <w:rsid w:val="DEFD45B6"/>
    <w:rsid w:val="F1CFC25D"/>
    <w:rsid w:val="FDBBCD43"/>
    <w:rsid w:val="FFBB3CBC"/>
    <w:rsid w:val="FFF7C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 w:line="360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99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styleId="5">
    <w:name w:val="Document Map"/>
    <w:basedOn w:val="1"/>
    <w:qFormat/>
    <w:uiPriority w:val="99"/>
    <w:pPr>
      <w:shd w:val="clear" w:color="auto" w:fill="00008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_Style 4"/>
    <w:basedOn w:val="1"/>
    <w:next w:val="13"/>
    <w:autoRedefine/>
    <w:qFormat/>
    <w:uiPriority w:val="34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1984</Words>
  <Characters>2018</Characters>
  <Lines>48</Lines>
  <Paragraphs>13</Paragraphs>
  <TotalTime>42</TotalTime>
  <ScaleCrop>false</ScaleCrop>
  <LinksUpToDate>false</LinksUpToDate>
  <CharactersWithSpaces>2040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2023-05-20T13:07:00Z</dcterms:created>
  <dc:creator>刘子菁</dc:creator>
  <cp:lastModifiedBy>Administrator</cp:lastModifiedBy>
  <cp:lastPrinted>2024-07-25T07:51:00Z</cp:lastPrinted>
  <dcterms:modified xsi:type="dcterms:W3CDTF">2024-11-27T08:05:38Z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76DECD3DB5404B64808878D3C224BB50_13</vt:lpwstr>
  </property>
</Properties>
</file>