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</w:pPr>
      <w:bookmarkStart w:id="0" w:name="_GoBack"/>
      <w:bookmarkEnd w:id="0"/>
      <w:r>
        <w:rPr>
          <w:color w:val="000000"/>
          <w:spacing w:val="0"/>
          <w:w w:val="100"/>
          <w:position w:val="0"/>
        </w:rPr>
        <w:t>附件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二：</w:t>
      </w:r>
      <w:r>
        <w:rPr>
          <w:color w:val="000000"/>
          <w:spacing w:val="0"/>
          <w:w w:val="100"/>
          <w:position w:val="0"/>
        </w:rPr>
        <w:t>主要技术参数和要求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78"/>
        <w:gridCol w:w="8712"/>
        <w:gridCol w:w="972"/>
        <w:gridCol w:w="1073"/>
        <w:gridCol w:w="972"/>
        <w:gridCol w:w="10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主要技术参数和要求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手持式气象站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风速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0-45m/s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</w:rPr>
              <w:t>风向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</w:rPr>
              <w:t>方位；大气温度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-50-80°C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</w:rPr>
              <w:t>大气湿度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0-100%</w:t>
            </w:r>
            <w:r>
              <w:rPr>
                <w:color w:val="000000"/>
                <w:spacing w:val="0"/>
                <w:w w:val="100"/>
                <w:position w:val="0"/>
              </w:rPr>
              <w:t>；大气压力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10-1100hpa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水质检测设备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测量水中余氯、总氯、化合氯、二氧化氯、溶解氧、赛氮、亚硝酸盐、铭、铁、镒、铜、镣、 磷酸盐、色度、浊度、悬浮物等的多参数检测仪器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13000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13000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户外测距望远镜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户外手持测距范围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3m-1500M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微型实验室常用器材包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实验室常用器材含：服试管、烧杯、研钵、酒精灯、移液枪、试管架组合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试验台试剂架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试剂摆放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滴水架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高密度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</w:rPr>
              <w:t>滴水架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52</w:t>
            </w:r>
            <w:r>
              <w:rPr>
                <w:color w:val="000000"/>
                <w:spacing w:val="0"/>
                <w:w w:val="100"/>
                <w:position w:val="0"/>
              </w:rPr>
              <w:t>棒烧杯架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超声波清洗机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超声波清洗机实验室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紫外线消毒车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用于实验室紫外线消毒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400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70"/>
        <w:gridCol w:w="8726"/>
        <w:gridCol w:w="972"/>
        <w:gridCol w:w="1066"/>
        <w:gridCol w:w="979"/>
        <w:gridCol w:w="10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离心机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试剂前期离心处理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甲醛检测仪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空气质量测量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实验室工作服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白大褂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试验试剂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各类食药环检测试验试剂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冷藏冰箱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样本、药品试剂冷藏，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2-8</w:t>
            </w:r>
            <w:r>
              <w:rPr>
                <w:color w:val="000000"/>
                <w:spacing w:val="0"/>
                <w:w w:val="100"/>
                <w:position w:val="0"/>
              </w:rPr>
              <w:t>度可调节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药品医疗试剂存放柜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样本、药品试剂存放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高精密电子天平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电子分析天平实验室千分之一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O.OOlg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生物显微镜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广泛用于生物学、组织学、病理学、药物化学等研究工作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合计：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36330</w:t>
            </w:r>
          </w:p>
        </w:tc>
      </w:tr>
    </w:tbl>
    <w:p/>
    <w:sectPr>
      <w:footerReference r:id="rId5" w:type="default"/>
      <w:footnotePr>
        <w:numFmt w:val="decimal"/>
      </w:footnotePr>
      <w:pgSz w:w="16840" w:h="11900" w:orient="landscape"/>
      <w:pgMar w:top="987" w:right="937" w:bottom="1512" w:left="545" w:header="559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5306695</wp:posOffset>
              </wp:positionH>
              <wp:positionV relativeFrom="page">
                <wp:posOffset>6784975</wp:posOffset>
              </wp:positionV>
              <wp:extent cx="2730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17.85pt;margin-top:534.25pt;height:6.5pt;width:2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xt1EtcAAAAN&#10;AQAADwAAAAAAAAABACAAAAAiAAAAZHJzL2Rvd25yZXYueG1sUEsBAhQAFAAAAAgAh07iQAlRFlSr&#10;AQAAbQ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DA4MmZhMjY5MzFlMDY2MzA0YTVmYTY2YmUxZWIxOWIifQ=="/>
  </w:docVars>
  <w:rsids>
    <w:rsidRoot w:val="00000000"/>
    <w:rsid w:val="248F6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sz w:val="30"/>
      <w:szCs w:val="30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520" w:after="100"/>
      <w:jc w:val="center"/>
      <w:outlineLvl w:val="0"/>
    </w:pPr>
    <w:rPr>
      <w:rFonts w:ascii="宋体" w:hAnsi="宋体" w:eastAsia="宋体" w:cs="宋体"/>
      <w:sz w:val="30"/>
      <w:szCs w:val="30"/>
      <w:u w:val="singl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704</Words>
  <Characters>882</Characters>
  <TotalTime>3</TotalTime>
  <ScaleCrop>false</ScaleCrop>
  <LinksUpToDate>false</LinksUpToDate>
  <CharactersWithSpaces>906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2023-08-18T02:01:32Z</dcterms:created>
  <dc:creator>Administrator</dc:creator>
  <cp:lastModifiedBy>于小驴</cp:lastModifiedBy>
  <dcterms:modified xsi:type="dcterms:W3CDTF">2023-08-18T02:04:58Z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E4A46191C9C54C3396B9B6A92FFE8B7F_12</vt:lpwstr>
  </property>
</Properties>
</file>