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6D" w:rsidRDefault="00300119">
      <w:pPr>
        <w:jc w:val="center"/>
        <w:rPr>
          <w:rFonts w:ascii="仿宋" w:eastAsia="仿宋" w:hAnsi="仿宋" w:cs="仿宋"/>
          <w:b/>
          <w:bCs/>
          <w:sz w:val="36"/>
          <w:szCs w:val="36"/>
        </w:rPr>
      </w:pPr>
      <w:r>
        <w:rPr>
          <w:rFonts w:ascii="仿宋" w:eastAsia="仿宋" w:hAnsi="仿宋" w:cs="仿宋" w:hint="eastAsia"/>
          <w:b/>
          <w:bCs/>
          <w:sz w:val="36"/>
          <w:szCs w:val="36"/>
        </w:rPr>
        <w:t>黑龙江工程学院校区楼宇消防设施维修改造项目需求</w:t>
      </w:r>
    </w:p>
    <w:p w:rsidR="0053256D" w:rsidRDefault="00300119">
      <w:pPr>
        <w:spacing w:line="560" w:lineRule="exact"/>
        <w:rPr>
          <w:rFonts w:ascii="仿宋" w:eastAsia="仿宋" w:hAnsi="仿宋" w:cs="仿宋"/>
          <w:b/>
          <w:sz w:val="28"/>
          <w:szCs w:val="28"/>
        </w:rPr>
      </w:pPr>
      <w:r>
        <w:rPr>
          <w:rFonts w:ascii="仿宋" w:eastAsia="仿宋" w:hAnsi="仿宋" w:cs="仿宋" w:hint="eastAsia"/>
          <w:b/>
          <w:sz w:val="28"/>
          <w:szCs w:val="28"/>
        </w:rPr>
        <w:t>一、工程概况</w:t>
      </w:r>
    </w:p>
    <w:p w:rsidR="0053256D" w:rsidRDefault="00300119">
      <w:pPr>
        <w:spacing w:line="360" w:lineRule="auto"/>
        <w:rPr>
          <w:rFonts w:ascii="仿宋" w:eastAsia="仿宋" w:hAnsi="仿宋" w:cs="仿宋"/>
          <w:sz w:val="24"/>
        </w:rPr>
      </w:pPr>
      <w:r>
        <w:rPr>
          <w:rFonts w:ascii="仿宋" w:eastAsia="仿宋" w:hAnsi="仿宋" w:cs="仿宋" w:hint="eastAsia"/>
          <w:sz w:val="24"/>
        </w:rPr>
        <w:t>（一）项目位置：道外区红旗大街999号黑龙江工程学院院内</w:t>
      </w:r>
    </w:p>
    <w:p w:rsidR="0053256D" w:rsidRDefault="00300119">
      <w:pPr>
        <w:rPr>
          <w:rFonts w:ascii="仿宋" w:eastAsia="仿宋" w:hAnsi="仿宋" w:cs="仿宋"/>
          <w:sz w:val="24"/>
        </w:rPr>
      </w:pPr>
      <w:r>
        <w:rPr>
          <w:rFonts w:ascii="仿宋" w:eastAsia="仿宋" w:hAnsi="仿宋" w:cs="仿宋" w:hint="eastAsia"/>
          <w:sz w:val="24"/>
        </w:rPr>
        <w:t>（二）项目名称：黑龙江工程学院校区楼宇消防设施维修改造项目</w:t>
      </w:r>
    </w:p>
    <w:p w:rsidR="0053256D" w:rsidRDefault="00300119">
      <w:pPr>
        <w:spacing w:line="360" w:lineRule="auto"/>
        <w:rPr>
          <w:rFonts w:ascii="仿宋" w:eastAsia="仿宋" w:hAnsi="仿宋" w:cs="仿宋"/>
          <w:sz w:val="24"/>
        </w:rPr>
      </w:pPr>
      <w:r>
        <w:rPr>
          <w:rFonts w:ascii="仿宋" w:eastAsia="仿宋" w:hAnsi="仿宋" w:cs="仿宋" w:hint="eastAsia"/>
          <w:sz w:val="24"/>
        </w:rPr>
        <w:t>（三）预算金额：283600.00元</w:t>
      </w:r>
    </w:p>
    <w:p w:rsidR="0053256D" w:rsidRDefault="00300119">
      <w:pPr>
        <w:spacing w:line="360" w:lineRule="auto"/>
        <w:rPr>
          <w:rFonts w:ascii="仿宋" w:eastAsia="仿宋" w:hAnsi="仿宋" w:cs="仿宋"/>
          <w:sz w:val="24"/>
        </w:rPr>
      </w:pPr>
      <w:r>
        <w:rPr>
          <w:rFonts w:ascii="仿宋" w:eastAsia="仿宋" w:hAnsi="仿宋" w:cs="仿宋" w:hint="eastAsia"/>
          <w:sz w:val="24"/>
        </w:rPr>
        <w:t>（四）工期：合同签订30天</w:t>
      </w:r>
    </w:p>
    <w:p w:rsidR="0053256D" w:rsidRDefault="00300119">
      <w:pPr>
        <w:spacing w:line="360" w:lineRule="auto"/>
        <w:rPr>
          <w:rFonts w:ascii="仿宋" w:eastAsia="仿宋" w:hAnsi="仿宋" w:cs="仿宋"/>
          <w:sz w:val="24"/>
        </w:rPr>
      </w:pPr>
      <w:r>
        <w:rPr>
          <w:rFonts w:ascii="仿宋" w:eastAsia="仿宋" w:hAnsi="仿宋" w:cs="仿宋" w:hint="eastAsia"/>
          <w:sz w:val="24"/>
        </w:rPr>
        <w:t>（五）质保期：2年</w:t>
      </w:r>
    </w:p>
    <w:p w:rsidR="0053256D" w:rsidRDefault="00300119">
      <w:pPr>
        <w:spacing w:line="560" w:lineRule="exact"/>
        <w:rPr>
          <w:rFonts w:ascii="仿宋" w:eastAsia="仿宋" w:hAnsi="仿宋" w:cs="仿宋"/>
          <w:bCs/>
          <w:color w:val="000000"/>
          <w:szCs w:val="21"/>
          <w:shd w:val="clear" w:color="auto" w:fill="FFFFFF"/>
        </w:rPr>
      </w:pPr>
      <w:r>
        <w:rPr>
          <w:rFonts w:ascii="仿宋" w:eastAsia="仿宋" w:hAnsi="仿宋" w:cs="仿宋" w:hint="eastAsia"/>
          <w:b/>
          <w:sz w:val="28"/>
          <w:szCs w:val="28"/>
        </w:rPr>
        <w:t>二、项目的具体内容</w:t>
      </w:r>
    </w:p>
    <w:p w:rsidR="0053256D" w:rsidRDefault="00300119" w:rsidP="00500DA8">
      <w:pPr>
        <w:spacing w:line="360" w:lineRule="auto"/>
        <w:rPr>
          <w:rFonts w:ascii="仿宋" w:eastAsia="仿宋" w:hAnsi="仿宋" w:cs="仿宋"/>
          <w:bCs/>
          <w:color w:val="000000"/>
          <w:sz w:val="24"/>
          <w:shd w:val="clear" w:color="auto" w:fill="FFFFFF"/>
        </w:rPr>
      </w:pPr>
      <w:r>
        <w:rPr>
          <w:rFonts w:ascii="仿宋" w:eastAsia="仿宋" w:hAnsi="仿宋" w:cs="仿宋" w:hint="eastAsia"/>
          <w:bCs/>
          <w:color w:val="000000"/>
          <w:szCs w:val="21"/>
          <w:shd w:val="clear" w:color="auto" w:fill="FFFFFF"/>
        </w:rPr>
        <w:t>（</w:t>
      </w:r>
      <w:r>
        <w:rPr>
          <w:rFonts w:ascii="仿宋" w:eastAsia="仿宋" w:hAnsi="仿宋" w:cs="仿宋" w:hint="eastAsia"/>
          <w:bCs/>
          <w:color w:val="000000"/>
          <w:sz w:val="24"/>
          <w:shd w:val="clear" w:color="auto" w:fill="FFFFFF"/>
        </w:rPr>
        <w:t>一）教学综合楼、图书馆、文体中心、学生六公寓、留学生公寓、教学实验楼明德楼等消防设施维修；</w:t>
      </w:r>
    </w:p>
    <w:p w:rsidR="0053256D" w:rsidRDefault="00300119" w:rsidP="00500DA8">
      <w:pPr>
        <w:spacing w:line="360" w:lineRule="auto"/>
        <w:rPr>
          <w:rFonts w:ascii="仿宋" w:eastAsia="仿宋" w:hAnsi="仿宋" w:cs="仿宋"/>
          <w:bCs/>
          <w:color w:val="000000"/>
          <w:sz w:val="24"/>
          <w:shd w:val="clear" w:color="auto" w:fill="FFFFFF"/>
        </w:rPr>
      </w:pPr>
      <w:r>
        <w:rPr>
          <w:rFonts w:ascii="仿宋" w:eastAsia="仿宋" w:hAnsi="仿宋" w:cs="仿宋" w:hint="eastAsia"/>
          <w:bCs/>
          <w:color w:val="000000"/>
          <w:sz w:val="24"/>
          <w:shd w:val="clear" w:color="auto" w:fill="FFFFFF"/>
        </w:rPr>
        <w:t>（二）闭门器、消防水龙带及消防疏散指示灯更换；</w:t>
      </w:r>
    </w:p>
    <w:p w:rsidR="0053256D" w:rsidRDefault="00300119" w:rsidP="00500DA8">
      <w:pPr>
        <w:pStyle w:val="a8"/>
        <w:widowControl/>
        <w:spacing w:before="0" w:beforeAutospacing="0" w:after="0" w:afterAutospacing="0" w:line="360" w:lineRule="auto"/>
        <w:jc w:val="both"/>
        <w:rPr>
          <w:rFonts w:ascii="仿宋" w:eastAsia="仿宋" w:hAnsi="仿宋" w:cs="仿宋"/>
          <w:bCs/>
          <w:color w:val="000000"/>
          <w:shd w:val="clear" w:color="auto" w:fill="FFFFFF"/>
        </w:rPr>
      </w:pPr>
      <w:r>
        <w:rPr>
          <w:rFonts w:ascii="仿宋" w:eastAsia="仿宋" w:hAnsi="仿宋" w:cs="仿宋" w:hint="eastAsia"/>
          <w:bCs/>
          <w:color w:val="000000"/>
          <w:shd w:val="clear" w:color="auto" w:fill="FFFFFF"/>
        </w:rPr>
        <w:t>（三）更换消防图形显示装置；</w:t>
      </w:r>
    </w:p>
    <w:p w:rsidR="0053256D" w:rsidRDefault="00300119" w:rsidP="00500DA8">
      <w:pPr>
        <w:pStyle w:val="a8"/>
        <w:widowControl/>
        <w:spacing w:before="0" w:beforeAutospacing="0" w:after="0" w:afterAutospacing="0" w:line="360" w:lineRule="auto"/>
        <w:jc w:val="both"/>
        <w:rPr>
          <w:rFonts w:ascii="仿宋" w:eastAsia="仿宋" w:hAnsi="仿宋" w:cs="仿宋"/>
          <w:bCs/>
          <w:color w:val="000000"/>
          <w:shd w:val="clear" w:color="auto" w:fill="FFFFFF"/>
        </w:rPr>
      </w:pPr>
      <w:r>
        <w:rPr>
          <w:rFonts w:ascii="仿宋" w:eastAsia="仿宋" w:hAnsi="仿宋" w:cs="仿宋" w:hint="eastAsia"/>
          <w:bCs/>
          <w:color w:val="000000"/>
          <w:shd w:val="clear" w:color="auto" w:fill="FFFFFF"/>
        </w:rPr>
        <w:t>（四）完成清单内</w:t>
      </w:r>
      <w:proofErr w:type="gramStart"/>
      <w:r>
        <w:rPr>
          <w:rFonts w:ascii="仿宋" w:eastAsia="仿宋" w:hAnsi="仿宋" w:cs="仿宋" w:hint="eastAsia"/>
          <w:bCs/>
          <w:color w:val="000000"/>
          <w:shd w:val="clear" w:color="auto" w:fill="FFFFFF"/>
        </w:rPr>
        <w:t>所内容</w:t>
      </w:r>
      <w:proofErr w:type="gramEnd"/>
      <w:r>
        <w:rPr>
          <w:rFonts w:ascii="仿宋" w:eastAsia="仿宋" w:hAnsi="仿宋" w:cs="仿宋" w:hint="eastAsia"/>
          <w:bCs/>
          <w:color w:val="000000"/>
          <w:shd w:val="clear" w:color="auto" w:fill="FFFFFF"/>
        </w:rPr>
        <w:t>的安装及调试并验收合格</w:t>
      </w:r>
    </w:p>
    <w:p w:rsidR="00A74071" w:rsidRDefault="00680449">
      <w:pPr>
        <w:spacing w:line="560" w:lineRule="exact"/>
        <w:rPr>
          <w:rFonts w:ascii="仿宋" w:eastAsia="仿宋" w:hAnsi="仿宋" w:cs="仿宋"/>
          <w:bCs/>
          <w:color w:val="000000"/>
          <w:kern w:val="0"/>
          <w:sz w:val="24"/>
          <w:shd w:val="clear" w:color="auto" w:fill="FFFFFF"/>
        </w:rPr>
      </w:pPr>
      <w:r>
        <w:rPr>
          <w:rFonts w:ascii="仿宋" w:eastAsia="仿宋" w:hAnsi="仿宋" w:cs="仿宋" w:hint="eastAsia"/>
          <w:bCs/>
          <w:color w:val="000000"/>
          <w:kern w:val="0"/>
          <w:sz w:val="24"/>
          <w:shd w:val="clear" w:color="auto" w:fill="FFFFFF"/>
        </w:rPr>
        <w:t>详见</w:t>
      </w:r>
      <w:r w:rsidR="00A74071" w:rsidRPr="00A74071">
        <w:rPr>
          <w:rFonts w:ascii="仿宋" w:eastAsia="仿宋" w:hAnsi="仿宋" w:cs="仿宋" w:hint="eastAsia"/>
          <w:bCs/>
          <w:color w:val="000000"/>
          <w:kern w:val="0"/>
          <w:sz w:val="24"/>
          <w:shd w:val="clear" w:color="auto" w:fill="FFFFFF"/>
        </w:rPr>
        <w:t>主要技术参数及要求</w:t>
      </w:r>
    </w:p>
    <w:p w:rsidR="0053256D" w:rsidRDefault="00300119">
      <w:pPr>
        <w:spacing w:line="560" w:lineRule="exact"/>
        <w:rPr>
          <w:rFonts w:ascii="黑体" w:eastAsia="黑体" w:hAnsi="黑体" w:cs="黑体"/>
          <w:b/>
          <w:sz w:val="24"/>
        </w:rPr>
      </w:pPr>
      <w:r>
        <w:rPr>
          <w:rFonts w:ascii="黑体" w:eastAsia="黑体" w:hAnsi="黑体" w:cs="黑体" w:hint="eastAsia"/>
          <w:b/>
          <w:sz w:val="24"/>
        </w:rPr>
        <w:t>三、安全要求</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t>（一）所有项目人员必须持出入证进校（制证由项目方负责），出入证上应填写项目人员姓名+项目单位名称+项目名称,进楼安装维修须主动出示.并到各楼值班室登记。每日安装维修结束出楼时，负责人应主动告知门卫并由门卫清点出楼人数。</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t>（二）安装维修人员要文明施工，禁止在楼内大声喧哗、吸烟、动用明火等。因施工出现工人受伤情况，由项目方负责。</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t>（三）项目进行的过程中需要接电时，校方要根据工具的功率大小，由校方指派专业电工在楼内指定位置连接。如未经同意私接电源，造成校方设备损坏的由项目方按价赔偿。所使用的连接电线由项目方自带，电线摆放要规范不能妨碍正常通行。</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lastRenderedPageBreak/>
        <w:t>（四）安装维修所用的材料不得随意堆放在楼内，堆放位置不能影响学生正常生活和出行。如因楼内堆放维修材料导致学生受伤，由项目方负责。</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t>（五）因本项目所采取的安全措施，如工程围挡、各类标识等相关费用，投标人在报价中自行考虑。</w:t>
      </w:r>
    </w:p>
    <w:p w:rsidR="0053256D" w:rsidRDefault="00300119">
      <w:pPr>
        <w:spacing w:line="560" w:lineRule="exact"/>
        <w:rPr>
          <w:rFonts w:ascii="黑体" w:eastAsia="黑体" w:hAnsi="黑体" w:cs="黑体"/>
          <w:b/>
          <w:sz w:val="24"/>
        </w:rPr>
      </w:pPr>
      <w:r>
        <w:rPr>
          <w:rFonts w:ascii="黑体" w:eastAsia="黑体" w:hAnsi="黑体" w:cs="黑体" w:hint="eastAsia"/>
          <w:b/>
          <w:sz w:val="24"/>
        </w:rPr>
        <w:t>四、安装要求</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t>（一）在作业开始前，中标方应对作业人员进行施工安全教育，并有记录存档以备检查，不得安排未经过安全教育的人员进入现场；</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t>（二）进入项目现场的人员要服从甲方的管理，对拒不服从的管理人员进行清除，对中标单位予以处罚；</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t>（三）项目单位必须做到文明施工，保持现有设施完好、干净，做到工完场清，卫生恢复原样；</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t>（四）中标方须根据本项目的特点，做好每道工序的检查及验收工作，每道工序完工后须经甲方验收后方可进行下一道工序的工作；</w:t>
      </w:r>
    </w:p>
    <w:p w:rsidR="0053256D" w:rsidRDefault="00300119">
      <w:pPr>
        <w:spacing w:line="560" w:lineRule="exact"/>
        <w:ind w:firstLineChars="200" w:firstLine="480"/>
        <w:rPr>
          <w:rFonts w:ascii="仿宋" w:eastAsia="仿宋" w:hAnsi="仿宋" w:cs="仿宋"/>
          <w:sz w:val="24"/>
          <w:shd w:val="clear" w:color="auto" w:fill="FFFFFF"/>
        </w:rPr>
      </w:pPr>
      <w:r>
        <w:rPr>
          <w:rFonts w:ascii="仿宋" w:eastAsia="仿宋" w:hAnsi="仿宋" w:cs="仿宋" w:hint="eastAsia"/>
          <w:sz w:val="24"/>
          <w:shd w:val="clear" w:color="auto" w:fill="FFFFFF"/>
        </w:rPr>
        <w:t>（五）本项目所用的各种材料必须经招标</w:t>
      </w:r>
      <w:proofErr w:type="gramStart"/>
      <w:r>
        <w:rPr>
          <w:rFonts w:ascii="仿宋" w:eastAsia="仿宋" w:hAnsi="仿宋" w:cs="仿宋" w:hint="eastAsia"/>
          <w:sz w:val="24"/>
          <w:shd w:val="clear" w:color="auto" w:fill="FFFFFF"/>
        </w:rPr>
        <w:t>方现场</w:t>
      </w:r>
      <w:proofErr w:type="gramEnd"/>
      <w:r>
        <w:rPr>
          <w:rFonts w:ascii="仿宋" w:eastAsia="仿宋" w:hAnsi="仿宋" w:cs="仿宋" w:hint="eastAsia"/>
          <w:sz w:val="24"/>
          <w:shd w:val="clear" w:color="auto" w:fill="FFFFFF"/>
        </w:rPr>
        <w:t>确认后方可安装，必须符合招标文件的要求且和中标方所投的品牌型号一致</w:t>
      </w:r>
    </w:p>
    <w:p w:rsidR="0053256D" w:rsidRDefault="00A74071">
      <w:pPr>
        <w:spacing w:line="560" w:lineRule="exact"/>
        <w:rPr>
          <w:rFonts w:ascii="仿宋" w:eastAsia="仿宋" w:hAnsi="仿宋" w:cs="仿宋"/>
          <w:b/>
          <w:bCs/>
          <w:sz w:val="24"/>
        </w:rPr>
      </w:pPr>
      <w:r>
        <w:rPr>
          <w:rFonts w:ascii="仿宋" w:eastAsia="仿宋" w:hAnsi="仿宋" w:cs="仿宋" w:hint="eastAsia"/>
          <w:b/>
          <w:bCs/>
          <w:sz w:val="24"/>
        </w:rPr>
        <w:t>五</w:t>
      </w:r>
      <w:r w:rsidR="00300119">
        <w:rPr>
          <w:rFonts w:ascii="仿宋" w:eastAsia="仿宋" w:hAnsi="仿宋" w:cs="仿宋" w:hint="eastAsia"/>
          <w:b/>
          <w:bCs/>
          <w:sz w:val="24"/>
        </w:rPr>
        <w:t>、售后要求</w:t>
      </w:r>
    </w:p>
    <w:p w:rsidR="0053256D" w:rsidRDefault="00300119">
      <w:pPr>
        <w:spacing w:line="560" w:lineRule="exact"/>
        <w:ind w:firstLineChars="200" w:firstLine="480"/>
        <w:rPr>
          <w:rFonts w:ascii="仿宋" w:eastAsia="仿宋" w:hAnsi="仿宋" w:cs="仿宋"/>
          <w:bCs/>
          <w:sz w:val="24"/>
        </w:rPr>
      </w:pPr>
      <w:r>
        <w:rPr>
          <w:rFonts w:ascii="仿宋" w:eastAsia="仿宋" w:hAnsi="仿宋" w:cs="仿宋" w:hint="eastAsia"/>
          <w:bCs/>
          <w:sz w:val="24"/>
        </w:rPr>
        <w:t>（一）本项目质保期为2年；</w:t>
      </w:r>
    </w:p>
    <w:p w:rsidR="0053256D" w:rsidRDefault="00300119">
      <w:pPr>
        <w:spacing w:line="560" w:lineRule="exact"/>
        <w:ind w:firstLineChars="200" w:firstLine="480"/>
        <w:rPr>
          <w:rFonts w:ascii="仿宋" w:eastAsia="仿宋" w:hAnsi="仿宋" w:cs="仿宋"/>
          <w:bCs/>
          <w:sz w:val="24"/>
        </w:rPr>
      </w:pPr>
      <w:r>
        <w:rPr>
          <w:rFonts w:ascii="仿宋" w:eastAsia="仿宋" w:hAnsi="仿宋" w:cs="仿宋" w:hint="eastAsia"/>
          <w:bCs/>
          <w:sz w:val="24"/>
        </w:rPr>
        <w:t>（二）根据预定方案及用户的实际需求进行安装调试，并制定操作规范，并对招标方使用人员免费进行操作培训；</w:t>
      </w:r>
    </w:p>
    <w:p w:rsidR="0053256D" w:rsidRDefault="00300119">
      <w:pPr>
        <w:spacing w:line="560" w:lineRule="exact"/>
        <w:ind w:firstLineChars="200" w:firstLine="480"/>
        <w:rPr>
          <w:rFonts w:ascii="仿宋" w:eastAsia="仿宋" w:hAnsi="仿宋" w:cs="仿宋"/>
          <w:bCs/>
          <w:sz w:val="24"/>
        </w:rPr>
      </w:pPr>
      <w:r>
        <w:rPr>
          <w:rFonts w:ascii="仿宋" w:eastAsia="仿宋" w:hAnsi="仿宋" w:cs="仿宋" w:hint="eastAsia"/>
          <w:bCs/>
          <w:sz w:val="24"/>
        </w:rPr>
        <w:t>（三）乙方在哈尔滨市必须设有维修处并提供7*24小时售后服务，在接到甲方的报修要求，乙方需在1小时内派专业维修人员上门服务，维修服务不中断进行，直到完全修复。在质保期内，乙方提供免费维修服务，并保证所有的维修材料质量等同于原有材料，所有维修用件或备件由乙方无偿提供。乙方在所施工的消防设施投入使用后，定期回访客户，每月对所施工的消防设施检修维护次数</w:t>
      </w:r>
      <w:r>
        <w:rPr>
          <w:rFonts w:ascii="仿宋" w:eastAsia="仿宋" w:hAnsi="仿宋" w:cs="仿宋" w:hint="eastAsia"/>
          <w:bCs/>
          <w:sz w:val="24"/>
        </w:rPr>
        <w:lastRenderedPageBreak/>
        <w:t>不少于1次，并在回访服务后做服务记录和登记工作；</w:t>
      </w:r>
    </w:p>
    <w:p w:rsidR="0053256D" w:rsidRDefault="00300119">
      <w:pPr>
        <w:spacing w:line="560" w:lineRule="exact"/>
        <w:ind w:firstLineChars="200" w:firstLine="480"/>
        <w:rPr>
          <w:rFonts w:ascii="仿宋" w:eastAsia="仿宋" w:hAnsi="仿宋" w:cs="仿宋"/>
          <w:bCs/>
          <w:sz w:val="24"/>
        </w:rPr>
      </w:pPr>
      <w:r>
        <w:rPr>
          <w:rFonts w:ascii="仿宋" w:eastAsia="仿宋" w:hAnsi="仿宋" w:cs="仿宋" w:hint="eastAsia"/>
          <w:bCs/>
          <w:sz w:val="24"/>
        </w:rPr>
        <w:t>（四）在保修期满后，要坚持随叫随到保证维修，并且只</w:t>
      </w:r>
      <w:proofErr w:type="gramStart"/>
      <w:r>
        <w:rPr>
          <w:rFonts w:ascii="仿宋" w:eastAsia="仿宋" w:hAnsi="仿宋" w:cs="仿宋" w:hint="eastAsia"/>
          <w:bCs/>
          <w:sz w:val="24"/>
        </w:rPr>
        <w:t>收主要</w:t>
      </w:r>
      <w:proofErr w:type="gramEnd"/>
      <w:r>
        <w:rPr>
          <w:rFonts w:ascii="仿宋" w:eastAsia="仿宋" w:hAnsi="仿宋" w:cs="仿宋" w:hint="eastAsia"/>
          <w:bCs/>
          <w:sz w:val="24"/>
        </w:rPr>
        <w:t>材料费。在机器正常使用情况下，因机器产生的任何责任事故由乙方承担；</w:t>
      </w:r>
    </w:p>
    <w:p w:rsidR="0053256D" w:rsidRDefault="00300119">
      <w:pPr>
        <w:spacing w:line="560" w:lineRule="exact"/>
        <w:rPr>
          <w:rFonts w:ascii="仿宋" w:eastAsia="仿宋" w:hAnsi="仿宋" w:cs="仿宋"/>
          <w:b/>
          <w:bCs/>
          <w:sz w:val="24"/>
        </w:rPr>
      </w:pPr>
      <w:r>
        <w:rPr>
          <w:rFonts w:ascii="仿宋" w:eastAsia="仿宋" w:hAnsi="仿宋" w:cs="仿宋" w:hint="eastAsia"/>
          <w:b/>
          <w:bCs/>
          <w:sz w:val="24"/>
        </w:rPr>
        <w:t>七、付款方式</w:t>
      </w:r>
    </w:p>
    <w:p w:rsidR="0053256D" w:rsidRDefault="00300119">
      <w:pPr>
        <w:spacing w:line="560" w:lineRule="exact"/>
        <w:ind w:firstLineChars="200" w:firstLine="480"/>
        <w:rPr>
          <w:rFonts w:ascii="仿宋" w:eastAsia="仿宋" w:hAnsi="仿宋" w:cs="仿宋"/>
          <w:bCs/>
          <w:sz w:val="24"/>
        </w:rPr>
      </w:pPr>
      <w:r>
        <w:rPr>
          <w:rFonts w:ascii="仿宋" w:eastAsia="仿宋" w:hAnsi="仿宋" w:cs="仿宋" w:hint="eastAsia"/>
          <w:bCs/>
          <w:sz w:val="24"/>
        </w:rPr>
        <w:t>设备安装完成并经学校验收合格后30个工作日内一次性付清全部款项。</w:t>
      </w:r>
    </w:p>
    <w:p w:rsidR="0053256D" w:rsidRDefault="00300119">
      <w:pPr>
        <w:spacing w:line="560" w:lineRule="exact"/>
        <w:rPr>
          <w:rFonts w:ascii="仿宋" w:eastAsia="仿宋" w:hAnsi="仿宋" w:cs="仿宋"/>
          <w:b/>
          <w:sz w:val="24"/>
        </w:rPr>
      </w:pPr>
      <w:r>
        <w:rPr>
          <w:rFonts w:ascii="仿宋" w:eastAsia="仿宋" w:hAnsi="仿宋" w:cs="仿宋" w:hint="eastAsia"/>
          <w:b/>
          <w:sz w:val="24"/>
        </w:rPr>
        <w:t>八、验收标准</w:t>
      </w:r>
    </w:p>
    <w:p w:rsidR="0053256D" w:rsidRDefault="00300119">
      <w:pPr>
        <w:spacing w:line="560" w:lineRule="exact"/>
        <w:ind w:firstLineChars="250" w:firstLine="600"/>
        <w:rPr>
          <w:rFonts w:ascii="仿宋" w:eastAsia="仿宋" w:hAnsi="仿宋" w:cs="仿宋"/>
          <w:bCs/>
          <w:sz w:val="24"/>
        </w:rPr>
      </w:pPr>
      <w:r>
        <w:rPr>
          <w:rFonts w:ascii="仿宋" w:eastAsia="仿宋" w:hAnsi="仿宋" w:cs="仿宋" w:hint="eastAsia"/>
          <w:bCs/>
          <w:sz w:val="24"/>
        </w:rPr>
        <w:t>项目实施过程中严格执行现行国家、黑龙江省质量验收规范及相关的行业验收规范。</w:t>
      </w:r>
    </w:p>
    <w:p w:rsidR="0053256D" w:rsidRDefault="0053256D">
      <w:pPr>
        <w:pStyle w:val="1"/>
      </w:pPr>
    </w:p>
    <w:p w:rsidR="0053256D" w:rsidRDefault="0053256D">
      <w:pPr>
        <w:spacing w:line="560" w:lineRule="exact"/>
        <w:rPr>
          <w:rFonts w:ascii="仿宋" w:eastAsia="仿宋" w:hAnsi="仿宋" w:cs="仿宋"/>
          <w:bCs/>
          <w:color w:val="000000"/>
          <w:szCs w:val="21"/>
          <w:shd w:val="clear" w:color="auto" w:fill="FFFFFF"/>
        </w:rPr>
      </w:pPr>
    </w:p>
    <w:p w:rsidR="00A74071" w:rsidRDefault="00A74071">
      <w:pPr>
        <w:widowControl/>
        <w:jc w:val="left"/>
        <w:rPr>
          <w:rFonts w:ascii="仿宋" w:eastAsia="仿宋" w:hAnsi="仿宋" w:cs="仿宋"/>
          <w:kern w:val="0"/>
          <w:sz w:val="24"/>
        </w:rPr>
      </w:pPr>
      <w:r>
        <w:rPr>
          <w:rFonts w:ascii="仿宋" w:eastAsia="仿宋" w:hAnsi="仿宋" w:cs="仿宋"/>
        </w:rPr>
        <w:br w:type="page"/>
      </w:r>
    </w:p>
    <w:p w:rsidR="0053256D" w:rsidRPr="00A74071" w:rsidRDefault="00300119" w:rsidP="00A74071">
      <w:pPr>
        <w:pStyle w:val="a8"/>
        <w:widowControl/>
        <w:spacing w:before="0" w:beforeAutospacing="0" w:after="0" w:afterAutospacing="0"/>
        <w:jc w:val="center"/>
        <w:rPr>
          <w:rFonts w:ascii="仿宋" w:eastAsia="仿宋" w:hAnsi="仿宋" w:cs="仿宋"/>
          <w:b/>
        </w:rPr>
      </w:pPr>
      <w:r w:rsidRPr="00A74071">
        <w:rPr>
          <w:rFonts w:ascii="仿宋" w:eastAsia="仿宋" w:hAnsi="仿宋" w:cs="仿宋" w:hint="eastAsia"/>
          <w:b/>
        </w:rPr>
        <w:lastRenderedPageBreak/>
        <w:t>主要技术参数及要求</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63"/>
        <w:gridCol w:w="1260"/>
        <w:gridCol w:w="4185"/>
        <w:gridCol w:w="645"/>
        <w:gridCol w:w="1346"/>
      </w:tblGrid>
      <w:tr w:rsidR="0053256D" w:rsidTr="00300119">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
                <w:bCs/>
                <w:sz w:val="21"/>
                <w:szCs w:val="21"/>
              </w:rPr>
            </w:pPr>
            <w:r>
              <w:rPr>
                <w:rFonts w:ascii="仿宋" w:eastAsia="仿宋" w:hAnsi="仿宋" w:cs="仿宋" w:hint="eastAsia"/>
                <w:b/>
                <w:bCs/>
                <w:sz w:val="21"/>
                <w:szCs w:val="21"/>
              </w:rPr>
              <w:t>序号</w:t>
            </w:r>
          </w:p>
        </w:tc>
        <w:tc>
          <w:tcPr>
            <w:tcW w:w="1463" w:type="dxa"/>
            <w:vAlign w:val="center"/>
          </w:tcPr>
          <w:p w:rsidR="0053256D" w:rsidRDefault="00300119">
            <w:pPr>
              <w:pStyle w:val="a8"/>
              <w:widowControl/>
              <w:spacing w:before="0" w:beforeAutospacing="0" w:after="0" w:afterAutospacing="0"/>
              <w:jc w:val="center"/>
              <w:rPr>
                <w:rFonts w:ascii="仿宋" w:eastAsia="仿宋" w:hAnsi="仿宋" w:cs="仿宋"/>
                <w:b/>
                <w:bCs/>
                <w:sz w:val="21"/>
                <w:szCs w:val="21"/>
              </w:rPr>
            </w:pPr>
            <w:r>
              <w:rPr>
                <w:rFonts w:ascii="仿宋" w:eastAsia="仿宋" w:hAnsi="仿宋" w:cs="仿宋" w:hint="eastAsia"/>
                <w:b/>
                <w:bCs/>
                <w:sz w:val="21"/>
                <w:szCs w:val="21"/>
              </w:rPr>
              <w:t>名称</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
                <w:bCs/>
                <w:sz w:val="21"/>
                <w:szCs w:val="21"/>
              </w:rPr>
            </w:pPr>
            <w:r>
              <w:rPr>
                <w:rFonts w:ascii="仿宋" w:eastAsia="仿宋" w:hAnsi="仿宋" w:cs="仿宋" w:hint="eastAsia"/>
                <w:b/>
                <w:bCs/>
                <w:sz w:val="21"/>
                <w:szCs w:val="21"/>
              </w:rPr>
              <w:t>单位</w:t>
            </w:r>
          </w:p>
        </w:tc>
        <w:tc>
          <w:tcPr>
            <w:tcW w:w="4185" w:type="dxa"/>
            <w:vAlign w:val="center"/>
          </w:tcPr>
          <w:p w:rsidR="0053256D" w:rsidRDefault="00300119">
            <w:pPr>
              <w:pStyle w:val="a8"/>
              <w:widowControl/>
              <w:spacing w:before="0" w:beforeAutospacing="0" w:after="0" w:afterAutospacing="0"/>
              <w:jc w:val="center"/>
              <w:rPr>
                <w:rFonts w:ascii="仿宋" w:eastAsia="仿宋" w:hAnsi="仿宋" w:cs="仿宋"/>
                <w:b/>
                <w:bCs/>
                <w:sz w:val="21"/>
                <w:szCs w:val="21"/>
              </w:rPr>
            </w:pPr>
            <w:r>
              <w:rPr>
                <w:rFonts w:ascii="仿宋" w:eastAsia="仿宋" w:hAnsi="仿宋" w:cs="仿宋" w:hint="eastAsia"/>
                <w:b/>
                <w:bCs/>
                <w:sz w:val="21"/>
                <w:szCs w:val="21"/>
              </w:rPr>
              <w:t>技术参数</w:t>
            </w:r>
          </w:p>
        </w:tc>
        <w:tc>
          <w:tcPr>
            <w:tcW w:w="645" w:type="dxa"/>
            <w:vAlign w:val="center"/>
          </w:tcPr>
          <w:p w:rsidR="0053256D" w:rsidRDefault="00300119">
            <w:pPr>
              <w:pStyle w:val="a8"/>
              <w:widowControl/>
              <w:spacing w:before="0" w:beforeAutospacing="0" w:after="0" w:afterAutospacing="0"/>
              <w:jc w:val="center"/>
              <w:rPr>
                <w:rFonts w:ascii="仿宋" w:eastAsia="仿宋" w:hAnsi="仿宋" w:cs="仿宋"/>
                <w:b/>
                <w:bCs/>
                <w:sz w:val="21"/>
                <w:szCs w:val="21"/>
              </w:rPr>
            </w:pPr>
            <w:r>
              <w:rPr>
                <w:rFonts w:ascii="仿宋" w:eastAsia="仿宋" w:hAnsi="仿宋" w:cs="仿宋" w:hint="eastAsia"/>
                <w:b/>
                <w:bCs/>
                <w:sz w:val="21"/>
                <w:szCs w:val="21"/>
              </w:rPr>
              <w:t>数量</w:t>
            </w:r>
          </w:p>
        </w:tc>
        <w:tc>
          <w:tcPr>
            <w:tcW w:w="1346" w:type="dxa"/>
            <w:vAlign w:val="center"/>
          </w:tcPr>
          <w:p w:rsidR="0053256D" w:rsidRDefault="00300119">
            <w:pPr>
              <w:pStyle w:val="a8"/>
              <w:widowControl/>
              <w:spacing w:before="0" w:beforeAutospacing="0" w:after="0" w:afterAutospacing="0"/>
              <w:jc w:val="center"/>
              <w:rPr>
                <w:rFonts w:ascii="仿宋" w:eastAsia="仿宋" w:hAnsi="仿宋" w:cs="仿宋"/>
                <w:b/>
                <w:bCs/>
                <w:sz w:val="21"/>
                <w:szCs w:val="21"/>
              </w:rPr>
            </w:pPr>
            <w:r>
              <w:rPr>
                <w:rFonts w:ascii="仿宋" w:eastAsia="仿宋" w:hAnsi="仿宋" w:cs="仿宋" w:hint="eastAsia"/>
                <w:b/>
                <w:bCs/>
                <w:sz w:val="21"/>
                <w:szCs w:val="21"/>
              </w:rPr>
              <w:t>预算单价（元）</w:t>
            </w:r>
          </w:p>
        </w:tc>
      </w:tr>
      <w:tr w:rsidR="0053256D">
        <w:trPr>
          <w:trHeight w:val="643"/>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1</w:t>
            </w:r>
          </w:p>
        </w:tc>
        <w:tc>
          <w:tcPr>
            <w:tcW w:w="1463"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bCs/>
                <w:sz w:val="21"/>
                <w:szCs w:val="21"/>
              </w:rPr>
              <w:t>更换消防疏散指示灯</w:t>
            </w:r>
          </w:p>
        </w:tc>
        <w:tc>
          <w:tcPr>
            <w:tcW w:w="1260"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套</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1、功率5W，LED光源，应急时间大于90分钟，具有消防3C强制认证，规格及尺寸参照所在楼宇原疏散指示；</w:t>
            </w:r>
            <w:r w:rsidR="005F24A5">
              <w:rPr>
                <w:rFonts w:ascii="仿宋" w:eastAsia="仿宋" w:hAnsi="仿宋" w:cs="仿宋" w:hint="eastAsia"/>
                <w:bCs/>
                <w:color w:val="000000"/>
                <w:sz w:val="21"/>
                <w:szCs w:val="21"/>
                <w:shd w:val="clear" w:color="auto" w:fill="FFFFFF"/>
              </w:rPr>
              <w:t>（提供认证证书）</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2.包括原损坏疏散指示灯拆除，新疏散指示安装、有故障的线路维修等</w:t>
            </w:r>
          </w:p>
        </w:tc>
        <w:tc>
          <w:tcPr>
            <w:tcW w:w="645"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350</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160.00</w:t>
            </w:r>
          </w:p>
        </w:tc>
      </w:tr>
      <w:tr w:rsidR="0053256D">
        <w:trPr>
          <w:trHeight w:val="643"/>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2</w:t>
            </w:r>
          </w:p>
        </w:tc>
        <w:tc>
          <w:tcPr>
            <w:tcW w:w="1463"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防火门闭门器更换</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套</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闭门器更换，更换为通过公安GA93认证</w:t>
            </w:r>
            <w:r w:rsidR="005F24A5">
              <w:rPr>
                <w:rFonts w:ascii="仿宋" w:eastAsia="仿宋" w:hAnsi="仿宋" w:cs="仿宋" w:hint="eastAsia"/>
                <w:bCs/>
                <w:color w:val="000000"/>
                <w:sz w:val="21"/>
                <w:szCs w:val="21"/>
                <w:shd w:val="clear" w:color="auto" w:fill="FFFFFF"/>
              </w:rPr>
              <w:t>（提供认证证书）</w:t>
            </w:r>
            <w:r>
              <w:rPr>
                <w:rFonts w:ascii="仿宋" w:eastAsia="仿宋" w:hAnsi="仿宋" w:cs="仿宋" w:hint="eastAsia"/>
                <w:bCs/>
                <w:color w:val="000000"/>
                <w:sz w:val="21"/>
                <w:szCs w:val="21"/>
                <w:shd w:val="clear" w:color="auto" w:fill="FFFFFF"/>
              </w:rPr>
              <w:t>；通过3C认证</w:t>
            </w:r>
            <w:r w:rsidR="005F24A5">
              <w:rPr>
                <w:rFonts w:ascii="仿宋" w:eastAsia="仿宋" w:hAnsi="仿宋" w:cs="仿宋" w:hint="eastAsia"/>
                <w:bCs/>
                <w:color w:val="000000"/>
                <w:sz w:val="21"/>
                <w:szCs w:val="21"/>
                <w:shd w:val="clear" w:color="auto" w:fill="FFFFFF"/>
              </w:rPr>
              <w:t>（提供认证证书）</w:t>
            </w:r>
            <w:r>
              <w:rPr>
                <w:rFonts w:ascii="仿宋" w:eastAsia="仿宋" w:hAnsi="仿宋" w:cs="仿宋" w:hint="eastAsia"/>
                <w:bCs/>
                <w:color w:val="000000"/>
                <w:sz w:val="21"/>
                <w:szCs w:val="21"/>
                <w:shd w:val="clear" w:color="auto" w:fill="FFFFFF"/>
              </w:rPr>
              <w:t>；逃生门或防火门必须采用无住持功能闭门器；左开门右开门均可使用</w:t>
            </w:r>
            <w:bookmarkStart w:id="0" w:name="_GoBack"/>
            <w:bookmarkEnd w:id="0"/>
            <w:r>
              <w:rPr>
                <w:rFonts w:ascii="仿宋" w:eastAsia="仿宋" w:hAnsi="仿宋" w:cs="仿宋" w:hint="eastAsia"/>
                <w:bCs/>
                <w:color w:val="000000"/>
                <w:sz w:val="21"/>
                <w:szCs w:val="21"/>
                <w:shd w:val="clear" w:color="auto" w:fill="FFFFFF"/>
              </w:rPr>
              <w:t>、不区分左右门；最大承重不小于100KG</w:t>
            </w:r>
          </w:p>
        </w:tc>
        <w:tc>
          <w:tcPr>
            <w:tcW w:w="64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60</w:t>
            </w:r>
          </w:p>
        </w:tc>
        <w:tc>
          <w:tcPr>
            <w:tcW w:w="1346" w:type="dxa"/>
            <w:vAlign w:val="center"/>
          </w:tcPr>
          <w:p w:rsidR="0053256D" w:rsidRDefault="00300119">
            <w:pPr>
              <w:pStyle w:val="a8"/>
              <w:widowControl/>
              <w:spacing w:before="0" w:beforeAutospacing="0" w:after="0" w:afterAutospacing="0"/>
              <w:jc w:val="center"/>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200.00</w:t>
            </w:r>
          </w:p>
        </w:tc>
      </w:tr>
      <w:tr w:rsidR="0053256D">
        <w:trPr>
          <w:trHeight w:val="643"/>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3</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灭火器</w:t>
            </w:r>
          </w:p>
        </w:tc>
        <w:tc>
          <w:tcPr>
            <w:tcW w:w="1260"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proofErr w:type="gramStart"/>
            <w:r>
              <w:rPr>
                <w:rFonts w:ascii="仿宋" w:eastAsia="仿宋" w:hAnsi="仿宋" w:cs="仿宋" w:hint="eastAsia"/>
                <w:bCs/>
                <w:sz w:val="21"/>
                <w:szCs w:val="21"/>
              </w:rPr>
              <w:t>个</w:t>
            </w:r>
            <w:proofErr w:type="gramEnd"/>
          </w:p>
        </w:tc>
        <w:tc>
          <w:tcPr>
            <w:tcW w:w="4185" w:type="dxa"/>
            <w:vAlign w:val="center"/>
          </w:tcPr>
          <w:p w:rsidR="0053256D" w:rsidRDefault="00300119" w:rsidP="003273FD">
            <w:pPr>
              <w:pStyle w:val="a8"/>
              <w:widowControl/>
              <w:wordWrap w:val="0"/>
              <w:topLinePunct/>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1、灭火剂：ABC干粉（NH4H2PO4）:(50%</w:t>
            </w:r>
            <w:proofErr w:type="gramStart"/>
            <w:r>
              <w:rPr>
                <w:rFonts w:ascii="仿宋" w:eastAsia="仿宋" w:hAnsi="仿宋" w:cs="仿宋" w:hint="eastAsia"/>
                <w:bCs/>
                <w:color w:val="000000"/>
                <w:sz w:val="21"/>
                <w:szCs w:val="21"/>
                <w:shd w:val="clear" w:color="auto" w:fill="FFFFFF"/>
              </w:rPr>
              <w:t>)(</w:t>
            </w:r>
            <w:proofErr w:type="gramEnd"/>
            <w:r>
              <w:rPr>
                <w:rFonts w:ascii="仿宋" w:eastAsia="仿宋" w:hAnsi="仿宋" w:cs="仿宋" w:hint="eastAsia"/>
                <w:bCs/>
                <w:color w:val="000000"/>
                <w:sz w:val="21"/>
                <w:szCs w:val="21"/>
                <w:shd w:val="clear" w:color="auto" w:fill="FFFFFF"/>
              </w:rPr>
              <w:t>MH4)SO4:(25%)</w:t>
            </w:r>
          </w:p>
          <w:p w:rsidR="0053256D" w:rsidRDefault="00300119" w:rsidP="003273FD">
            <w:pPr>
              <w:pStyle w:val="a8"/>
              <w:widowControl/>
              <w:wordWrap w:val="0"/>
              <w:topLinePunct/>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2、灭火级别：4A144B</w:t>
            </w:r>
          </w:p>
          <w:p w:rsidR="0053256D" w:rsidRDefault="00300119" w:rsidP="003273FD">
            <w:pPr>
              <w:pStyle w:val="a8"/>
              <w:widowControl/>
              <w:wordWrap w:val="0"/>
              <w:topLinePunct/>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3、水压试验压力：2.1MPa</w:t>
            </w:r>
          </w:p>
          <w:p w:rsidR="0053256D" w:rsidRDefault="00300119" w:rsidP="003273FD">
            <w:pPr>
              <w:pStyle w:val="a8"/>
              <w:widowControl/>
              <w:wordWrap w:val="0"/>
              <w:topLinePunct/>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 xml:space="preserve">4、使用温度：-20℃～+55℃ </w:t>
            </w:r>
          </w:p>
          <w:p w:rsidR="0053256D" w:rsidRDefault="00300119" w:rsidP="003273FD">
            <w:pPr>
              <w:pStyle w:val="a8"/>
              <w:widowControl/>
              <w:wordWrap w:val="0"/>
              <w:topLinePunct/>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 xml:space="preserve"> 5、驱动气体：氮气。</w:t>
            </w:r>
          </w:p>
          <w:p w:rsidR="0053256D" w:rsidRDefault="00300119" w:rsidP="003273FD">
            <w:pPr>
              <w:pStyle w:val="a8"/>
              <w:widowControl/>
              <w:wordWrap w:val="0"/>
              <w:topLinePunct/>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6.8公斤</w:t>
            </w:r>
          </w:p>
        </w:tc>
        <w:tc>
          <w:tcPr>
            <w:tcW w:w="64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300</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105.00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4</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消防控制室图形显示装置</w:t>
            </w:r>
          </w:p>
        </w:tc>
        <w:tc>
          <w:tcPr>
            <w:tcW w:w="1260"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套</w:t>
            </w:r>
          </w:p>
          <w:p w:rsidR="0053256D" w:rsidRDefault="0053256D">
            <w:pPr>
              <w:pStyle w:val="a8"/>
              <w:widowControl/>
              <w:spacing w:before="0" w:beforeAutospacing="0" w:after="0" w:afterAutospacing="0"/>
              <w:jc w:val="both"/>
              <w:rPr>
                <w:rFonts w:ascii="仿宋" w:eastAsia="仿宋" w:hAnsi="仿宋" w:cs="仿宋"/>
                <w:bCs/>
                <w:sz w:val="21"/>
                <w:szCs w:val="21"/>
              </w:rPr>
            </w:pP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GST-QG-GM9200非触摸屏。本装置含一台A5立柜、17寸一体化图形显示装置、 Linux操作系统。含GST-QG-GM9200消防控制室图形显示装置嵌入式软件系统。含鼠标键盘；内置1个USB接口，1个TCP/IP接口；单系统含1个422接口，可连接1个控制器。（火灾报警/防火门/电气火灾/电源监控/可燃气体，任一）</w:t>
            </w:r>
          </w:p>
        </w:tc>
        <w:tc>
          <w:tcPr>
            <w:tcW w:w="64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9500.00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5</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更换消防水带</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proofErr w:type="gramStart"/>
            <w:r>
              <w:rPr>
                <w:rFonts w:ascii="仿宋" w:eastAsia="仿宋" w:hAnsi="仿宋" w:cs="仿宋" w:hint="eastAsia"/>
                <w:bCs/>
                <w:sz w:val="21"/>
                <w:szCs w:val="21"/>
              </w:rPr>
              <w:t>个</w:t>
            </w:r>
            <w:proofErr w:type="gramEnd"/>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1.有衬里消防水带8-65-25-涤纶长丝、涤纶聚氨酯</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2.长度25米</w:t>
            </w:r>
          </w:p>
        </w:tc>
        <w:tc>
          <w:tcPr>
            <w:tcW w:w="64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160</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200.00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6</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明德楼维修项目</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项</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1.气体灭火主机故障维修，包括检查接线、绝缘检查、程序装载或校对检查、功能测试、系统试验及记录整理等全部过程；</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2.重复显示器故障维修；</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3.报警阀泄放试验管安装4米，规格DN15</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4.补贴消火栓标识牌，补贴楼内所有缺失的消火栓标识牌；</w:t>
            </w:r>
          </w:p>
        </w:tc>
        <w:tc>
          <w:tcPr>
            <w:tcW w:w="645" w:type="dxa"/>
            <w:vAlign w:val="center"/>
          </w:tcPr>
          <w:p w:rsidR="0053256D" w:rsidRDefault="00300119">
            <w:pPr>
              <w:pStyle w:val="a8"/>
              <w:widowControl/>
              <w:spacing w:before="0" w:beforeAutospacing="0" w:after="0" w:afterAutospacing="0"/>
              <w:jc w:val="center"/>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3670.00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7</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教学实验楼维修项目</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项</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1.更换消火栓箱门10套,规格：660*810铝合金边框内嵌玻璃，</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2.原感温探测器拆除，更换为感烟探测器共四套；</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3.手动报警线路检查维修，达到使用功能</w:t>
            </w:r>
          </w:p>
        </w:tc>
        <w:tc>
          <w:tcPr>
            <w:tcW w:w="645" w:type="dxa"/>
            <w:vAlign w:val="center"/>
          </w:tcPr>
          <w:p w:rsidR="0053256D" w:rsidRDefault="00300119">
            <w:pPr>
              <w:pStyle w:val="a8"/>
              <w:widowControl/>
              <w:spacing w:before="0" w:beforeAutospacing="0" w:after="0" w:afterAutospacing="0"/>
              <w:jc w:val="center"/>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3830.00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8</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图书馆维修</w:t>
            </w:r>
            <w:r>
              <w:rPr>
                <w:rFonts w:ascii="仿宋" w:eastAsia="仿宋" w:hAnsi="仿宋" w:cs="仿宋" w:hint="eastAsia"/>
                <w:bCs/>
                <w:sz w:val="21"/>
                <w:szCs w:val="21"/>
              </w:rPr>
              <w:lastRenderedPageBreak/>
              <w:t>项目</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lastRenderedPageBreak/>
              <w:t>项</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1.防火卷帘门修理，包括更换卷帘门电机一</w:t>
            </w:r>
            <w:r>
              <w:rPr>
                <w:rFonts w:ascii="仿宋" w:eastAsia="仿宋" w:hAnsi="仿宋" w:cs="仿宋" w:hint="eastAsia"/>
                <w:bCs/>
                <w:color w:val="000000"/>
                <w:sz w:val="21"/>
                <w:szCs w:val="21"/>
                <w:shd w:val="clear" w:color="auto" w:fill="FFFFFF"/>
              </w:rPr>
              <w:lastRenderedPageBreak/>
              <w:t>台、更换卷帘门控制箱一台、卷帘门机械机构修理及调试、更换损坏的配件等；</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2.对报警系统进行检查维修，更换损坏的部件及线路并达到使用功能；</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3.更换手动报警按钮一个；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4、2</w:t>
            </w:r>
            <w:proofErr w:type="gramStart"/>
            <w:r>
              <w:rPr>
                <w:rFonts w:ascii="仿宋" w:eastAsia="仿宋" w:hAnsi="仿宋" w:cs="仿宋" w:hint="eastAsia"/>
                <w:bCs/>
                <w:color w:val="000000"/>
                <w:sz w:val="21"/>
                <w:szCs w:val="21"/>
                <w:shd w:val="clear" w:color="auto" w:fill="FFFFFF"/>
              </w:rPr>
              <w:t>台风机</w:t>
            </w:r>
            <w:proofErr w:type="gramEnd"/>
            <w:r>
              <w:rPr>
                <w:rFonts w:ascii="仿宋" w:eastAsia="仿宋" w:hAnsi="仿宋" w:cs="仿宋" w:hint="eastAsia"/>
                <w:bCs/>
                <w:color w:val="000000"/>
                <w:sz w:val="21"/>
                <w:szCs w:val="21"/>
                <w:shd w:val="clear" w:color="auto" w:fill="FFFFFF"/>
              </w:rPr>
              <w:t>更换直径800mm排风软连接4组，更换屋顶风机防护罩9个，更换接触器2个；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5、消防电话线路维修，更换损坏的部件及线路并达到使用功能；</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6、1楼、5楼火灾报警设备无电维修，更换损坏的部件及线路并达到使用功能；</w:t>
            </w:r>
          </w:p>
        </w:tc>
        <w:tc>
          <w:tcPr>
            <w:tcW w:w="645" w:type="dxa"/>
            <w:vAlign w:val="center"/>
          </w:tcPr>
          <w:p w:rsidR="0053256D" w:rsidRDefault="00300119">
            <w:pPr>
              <w:pStyle w:val="a8"/>
              <w:widowControl/>
              <w:spacing w:before="0" w:beforeAutospacing="0" w:after="0" w:afterAutospacing="0"/>
              <w:jc w:val="center"/>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lastRenderedPageBreak/>
              <w:t>1</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3500.00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9</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proofErr w:type="gramStart"/>
            <w:r>
              <w:rPr>
                <w:rFonts w:ascii="仿宋" w:eastAsia="仿宋" w:hAnsi="仿宋" w:cs="仿宋" w:hint="eastAsia"/>
                <w:bCs/>
                <w:sz w:val="21"/>
                <w:szCs w:val="21"/>
              </w:rPr>
              <w:t>文管楼维修</w:t>
            </w:r>
            <w:proofErr w:type="gramEnd"/>
            <w:r>
              <w:rPr>
                <w:rFonts w:ascii="仿宋" w:eastAsia="仿宋" w:hAnsi="仿宋" w:cs="仿宋" w:hint="eastAsia"/>
                <w:bCs/>
                <w:sz w:val="21"/>
                <w:szCs w:val="21"/>
              </w:rPr>
              <w:t>项目</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项</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1.稳压泵线路维修：包括线路整理，新装桥架8米并重新配线；</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2.应急照明线路修复：将所有应急照明线路与正常照明线路分开并与连接到应急照明配电箱上，根据现场情况增加应急照明线路，更换损坏的应急照明线路及配件灯具等，使所有的应急照明线路达到消防要求；</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3.更换重复显示器2个；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4.增设疏散指示灯及</w:t>
            </w:r>
            <w:proofErr w:type="gramStart"/>
            <w:r>
              <w:rPr>
                <w:rFonts w:ascii="仿宋" w:eastAsia="仿宋" w:hAnsi="仿宋" w:cs="仿宋" w:hint="eastAsia"/>
                <w:bCs/>
                <w:color w:val="000000"/>
                <w:sz w:val="21"/>
                <w:szCs w:val="21"/>
                <w:shd w:val="clear" w:color="auto" w:fill="FFFFFF"/>
              </w:rPr>
              <w:t>安全出口灯各一套</w:t>
            </w:r>
            <w:proofErr w:type="gramEnd"/>
            <w:r>
              <w:rPr>
                <w:rFonts w:ascii="仿宋" w:eastAsia="仿宋" w:hAnsi="仿宋" w:cs="仿宋" w:hint="eastAsia"/>
                <w:bCs/>
                <w:color w:val="000000"/>
                <w:sz w:val="21"/>
                <w:szCs w:val="21"/>
                <w:shd w:val="clear" w:color="auto" w:fill="FFFFFF"/>
              </w:rPr>
              <w:t>，包括</w:t>
            </w:r>
            <w:proofErr w:type="gramStart"/>
            <w:r>
              <w:rPr>
                <w:rFonts w:ascii="仿宋" w:eastAsia="仿宋" w:hAnsi="仿宋" w:cs="仿宋" w:hint="eastAsia"/>
                <w:bCs/>
                <w:color w:val="000000"/>
                <w:sz w:val="21"/>
                <w:szCs w:val="21"/>
                <w:shd w:val="clear" w:color="auto" w:fill="FFFFFF"/>
              </w:rPr>
              <w:t>墙面割沟6米</w:t>
            </w:r>
            <w:proofErr w:type="gramEnd"/>
            <w:r>
              <w:rPr>
                <w:rFonts w:ascii="仿宋" w:eastAsia="仿宋" w:hAnsi="仿宋" w:cs="仿宋" w:hint="eastAsia"/>
                <w:bCs/>
                <w:color w:val="000000"/>
                <w:sz w:val="21"/>
                <w:szCs w:val="21"/>
                <w:shd w:val="clear" w:color="auto" w:fill="FFFFFF"/>
              </w:rPr>
              <w:t>、配管6米、电源线12米、灯具安装及墙面恢复等；</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5.安装末端试水引下管2米；</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6.原有疏散门拆除改变方向后重新安装一套；</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7.消防泵房管道刷油35延长米；更换消防水泵2台；</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8.消火栓箱内</w:t>
            </w:r>
            <w:proofErr w:type="gramStart"/>
            <w:r>
              <w:rPr>
                <w:rFonts w:ascii="仿宋" w:eastAsia="仿宋" w:hAnsi="仿宋" w:cs="仿宋" w:hint="eastAsia"/>
                <w:bCs/>
                <w:color w:val="000000"/>
                <w:sz w:val="21"/>
                <w:szCs w:val="21"/>
                <w:shd w:val="clear" w:color="auto" w:fill="FFFFFF"/>
              </w:rPr>
              <w:t>栓</w:t>
            </w:r>
            <w:proofErr w:type="gramEnd"/>
            <w:r>
              <w:rPr>
                <w:rFonts w:ascii="仿宋" w:eastAsia="仿宋" w:hAnsi="仿宋" w:cs="仿宋" w:hint="eastAsia"/>
                <w:bCs/>
                <w:color w:val="000000"/>
                <w:sz w:val="21"/>
                <w:szCs w:val="21"/>
                <w:shd w:val="clear" w:color="auto" w:fill="FFFFFF"/>
              </w:rPr>
              <w:t>头更换及水带接口更换10套；</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9.更换感烟探测器一个；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10.消防广播主机维修调试达到正常使用功能，消防广播线路检查维修达到使用要求；</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11.自动报警系统调试，其中包括主机故障维修、检查接线、绝缘检查、程序装载或校对检查、功能测试、系统实验记录整理等，使自动报警系统到达正常使用功能、更换有故障的配件及线路消除所有故障点；</w:t>
            </w:r>
          </w:p>
        </w:tc>
        <w:tc>
          <w:tcPr>
            <w:tcW w:w="645" w:type="dxa"/>
            <w:vAlign w:val="center"/>
          </w:tcPr>
          <w:p w:rsidR="0053256D" w:rsidRDefault="00300119">
            <w:pPr>
              <w:pStyle w:val="a8"/>
              <w:widowControl/>
              <w:spacing w:before="0" w:beforeAutospacing="0" w:after="0" w:afterAutospacing="0"/>
              <w:jc w:val="center"/>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16500.00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10</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文体中心维修项目</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项</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1.对文体中心所有消防按钮及线路进行检查调试维修并达到使用功能；</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2.更换消火栓箱门2套；</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3.更换重复显示器8套；</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4.三层报警线路检查及修复达到使用功能；</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5.更换防火门</w:t>
            </w:r>
            <w:proofErr w:type="gramStart"/>
            <w:r>
              <w:rPr>
                <w:rFonts w:ascii="仿宋" w:eastAsia="仿宋" w:hAnsi="仿宋" w:cs="仿宋" w:hint="eastAsia"/>
                <w:bCs/>
                <w:color w:val="000000"/>
                <w:sz w:val="21"/>
                <w:szCs w:val="21"/>
                <w:shd w:val="clear" w:color="auto" w:fill="FFFFFF"/>
              </w:rPr>
              <w:t>控制手盒一个</w:t>
            </w:r>
            <w:proofErr w:type="gramEnd"/>
            <w:r>
              <w:rPr>
                <w:rFonts w:ascii="仿宋" w:eastAsia="仿宋" w:hAnsi="仿宋" w:cs="仿宋" w:hint="eastAsia"/>
                <w:bCs/>
                <w:color w:val="000000"/>
                <w:sz w:val="21"/>
                <w:szCs w:val="21"/>
                <w:shd w:val="clear" w:color="auto" w:fill="FFFFFF"/>
              </w:rPr>
              <w:t>；</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6.拆除卷帘门棚上隔档一处；</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lastRenderedPageBreak/>
              <w:t>7更换手动报警按钮3个；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8.通信线路检查及修复、电话分机检查及修复，无法修复的更换，缺少的补充；</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9.安装报警阀泄放试验管8米；</w:t>
            </w:r>
          </w:p>
        </w:tc>
        <w:tc>
          <w:tcPr>
            <w:tcW w:w="645" w:type="dxa"/>
            <w:vAlign w:val="center"/>
          </w:tcPr>
          <w:p w:rsidR="0053256D" w:rsidRDefault="00300119">
            <w:pPr>
              <w:pStyle w:val="a8"/>
              <w:widowControl/>
              <w:spacing w:before="0" w:beforeAutospacing="0" w:after="0" w:afterAutospacing="0"/>
              <w:jc w:val="center"/>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lastRenderedPageBreak/>
              <w:t>1</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7000.00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11</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教学综合楼维修项目</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项</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1.12</w:t>
            </w:r>
            <w:proofErr w:type="gramStart"/>
            <w:r>
              <w:rPr>
                <w:rFonts w:ascii="仿宋" w:eastAsia="仿宋" w:hAnsi="仿宋" w:cs="仿宋" w:hint="eastAsia"/>
                <w:bCs/>
                <w:color w:val="000000"/>
                <w:sz w:val="21"/>
                <w:szCs w:val="21"/>
                <w:shd w:val="clear" w:color="auto" w:fill="FFFFFF"/>
              </w:rPr>
              <w:t>台风机</w:t>
            </w:r>
            <w:proofErr w:type="gramEnd"/>
            <w:r>
              <w:rPr>
                <w:rFonts w:ascii="仿宋" w:eastAsia="仿宋" w:hAnsi="仿宋" w:cs="仿宋" w:hint="eastAsia"/>
                <w:bCs/>
                <w:color w:val="000000"/>
                <w:sz w:val="21"/>
                <w:szCs w:val="21"/>
                <w:shd w:val="clear" w:color="auto" w:fill="FFFFFF"/>
              </w:rPr>
              <w:t>控制箱检查调试、更换所有</w:t>
            </w:r>
            <w:proofErr w:type="gramStart"/>
            <w:r>
              <w:rPr>
                <w:rFonts w:ascii="仿宋" w:eastAsia="仿宋" w:hAnsi="仿宋" w:cs="仿宋" w:hint="eastAsia"/>
                <w:bCs/>
                <w:color w:val="000000"/>
                <w:sz w:val="21"/>
                <w:szCs w:val="21"/>
                <w:shd w:val="clear" w:color="auto" w:fill="FFFFFF"/>
              </w:rPr>
              <w:t>有</w:t>
            </w:r>
            <w:proofErr w:type="gramEnd"/>
            <w:r>
              <w:rPr>
                <w:rFonts w:ascii="仿宋" w:eastAsia="仿宋" w:hAnsi="仿宋" w:cs="仿宋" w:hint="eastAsia"/>
                <w:bCs/>
                <w:color w:val="000000"/>
                <w:sz w:val="21"/>
                <w:szCs w:val="21"/>
                <w:shd w:val="clear" w:color="auto" w:fill="FFFFFF"/>
              </w:rPr>
              <w:t>故障的电气元件及线路，并对线路进行整理使其达到电气规范要求，对所有箱体进行除锈刷油；</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2.更换消火栓箱门10个，规格：660*810铝合金边框内嵌玻璃，</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3.烟感探测器安装1个；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4.整个楼宇手动报警线路检查及维修更换损坏的线路及部件并达到使用功能；</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5.A区4、5楼增设消防应急照明线路，将应急照明线路与正常照明线路分开，线路的走向及敷设方式根据现场实际情况确定；</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6.风机接线，其中包括KBG管敷设220米、管路刷防火涂料220米，</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7、地沟内更换风机</w:t>
            </w:r>
            <w:proofErr w:type="gramStart"/>
            <w:r>
              <w:rPr>
                <w:rFonts w:ascii="仿宋" w:eastAsia="仿宋" w:hAnsi="仿宋" w:cs="仿宋" w:hint="eastAsia"/>
                <w:bCs/>
                <w:color w:val="000000"/>
                <w:sz w:val="21"/>
                <w:szCs w:val="21"/>
                <w:shd w:val="clear" w:color="auto" w:fill="FFFFFF"/>
              </w:rPr>
              <w:t>直启线</w:t>
            </w:r>
            <w:proofErr w:type="gramEnd"/>
            <w:r>
              <w:rPr>
                <w:rFonts w:ascii="仿宋" w:eastAsia="仿宋" w:hAnsi="仿宋" w:cs="仿宋" w:hint="eastAsia"/>
                <w:bCs/>
                <w:color w:val="000000"/>
                <w:sz w:val="21"/>
                <w:szCs w:val="21"/>
                <w:shd w:val="clear" w:color="auto" w:fill="FFFFFF"/>
              </w:rPr>
              <w:t>KVV-(24*2.5)1020延长米，安装接线盒2个；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8.更换铝合金排风格栅两个，规格1000*1000；</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9.消防广播系统检查维修，更换损坏的线路及部件使其达到消防使用要求；</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10.自动报警系统调试，其中包括主机故障维修、检查接线、绝缘检查、程序装载或校对检查、功能测试、系统实验记录整理等，使自动报警系统到达正常使用功能、更换有故障的配件及线路消除所有故障点</w:t>
            </w:r>
          </w:p>
        </w:tc>
        <w:tc>
          <w:tcPr>
            <w:tcW w:w="645" w:type="dxa"/>
            <w:vAlign w:val="center"/>
          </w:tcPr>
          <w:p w:rsidR="0053256D" w:rsidRDefault="00300119">
            <w:pPr>
              <w:pStyle w:val="a8"/>
              <w:widowControl/>
              <w:spacing w:before="0" w:beforeAutospacing="0" w:after="0" w:afterAutospacing="0"/>
              <w:jc w:val="center"/>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49000.00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12</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留学生公寓项目</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项</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1.风机接线，其中包括KBG管敷设20米、管路刷防火涂料20米，风机电源线100延长米，安装接线盒2个；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2.原感温探测器拆除更换为感烟探测器1个；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3.原故障感烟探测器拆除，更换新的感烟探测器，共计10个；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4.原有广播设备拆除，安装新的广播设备共6套；</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5.整个楼宇手动报警按钮及线路检查维修，更换损坏的线路及部件使其达到使用功能；</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6.报警线路电线管刷防火漆80延长米；</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7.桥架增加盖板20延长米；</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8.消防广播主机及线路检查维修，更换损坏线路及部件使其达到使用功能；</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lastRenderedPageBreak/>
              <w:t>9.自动报警系统调试，其中包括主机故障维修、检查接线、绝缘检查、程序装载或校对检查、功能测试、系统实验记录整理等，使自动报警系统到达正常使用功能、更换有故障的配件及线路消除所有故障点</w:t>
            </w:r>
          </w:p>
          <w:p w:rsidR="0053256D" w:rsidRDefault="0053256D">
            <w:pPr>
              <w:pStyle w:val="a8"/>
              <w:widowControl/>
              <w:spacing w:before="0" w:beforeAutospacing="0" w:after="0" w:afterAutospacing="0"/>
              <w:jc w:val="both"/>
              <w:rPr>
                <w:rFonts w:ascii="仿宋" w:eastAsia="仿宋" w:hAnsi="仿宋" w:cs="仿宋"/>
                <w:bCs/>
                <w:color w:val="000000"/>
                <w:sz w:val="21"/>
                <w:szCs w:val="21"/>
                <w:shd w:val="clear" w:color="auto" w:fill="FFFFFF"/>
              </w:rPr>
            </w:pPr>
          </w:p>
        </w:tc>
        <w:tc>
          <w:tcPr>
            <w:tcW w:w="645" w:type="dxa"/>
            <w:vAlign w:val="center"/>
          </w:tcPr>
          <w:p w:rsidR="0053256D" w:rsidRDefault="00300119">
            <w:pPr>
              <w:pStyle w:val="a8"/>
              <w:widowControl/>
              <w:spacing w:before="0" w:beforeAutospacing="0" w:after="0" w:afterAutospacing="0"/>
              <w:jc w:val="center"/>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lastRenderedPageBreak/>
              <w:t>1</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16000.00</w:t>
            </w:r>
          </w:p>
        </w:tc>
      </w:tr>
      <w:tr w:rsidR="0053256D">
        <w:trPr>
          <w:jc w:val="center"/>
        </w:trPr>
        <w:tc>
          <w:tcPr>
            <w:tcW w:w="71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13</w:t>
            </w:r>
          </w:p>
        </w:tc>
        <w:tc>
          <w:tcPr>
            <w:tcW w:w="1463" w:type="dxa"/>
            <w:vAlign w:val="center"/>
          </w:tcPr>
          <w:p w:rsidR="0053256D" w:rsidRDefault="00300119">
            <w:pPr>
              <w:pStyle w:val="a8"/>
              <w:widowControl/>
              <w:spacing w:before="0" w:beforeAutospacing="0" w:after="0" w:afterAutospacing="0"/>
              <w:jc w:val="both"/>
              <w:rPr>
                <w:rFonts w:ascii="仿宋" w:eastAsia="仿宋" w:hAnsi="仿宋" w:cs="仿宋"/>
                <w:bCs/>
                <w:sz w:val="21"/>
                <w:szCs w:val="21"/>
              </w:rPr>
            </w:pPr>
            <w:r>
              <w:rPr>
                <w:rFonts w:ascii="仿宋" w:eastAsia="仿宋" w:hAnsi="仿宋" w:cs="仿宋" w:hint="eastAsia"/>
                <w:bCs/>
                <w:sz w:val="21"/>
                <w:szCs w:val="21"/>
              </w:rPr>
              <w:t>学生第六公寓维修项目</w:t>
            </w:r>
          </w:p>
        </w:tc>
        <w:tc>
          <w:tcPr>
            <w:tcW w:w="1260" w:type="dxa"/>
            <w:vAlign w:val="center"/>
          </w:tcPr>
          <w:p w:rsidR="0053256D" w:rsidRDefault="00300119">
            <w:pPr>
              <w:pStyle w:val="a8"/>
              <w:widowControl/>
              <w:spacing w:before="0" w:beforeAutospacing="0" w:after="0" w:afterAutospacing="0"/>
              <w:jc w:val="center"/>
              <w:rPr>
                <w:rFonts w:ascii="仿宋" w:eastAsia="仿宋" w:hAnsi="仿宋" w:cs="仿宋"/>
                <w:bCs/>
                <w:sz w:val="21"/>
                <w:szCs w:val="21"/>
              </w:rPr>
            </w:pPr>
            <w:r>
              <w:rPr>
                <w:rFonts w:ascii="仿宋" w:eastAsia="仿宋" w:hAnsi="仿宋" w:cs="仿宋" w:hint="eastAsia"/>
                <w:bCs/>
                <w:sz w:val="21"/>
                <w:szCs w:val="21"/>
              </w:rPr>
              <w:t>项</w:t>
            </w:r>
          </w:p>
        </w:tc>
        <w:tc>
          <w:tcPr>
            <w:tcW w:w="4185"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1.消防广播主机及线路检查维修更换损坏的线路及部件，使其达到消防使用要求；</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2.自动报警系统调试，其中包括主机故障维修、检查接线、绝缘检查、程序装载或校对检查、功能测试、系统实验记录整理等，使自动报警系统到达正常使用功能、更换有故障的配件及线路消除所有故障点；</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3.更换感烟探测器一个；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4.更换正压送风口一个，原有送风口拆除，更换新的送风口；</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5.消火栓箱内</w:t>
            </w:r>
            <w:proofErr w:type="gramStart"/>
            <w:r>
              <w:rPr>
                <w:rFonts w:ascii="仿宋" w:eastAsia="仿宋" w:hAnsi="仿宋" w:cs="仿宋" w:hint="eastAsia"/>
                <w:bCs/>
                <w:color w:val="000000"/>
                <w:sz w:val="21"/>
                <w:szCs w:val="21"/>
                <w:shd w:val="clear" w:color="auto" w:fill="FFFFFF"/>
              </w:rPr>
              <w:t>栓</w:t>
            </w:r>
            <w:proofErr w:type="gramEnd"/>
            <w:r>
              <w:rPr>
                <w:rFonts w:ascii="仿宋" w:eastAsia="仿宋" w:hAnsi="仿宋" w:cs="仿宋" w:hint="eastAsia"/>
                <w:bCs/>
                <w:color w:val="000000"/>
                <w:sz w:val="21"/>
                <w:szCs w:val="21"/>
                <w:shd w:val="clear" w:color="auto" w:fill="FFFFFF"/>
              </w:rPr>
              <w:t>头更换15套；</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6.喷淋系统冲水及压力试验并达到使用功能；</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7.</w:t>
            </w:r>
            <w:proofErr w:type="gramStart"/>
            <w:r>
              <w:rPr>
                <w:rFonts w:ascii="仿宋" w:eastAsia="仿宋" w:hAnsi="仿宋" w:cs="仿宋" w:hint="eastAsia"/>
                <w:bCs/>
                <w:color w:val="000000"/>
                <w:sz w:val="21"/>
                <w:szCs w:val="21"/>
                <w:shd w:val="clear" w:color="auto" w:fill="FFFFFF"/>
              </w:rPr>
              <w:t>更换水</w:t>
            </w:r>
            <w:proofErr w:type="gramEnd"/>
            <w:r>
              <w:rPr>
                <w:rFonts w:ascii="仿宋" w:eastAsia="仿宋" w:hAnsi="仿宋" w:cs="仿宋" w:hint="eastAsia"/>
                <w:bCs/>
                <w:color w:val="000000"/>
                <w:sz w:val="21"/>
                <w:szCs w:val="21"/>
                <w:shd w:val="clear" w:color="auto" w:fill="FFFFFF"/>
              </w:rPr>
              <w:t>带接口20付；消防水带30盘；</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8.原有重复显示器拆除，新装重复显示器一套；</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9.</w:t>
            </w:r>
            <w:proofErr w:type="gramStart"/>
            <w:r>
              <w:rPr>
                <w:rFonts w:ascii="仿宋" w:eastAsia="仿宋" w:hAnsi="仿宋" w:cs="仿宋" w:hint="eastAsia"/>
                <w:bCs/>
                <w:color w:val="000000"/>
                <w:sz w:val="21"/>
                <w:szCs w:val="21"/>
                <w:shd w:val="clear" w:color="auto" w:fill="FFFFFF"/>
              </w:rPr>
              <w:t>感</w:t>
            </w:r>
            <w:proofErr w:type="gramEnd"/>
            <w:r>
              <w:rPr>
                <w:rFonts w:ascii="仿宋" w:eastAsia="仿宋" w:hAnsi="仿宋" w:cs="仿宋" w:hint="eastAsia"/>
                <w:bCs/>
                <w:color w:val="000000"/>
                <w:sz w:val="21"/>
                <w:szCs w:val="21"/>
                <w:shd w:val="clear" w:color="auto" w:fill="FFFFFF"/>
              </w:rPr>
              <w:t>烟探测器移位，其中包括配管及</w:t>
            </w:r>
            <w:proofErr w:type="gramStart"/>
            <w:r>
              <w:rPr>
                <w:rFonts w:ascii="仿宋" w:eastAsia="仿宋" w:hAnsi="仿宋" w:cs="仿宋" w:hint="eastAsia"/>
                <w:bCs/>
                <w:color w:val="000000"/>
                <w:sz w:val="21"/>
                <w:szCs w:val="21"/>
                <w:shd w:val="clear" w:color="auto" w:fill="FFFFFF"/>
              </w:rPr>
              <w:t>配管刷防火</w:t>
            </w:r>
            <w:proofErr w:type="gramEnd"/>
            <w:r>
              <w:rPr>
                <w:rFonts w:ascii="仿宋" w:eastAsia="仿宋" w:hAnsi="仿宋" w:cs="仿宋" w:hint="eastAsia"/>
                <w:bCs/>
                <w:color w:val="000000"/>
                <w:sz w:val="21"/>
                <w:szCs w:val="21"/>
                <w:shd w:val="clear" w:color="auto" w:fill="FFFFFF"/>
              </w:rPr>
              <w:t>涂料5延长米、安装接线盒一个、敷设电线6米、安装感烟探测器一个；</w:t>
            </w:r>
          </w:p>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10、消防稳压装置拆除及更换：原消防稳压装置拆除，更换新的消防稳压装置，具体参数如下：补水泵两台一用</w:t>
            </w:r>
            <w:proofErr w:type="gramStart"/>
            <w:r>
              <w:rPr>
                <w:rFonts w:ascii="仿宋" w:eastAsia="仿宋" w:hAnsi="仿宋" w:cs="仿宋" w:hint="eastAsia"/>
                <w:bCs/>
                <w:color w:val="000000"/>
                <w:sz w:val="21"/>
                <w:szCs w:val="21"/>
                <w:shd w:val="clear" w:color="auto" w:fill="FFFFFF"/>
              </w:rPr>
              <w:t>一</w:t>
            </w:r>
            <w:proofErr w:type="gramEnd"/>
            <w:r>
              <w:rPr>
                <w:rFonts w:ascii="仿宋" w:eastAsia="仿宋" w:hAnsi="仿宋" w:cs="仿宋" w:hint="eastAsia"/>
                <w:bCs/>
                <w:color w:val="000000"/>
                <w:sz w:val="21"/>
                <w:szCs w:val="21"/>
                <w:shd w:val="clear" w:color="auto" w:fill="FFFFFF"/>
              </w:rPr>
              <w:t>备，40LG12-15*2,Q=5L/S,H=32米，N=2.2KW,气压</w:t>
            </w:r>
            <w:proofErr w:type="gramStart"/>
            <w:r>
              <w:rPr>
                <w:rFonts w:ascii="仿宋" w:eastAsia="仿宋" w:hAnsi="仿宋" w:cs="仿宋" w:hint="eastAsia"/>
                <w:bCs/>
                <w:color w:val="000000"/>
                <w:sz w:val="21"/>
                <w:szCs w:val="21"/>
                <w:shd w:val="clear" w:color="auto" w:fill="FFFFFF"/>
              </w:rPr>
              <w:t>罐设计</w:t>
            </w:r>
            <w:proofErr w:type="gramEnd"/>
            <w:r>
              <w:rPr>
                <w:rFonts w:ascii="仿宋" w:eastAsia="仿宋" w:hAnsi="仿宋" w:cs="仿宋" w:hint="eastAsia"/>
                <w:bCs/>
                <w:color w:val="000000"/>
                <w:sz w:val="21"/>
                <w:szCs w:val="21"/>
                <w:shd w:val="clear" w:color="auto" w:fill="FFFFFF"/>
              </w:rPr>
              <w:t>最低工作压力为0.24MPA</w:t>
            </w:r>
          </w:p>
        </w:tc>
        <w:tc>
          <w:tcPr>
            <w:tcW w:w="645" w:type="dxa"/>
            <w:vAlign w:val="center"/>
          </w:tcPr>
          <w:p w:rsidR="0053256D" w:rsidRDefault="00300119">
            <w:pPr>
              <w:pStyle w:val="a8"/>
              <w:widowControl/>
              <w:spacing w:before="0" w:beforeAutospacing="0" w:after="0" w:afterAutospacing="0"/>
              <w:jc w:val="center"/>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1</w:t>
            </w:r>
          </w:p>
        </w:tc>
        <w:tc>
          <w:tcPr>
            <w:tcW w:w="1346" w:type="dxa"/>
            <w:vAlign w:val="center"/>
          </w:tcPr>
          <w:p w:rsidR="0053256D" w:rsidRDefault="00300119">
            <w:pPr>
              <w:pStyle w:val="a8"/>
              <w:widowControl/>
              <w:spacing w:before="0" w:beforeAutospacing="0" w:after="0" w:afterAutospacing="0"/>
              <w:jc w:val="both"/>
              <w:rPr>
                <w:rFonts w:ascii="仿宋" w:eastAsia="仿宋" w:hAnsi="仿宋" w:cs="仿宋"/>
                <w:bCs/>
                <w:color w:val="000000"/>
                <w:sz w:val="21"/>
                <w:szCs w:val="21"/>
                <w:shd w:val="clear" w:color="auto" w:fill="FFFFFF"/>
              </w:rPr>
            </w:pPr>
            <w:r>
              <w:rPr>
                <w:rFonts w:ascii="仿宋" w:eastAsia="仿宋" w:hAnsi="仿宋" w:cs="仿宋" w:hint="eastAsia"/>
                <w:bCs/>
                <w:color w:val="000000"/>
                <w:sz w:val="21"/>
                <w:szCs w:val="21"/>
                <w:shd w:val="clear" w:color="auto" w:fill="FFFFFF"/>
              </w:rPr>
              <w:t>43100.00</w:t>
            </w:r>
          </w:p>
        </w:tc>
      </w:tr>
    </w:tbl>
    <w:p w:rsidR="0053256D" w:rsidRDefault="0053256D">
      <w:pPr>
        <w:snapToGrid w:val="0"/>
        <w:spacing w:line="360" w:lineRule="auto"/>
        <w:rPr>
          <w:rFonts w:ascii="仿宋" w:eastAsia="仿宋" w:hAnsi="仿宋" w:cs="仿宋"/>
          <w:b/>
          <w:bCs/>
          <w:sz w:val="24"/>
        </w:rPr>
      </w:pPr>
    </w:p>
    <w:p w:rsidR="0053256D" w:rsidRDefault="0053256D">
      <w:pPr>
        <w:snapToGrid w:val="0"/>
        <w:spacing w:line="360" w:lineRule="auto"/>
        <w:rPr>
          <w:rFonts w:ascii="仿宋" w:eastAsia="仿宋" w:hAnsi="仿宋" w:cs="仿宋"/>
          <w:sz w:val="24"/>
        </w:rPr>
      </w:pPr>
    </w:p>
    <w:p w:rsidR="0053256D" w:rsidRDefault="0053256D">
      <w:pPr>
        <w:snapToGrid w:val="0"/>
        <w:spacing w:line="360" w:lineRule="auto"/>
        <w:rPr>
          <w:rFonts w:ascii="仿宋" w:eastAsia="仿宋" w:hAnsi="仿宋" w:cs="仿宋"/>
          <w:sz w:val="24"/>
        </w:rPr>
      </w:pPr>
    </w:p>
    <w:p w:rsidR="0053256D" w:rsidRDefault="0053256D">
      <w:pPr>
        <w:snapToGrid w:val="0"/>
        <w:spacing w:line="360" w:lineRule="auto"/>
        <w:rPr>
          <w:rFonts w:ascii="仿宋" w:eastAsia="仿宋" w:hAnsi="仿宋" w:cs="仿宋"/>
          <w:sz w:val="24"/>
        </w:rPr>
      </w:pPr>
    </w:p>
    <w:p w:rsidR="0053256D" w:rsidRDefault="0053256D">
      <w:pPr>
        <w:snapToGrid w:val="0"/>
        <w:spacing w:line="360" w:lineRule="auto"/>
        <w:rPr>
          <w:rFonts w:ascii="仿宋" w:eastAsia="仿宋" w:hAnsi="仿宋" w:cs="仿宋"/>
          <w:sz w:val="24"/>
        </w:rPr>
      </w:pPr>
    </w:p>
    <w:p w:rsidR="0053256D" w:rsidRDefault="0053256D">
      <w:pPr>
        <w:snapToGrid w:val="0"/>
        <w:spacing w:line="360" w:lineRule="auto"/>
        <w:rPr>
          <w:rFonts w:ascii="仿宋" w:eastAsia="仿宋" w:hAnsi="仿宋" w:cs="仿宋"/>
          <w:sz w:val="24"/>
        </w:rPr>
      </w:pPr>
    </w:p>
    <w:p w:rsidR="0053256D" w:rsidRDefault="0053256D">
      <w:pPr>
        <w:snapToGrid w:val="0"/>
        <w:spacing w:line="360" w:lineRule="auto"/>
        <w:rPr>
          <w:rFonts w:ascii="仿宋" w:eastAsia="仿宋" w:hAnsi="仿宋" w:cs="仿宋"/>
          <w:sz w:val="24"/>
        </w:rPr>
      </w:pPr>
    </w:p>
    <w:p w:rsidR="0053256D" w:rsidRDefault="0053256D">
      <w:pPr>
        <w:snapToGrid w:val="0"/>
        <w:spacing w:line="360" w:lineRule="auto"/>
        <w:rPr>
          <w:rFonts w:ascii="仿宋" w:eastAsia="仿宋" w:hAnsi="仿宋" w:cs="仿宋"/>
          <w:sz w:val="24"/>
        </w:rPr>
      </w:pPr>
    </w:p>
    <w:p w:rsidR="0053256D" w:rsidRDefault="0053256D">
      <w:pPr>
        <w:snapToGrid w:val="0"/>
        <w:spacing w:line="360" w:lineRule="auto"/>
        <w:ind w:firstLineChars="210" w:firstLine="506"/>
        <w:jc w:val="center"/>
        <w:rPr>
          <w:rFonts w:ascii="仿宋" w:eastAsia="仿宋" w:hAnsi="仿宋" w:cs="仿宋"/>
          <w:b/>
          <w:bCs/>
          <w:sz w:val="24"/>
        </w:rPr>
      </w:pPr>
    </w:p>
    <w:p w:rsidR="0053256D" w:rsidRPr="003F6BF5" w:rsidRDefault="00300119" w:rsidP="003F6BF5">
      <w:pPr>
        <w:spacing w:line="560" w:lineRule="exact"/>
        <w:ind w:leftChars="100" w:left="210" w:firstLineChars="3800" w:firstLine="7980"/>
        <w:rPr>
          <w:rFonts w:ascii="仿宋" w:eastAsia="仿宋" w:hAnsi="仿宋" w:cs="仿宋"/>
          <w:bCs/>
          <w:szCs w:val="21"/>
        </w:rPr>
      </w:pPr>
      <w:r>
        <w:rPr>
          <w:rFonts w:ascii="仿宋" w:eastAsia="仿宋" w:hAnsi="仿宋" w:cs="仿宋" w:hint="eastAsia"/>
          <w:bCs/>
          <w:szCs w:val="21"/>
        </w:rPr>
        <w:lastRenderedPageBreak/>
        <w:t xml:space="preserve"> </w:t>
      </w:r>
    </w:p>
    <w:sectPr w:rsidR="0053256D" w:rsidRPr="003F6B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MTVmOTlhOGUyMTJlYzRkZjBlOGJjYjI2OGFkZjAifQ=="/>
  </w:docVars>
  <w:rsids>
    <w:rsidRoot w:val="0053256D"/>
    <w:rsid w:val="00300119"/>
    <w:rsid w:val="003273FD"/>
    <w:rsid w:val="003F6BF5"/>
    <w:rsid w:val="00500DA8"/>
    <w:rsid w:val="0053256D"/>
    <w:rsid w:val="005F24A5"/>
    <w:rsid w:val="00680449"/>
    <w:rsid w:val="00A74071"/>
    <w:rsid w:val="00DD3DEF"/>
    <w:rsid w:val="0E230954"/>
    <w:rsid w:val="115D5282"/>
    <w:rsid w:val="17AE2C2C"/>
    <w:rsid w:val="1A914DC1"/>
    <w:rsid w:val="1D9064E1"/>
    <w:rsid w:val="20503132"/>
    <w:rsid w:val="23D42253"/>
    <w:rsid w:val="24F269D9"/>
    <w:rsid w:val="2B1E2B81"/>
    <w:rsid w:val="3930052B"/>
    <w:rsid w:val="3CD63776"/>
    <w:rsid w:val="3FB871CE"/>
    <w:rsid w:val="402B32EB"/>
    <w:rsid w:val="53DE3A7B"/>
    <w:rsid w:val="54CA1857"/>
    <w:rsid w:val="5BD20562"/>
    <w:rsid w:val="5C161238"/>
    <w:rsid w:val="5CA379F1"/>
    <w:rsid w:val="67DA5704"/>
    <w:rsid w:val="6CAF118B"/>
    <w:rsid w:val="6D966C8A"/>
    <w:rsid w:val="6DDB788D"/>
    <w:rsid w:val="6ED05F09"/>
    <w:rsid w:val="6FE531C1"/>
    <w:rsid w:val="78D87374"/>
    <w:rsid w:val="7BC2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A1FE2-3237-4CE8-8F8F-57A0F641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semiHidden="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Date" w:qFormat="1"/>
    <w:lsdException w:name="Body Text 2" w:semiHidden="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60" w:lineRule="auto"/>
      <w:outlineLvl w:val="0"/>
    </w:pPr>
    <w:rPr>
      <w:rFonts w:ascii="Times New Roman"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1"/>
    <w:qFormat/>
    <w:rPr>
      <w:sz w:val="24"/>
    </w:rPr>
  </w:style>
  <w:style w:type="paragraph" w:styleId="a4">
    <w:name w:val="Date"/>
    <w:basedOn w:val="a"/>
    <w:next w:val="a"/>
    <w:qFormat/>
    <w:pPr>
      <w:ind w:leftChars="2500" w:left="100"/>
    </w:pPr>
  </w:style>
  <w:style w:type="paragraph" w:styleId="a5">
    <w:name w:val="Plain Text"/>
    <w:basedOn w:val="a"/>
    <w:qFormat/>
    <w:rPr>
      <w:rFonts w:ascii="宋体" w:hAnsi="Courier New" w:cs="宋体"/>
    </w:rPr>
  </w:style>
  <w:style w:type="paragraph" w:styleId="a6">
    <w:name w:val="footer"/>
    <w:basedOn w:val="a"/>
    <w:semiHidden/>
    <w:qFormat/>
    <w:pPr>
      <w:tabs>
        <w:tab w:val="center" w:pos="4153"/>
        <w:tab w:val="right" w:pos="8306"/>
      </w:tabs>
    </w:pPr>
    <w:rPr>
      <w:sz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semiHidden/>
    <w:qFormat/>
    <w:pPr>
      <w:jc w:val="center"/>
    </w:pPr>
    <w:rPr>
      <w:position w:val="6"/>
      <w:szCs w:val="21"/>
    </w:rPr>
  </w:style>
  <w:style w:type="paragraph" w:styleId="a8">
    <w:name w:val="Normal (Web)"/>
    <w:basedOn w:val="a"/>
    <w:qFormat/>
    <w:pPr>
      <w:spacing w:before="100" w:beforeAutospacing="1" w:after="100" w:afterAutospacing="1"/>
      <w:jc w:val="left"/>
    </w:pPr>
    <w:rPr>
      <w:rFonts w:cs="Times New Roman"/>
      <w:kern w:val="0"/>
      <w:sz w:val="24"/>
    </w:rPr>
  </w:style>
  <w:style w:type="paragraph" w:customStyle="1" w:styleId="p0">
    <w:name w:val="p0"/>
    <w:basedOn w:val="a"/>
    <w:qFormat/>
    <w:rPr>
      <w:kern w:val="0"/>
    </w:rPr>
  </w:style>
  <w:style w:type="paragraph" w:customStyle="1" w:styleId="a9">
    <w:name w:val="段"/>
    <w:next w:val="a"/>
    <w:qFormat/>
    <w:pPr>
      <w:autoSpaceDE w:val="0"/>
      <w:autoSpaceDN w:val="0"/>
      <w:ind w:firstLineChars="200" w:firstLine="200"/>
      <w:jc w:val="both"/>
    </w:pPr>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656</Words>
  <Characters>3745</Characters>
  <Application>Microsoft Office Word</Application>
  <DocSecurity>0</DocSecurity>
  <Lines>31</Lines>
  <Paragraphs>8</Paragraphs>
  <ScaleCrop>false</ScaleCrop>
  <Company>微软中国</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86156</dc:creator>
  <cp:lastModifiedBy>user</cp:lastModifiedBy>
  <cp:revision>8</cp:revision>
  <dcterms:created xsi:type="dcterms:W3CDTF">2022-06-11T17:57:00Z</dcterms:created>
  <dcterms:modified xsi:type="dcterms:W3CDTF">2023-07-10T02:22:00Z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A8896A641E2C4D80AAB74CACAC3F243F</vt:lpwstr>
  </property>
</Properties>
</file>