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685" w:tblpY="654"/>
        <w:tblOverlap w:val="never"/>
        <w:tblW w:w="10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653"/>
        <w:gridCol w:w="1500"/>
        <w:gridCol w:w="960"/>
        <w:gridCol w:w="4995"/>
        <w:gridCol w:w="2070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描述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花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栽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植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铁艺花盆花卉栽植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80㎡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已有铁艺花盆花卉栽植、牵牛粉色或红色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36株/㎡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一号门、育人馆等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花柱栽植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30㎡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已有4个花柱30组、四季海棠（红叶和绿叶)30㎡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36株/㎡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盆花草花栽植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800盆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已有花盆，每盆栽植3株花苗，品种：鸡冠花、四季海棠，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养护、死花随时换。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往返拉运盆花10月10日回收入库并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清理卫生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图书馆、音乐厅</w:t>
            </w:r>
          </w:p>
        </w:tc>
        <w:tc>
          <w:tcPr>
            <w:tcW w:w="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leftChars="0" w:right="0" w:rightChars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67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地栽花卉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风信子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鸡冠花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25株/㎡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一教A南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种植花卉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95.8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波斯菊75.8㎡、醉蝶20㎡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25株/㎡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电气院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地栽花卉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136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美人蕉12㎡、10株/㎡；马鞭草136㎡、千屈菜1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㎡、黑心菊12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㎡、天人菊85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25株/㎡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博士林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地栽花卉4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鸡冠花（红）、孔雀草（黄）、彩叶草（红）、矮牵牛（粉）、矮牵牛（兰）。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1号门里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56" w:hRule="atLeast"/>
        </w:trPr>
        <w:tc>
          <w:tcPr>
            <w:tcW w:w="54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地被栽植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栽植芍药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9株/㎡、3-5个芽眼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图书馆前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11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福禄考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、玉簪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福禄考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、玉簪200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25株/㎡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音乐厅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11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萎菱菜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株/㎡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栽植、养护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小品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桌凳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4套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铁木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结构1.2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0.45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，混凝土安装固定。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防腐木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花架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单套要求：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防腐木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、另外地下埋桩0.5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、混凝土浇灌、其他详细说明：6根柱18.5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㎝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18.5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㎝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，两根顺梁13.5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㎝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㎝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，11根横梁13.5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㎝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㎝</w:t>
            </w:r>
            <w:r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,10根侧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拉50㎝×18.5㎝×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13.5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㎝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桃李园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0" w:type="dxa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铁艺花架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4套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民族风、铁艺、花盆直径1米注塑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。见图1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新品种引进与栽培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山里红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4-6厘米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山丁子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4-6厘米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卫矛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4-6厘米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接骨木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-2.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暴马丁香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地径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4-6厘米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核桃楸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7-8厘米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丛生白桦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7-8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黄菠萝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7-12厘米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五角枫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7-8厘米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山槐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7-8厘米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樟子松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高度1.8—2.0米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花楸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4-6厘米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蒙古柞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7-8厘米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5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水曲柳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棵</w:t>
            </w:r>
          </w:p>
        </w:tc>
        <w:tc>
          <w:tcPr>
            <w:tcW w:w="49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胸径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7-8厘米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39" w:hRule="atLeast"/>
        </w:trPr>
        <w:tc>
          <w:tcPr>
            <w:tcW w:w="547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红松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20棵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高度1.8—2.0米、樟子松做砧木、红松做接穗，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购运、栽植、支杆、养护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339" w:hRule="atLeast"/>
        </w:trPr>
        <w:tc>
          <w:tcPr>
            <w:tcW w:w="547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9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 w:firstLine="720" w:firstLineChars="300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default" w:ascii="宋体" w:hAnsi="宋体" w:cs="宋体"/>
          <w:b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lang w:eastAsia="zh-CN"/>
        </w:rPr>
        <w:t>附表</w:t>
      </w:r>
      <w:r>
        <w:rPr>
          <w:rFonts w:hint="eastAsia" w:ascii="宋体" w:hAnsi="宋体" w:cs="宋体"/>
          <w:b/>
          <w:bCs/>
          <w:i w:val="0"/>
          <w:caps w:val="0"/>
          <w:color w:val="030303"/>
          <w:spacing w:val="0"/>
          <w:sz w:val="28"/>
          <w:szCs w:val="28"/>
          <w:lang w:val="en-US" w:eastAsia="zh-CN"/>
        </w:rPr>
        <w:t>2：</w:t>
      </w:r>
      <w:bookmarkStart w:id="0" w:name="_GoBack"/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  <w:t>东北石油大学2023年校园绿化栽植工程明细表</w:t>
      </w:r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eastAsia" w:ascii="宋体" w:hAnsi="宋体" w:cs="宋体"/>
          <w:i w:val="0"/>
          <w:caps w:val="0"/>
          <w:color w:val="03030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30303"/>
          <w:spacing w:val="0"/>
          <w:sz w:val="24"/>
          <w:szCs w:val="24"/>
          <w:lang w:val="en-US" w:eastAsia="zh-CN"/>
        </w:rPr>
        <w:t>图1：   民族风铁艺花架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/>
        <w:jc w:val="both"/>
        <w:rPr>
          <w:rFonts w:hint="eastAsia" w:ascii="宋体" w:hAnsi="宋体" w:cs="宋体"/>
          <w:i w:val="0"/>
          <w:caps w:val="0"/>
          <w:color w:val="03030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30303"/>
          <w:spacing w:val="0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 w:ascii="宋体" w:hAnsi="宋体" w:cs="宋体"/>
          <w:i w:val="0"/>
          <w:caps w:val="0"/>
          <w:color w:val="030303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47da4501830e175ea2d0cc992c89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da4501830e175ea2d0cc992c89d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361" w:right="1293" w:bottom="1304" w:left="1293" w:header="851" w:footer="680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NThjYTRlZDFlOTY2MTg3ZTAyMDdkOTIxYzExOGQifQ=="/>
  </w:docVars>
  <w:rsids>
    <w:rsidRoot w:val="00172A27"/>
    <w:rsid w:val="00443541"/>
    <w:rsid w:val="008062AB"/>
    <w:rsid w:val="03A8369A"/>
    <w:rsid w:val="03CF0BA3"/>
    <w:rsid w:val="04971F34"/>
    <w:rsid w:val="06EA6DB0"/>
    <w:rsid w:val="070C28DE"/>
    <w:rsid w:val="07897BE4"/>
    <w:rsid w:val="08F42C63"/>
    <w:rsid w:val="0995251C"/>
    <w:rsid w:val="09F82BD8"/>
    <w:rsid w:val="0A7164F3"/>
    <w:rsid w:val="0A80786B"/>
    <w:rsid w:val="0B6379F7"/>
    <w:rsid w:val="0C681B81"/>
    <w:rsid w:val="0DF43766"/>
    <w:rsid w:val="0E047830"/>
    <w:rsid w:val="0F957006"/>
    <w:rsid w:val="0FF36816"/>
    <w:rsid w:val="11197054"/>
    <w:rsid w:val="113C0407"/>
    <w:rsid w:val="119F757B"/>
    <w:rsid w:val="12B620EE"/>
    <w:rsid w:val="12F52C87"/>
    <w:rsid w:val="141C2D20"/>
    <w:rsid w:val="161A5018"/>
    <w:rsid w:val="162B49E7"/>
    <w:rsid w:val="16D86FAE"/>
    <w:rsid w:val="16F94420"/>
    <w:rsid w:val="17045380"/>
    <w:rsid w:val="17E34FEF"/>
    <w:rsid w:val="187D44EA"/>
    <w:rsid w:val="18B41BD9"/>
    <w:rsid w:val="18E24E86"/>
    <w:rsid w:val="190F19C3"/>
    <w:rsid w:val="19207306"/>
    <w:rsid w:val="19D072E6"/>
    <w:rsid w:val="1A0222EF"/>
    <w:rsid w:val="1A34731E"/>
    <w:rsid w:val="1A566E19"/>
    <w:rsid w:val="1B13505E"/>
    <w:rsid w:val="1C371026"/>
    <w:rsid w:val="1C8D09A9"/>
    <w:rsid w:val="1CC82C4E"/>
    <w:rsid w:val="1D3362DF"/>
    <w:rsid w:val="1DD106B2"/>
    <w:rsid w:val="1EB33585"/>
    <w:rsid w:val="1F7D32B2"/>
    <w:rsid w:val="222E4025"/>
    <w:rsid w:val="23E10F23"/>
    <w:rsid w:val="23E20D41"/>
    <w:rsid w:val="24FD463A"/>
    <w:rsid w:val="260144A5"/>
    <w:rsid w:val="26430092"/>
    <w:rsid w:val="27101369"/>
    <w:rsid w:val="284A0139"/>
    <w:rsid w:val="292B01C4"/>
    <w:rsid w:val="29EB00C0"/>
    <w:rsid w:val="2D0B0CE2"/>
    <w:rsid w:val="2DC105EF"/>
    <w:rsid w:val="2DC44AAD"/>
    <w:rsid w:val="2E2B3973"/>
    <w:rsid w:val="2FBD0F96"/>
    <w:rsid w:val="2FBD6BCA"/>
    <w:rsid w:val="2FC208D8"/>
    <w:rsid w:val="307A24E3"/>
    <w:rsid w:val="31641D49"/>
    <w:rsid w:val="33422139"/>
    <w:rsid w:val="33CB51C6"/>
    <w:rsid w:val="34533777"/>
    <w:rsid w:val="34BF476F"/>
    <w:rsid w:val="34D0178C"/>
    <w:rsid w:val="34FB5025"/>
    <w:rsid w:val="35777FF9"/>
    <w:rsid w:val="357819E0"/>
    <w:rsid w:val="35CB7500"/>
    <w:rsid w:val="35CC3248"/>
    <w:rsid w:val="360D3DFA"/>
    <w:rsid w:val="37FF68A7"/>
    <w:rsid w:val="38224F55"/>
    <w:rsid w:val="386B2634"/>
    <w:rsid w:val="38BF6871"/>
    <w:rsid w:val="38D5710E"/>
    <w:rsid w:val="38EB510D"/>
    <w:rsid w:val="3930052B"/>
    <w:rsid w:val="39702B96"/>
    <w:rsid w:val="397F4643"/>
    <w:rsid w:val="3A282FB0"/>
    <w:rsid w:val="3AF56CF9"/>
    <w:rsid w:val="3BD614B7"/>
    <w:rsid w:val="3C7345E0"/>
    <w:rsid w:val="3CF7310E"/>
    <w:rsid w:val="3E4963C9"/>
    <w:rsid w:val="3E866807"/>
    <w:rsid w:val="3EDF3C0E"/>
    <w:rsid w:val="3FC16E86"/>
    <w:rsid w:val="40327355"/>
    <w:rsid w:val="410A6BD4"/>
    <w:rsid w:val="426A2E88"/>
    <w:rsid w:val="432C4753"/>
    <w:rsid w:val="4371090D"/>
    <w:rsid w:val="447A08BB"/>
    <w:rsid w:val="451A7CB2"/>
    <w:rsid w:val="46CD006B"/>
    <w:rsid w:val="47A90057"/>
    <w:rsid w:val="47B76B3D"/>
    <w:rsid w:val="4803505C"/>
    <w:rsid w:val="48DF5182"/>
    <w:rsid w:val="48F263F8"/>
    <w:rsid w:val="4A6F0787"/>
    <w:rsid w:val="4AB82E60"/>
    <w:rsid w:val="4B265C65"/>
    <w:rsid w:val="4CB9218D"/>
    <w:rsid w:val="4DBA3E0C"/>
    <w:rsid w:val="4E4235F2"/>
    <w:rsid w:val="4EFE781E"/>
    <w:rsid w:val="4F5858C9"/>
    <w:rsid w:val="50F95B16"/>
    <w:rsid w:val="51F83758"/>
    <w:rsid w:val="52FA5BF5"/>
    <w:rsid w:val="53907354"/>
    <w:rsid w:val="54B023FC"/>
    <w:rsid w:val="54C46DF7"/>
    <w:rsid w:val="579E7ED7"/>
    <w:rsid w:val="581A15B1"/>
    <w:rsid w:val="588E442B"/>
    <w:rsid w:val="594347CF"/>
    <w:rsid w:val="59532E1F"/>
    <w:rsid w:val="5AAB11A0"/>
    <w:rsid w:val="5B351579"/>
    <w:rsid w:val="5B8864C7"/>
    <w:rsid w:val="5B8F47E5"/>
    <w:rsid w:val="5BDB67C7"/>
    <w:rsid w:val="5CE45005"/>
    <w:rsid w:val="5D8030A5"/>
    <w:rsid w:val="5DED5696"/>
    <w:rsid w:val="5EBB2DEA"/>
    <w:rsid w:val="5F64242D"/>
    <w:rsid w:val="5F9B3E58"/>
    <w:rsid w:val="606D5FFB"/>
    <w:rsid w:val="612C2AD6"/>
    <w:rsid w:val="620D3EED"/>
    <w:rsid w:val="628071BB"/>
    <w:rsid w:val="63602F23"/>
    <w:rsid w:val="63D553D9"/>
    <w:rsid w:val="64075BE3"/>
    <w:rsid w:val="641D4146"/>
    <w:rsid w:val="644F48B8"/>
    <w:rsid w:val="645E0594"/>
    <w:rsid w:val="64C6567F"/>
    <w:rsid w:val="6542407E"/>
    <w:rsid w:val="656342B0"/>
    <w:rsid w:val="65B512EC"/>
    <w:rsid w:val="66291CDA"/>
    <w:rsid w:val="67576ABD"/>
    <w:rsid w:val="689928D4"/>
    <w:rsid w:val="68B03FED"/>
    <w:rsid w:val="697919F3"/>
    <w:rsid w:val="6D044A09"/>
    <w:rsid w:val="70246A8B"/>
    <w:rsid w:val="717464FF"/>
    <w:rsid w:val="725C205C"/>
    <w:rsid w:val="74754708"/>
    <w:rsid w:val="74822CE1"/>
    <w:rsid w:val="7570427B"/>
    <w:rsid w:val="75D71FF4"/>
    <w:rsid w:val="76451F73"/>
    <w:rsid w:val="76E0773D"/>
    <w:rsid w:val="771732C7"/>
    <w:rsid w:val="775549AA"/>
    <w:rsid w:val="78D26D0E"/>
    <w:rsid w:val="793F1E70"/>
    <w:rsid w:val="79A234E1"/>
    <w:rsid w:val="79EB1329"/>
    <w:rsid w:val="7A702004"/>
    <w:rsid w:val="7AFD0A6D"/>
    <w:rsid w:val="7BB3088A"/>
    <w:rsid w:val="7D27066B"/>
    <w:rsid w:val="7D28172A"/>
    <w:rsid w:val="7E774C09"/>
    <w:rsid w:val="7F56689E"/>
    <w:rsid w:val="7FD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rPr>
      <w:rFonts w:ascii="宋体" w:hAnsi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qFormat/>
    <w:uiPriority w:val="0"/>
    <w:pPr>
      <w:spacing w:line="312" w:lineRule="auto"/>
      <w:ind w:firstLine="42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1561</Words>
  <Characters>1848</Characters>
  <Lines>0</Lines>
  <Paragraphs>0</Paragraphs>
  <TotalTime>15</TotalTime>
  <ScaleCrop>false</ScaleCrop>
  <LinksUpToDate>false</LinksUpToDate>
  <CharactersWithSpaces>1857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2022-10-31T23:33:00Z</dcterms:created>
  <dc:creator>lenovo</dc:creator>
  <cp:lastModifiedBy>cc</cp:lastModifiedBy>
  <dcterms:modified xsi:type="dcterms:W3CDTF">2023-03-27T08:17:33Z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24AC521A12E64048B30FC7972AD2A231</vt:lpwstr>
  </property>
</Properties>
</file>