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insoku w:val="0"/>
        <w:overflowPunct w:val="0"/>
        <w:autoSpaceDE w:val="0"/>
        <w:autoSpaceDN w:val="0"/>
        <w:spacing w:before="6"/>
        <w:rPr>
          <w:rFonts w:ascii="Times New Roman" w:hAnsi="Times New Roman" w:cs="Times New Roman"/>
          <w:sz w:val="23"/>
          <w:szCs w:val="23"/>
        </w:rPr>
      </w:pPr>
    </w:p>
    <w:p>
      <w:pPr>
        <w:pStyle w:val="6"/>
        <w:kinsoku w:val="0"/>
        <w:overflowPunct w:val="0"/>
        <w:autoSpaceDE w:val="0"/>
        <w:autoSpaceDN w:val="0"/>
        <w:spacing w:before="36" w:after="55"/>
        <w:rPr>
          <w:b/>
          <w:sz w:val="19"/>
          <w:szCs w:val="19"/>
        </w:rPr>
      </w:pPr>
      <w:r>
        <w:rPr>
          <w:rFonts w:hint="eastAsia"/>
          <w:b/>
          <w:sz w:val="19"/>
          <w:szCs w:val="19"/>
        </w:rPr>
        <w:t>附表一</w:t>
      </w:r>
    </w:p>
    <w:p>
      <w:pPr>
        <w:pStyle w:val="6"/>
        <w:kinsoku w:val="0"/>
        <w:overflowPunct w:val="0"/>
        <w:autoSpaceDE w:val="0"/>
        <w:autoSpaceDN w:val="0"/>
        <w:spacing w:before="36" w:after="55"/>
        <w:ind w:left="100"/>
        <w:jc w:val="center"/>
        <w:rPr>
          <w:b/>
          <w:sz w:val="19"/>
          <w:szCs w:val="19"/>
        </w:rPr>
      </w:pPr>
      <w:r>
        <w:rPr>
          <w:rFonts w:hint="eastAsia"/>
          <w:b/>
          <w:sz w:val="19"/>
          <w:szCs w:val="19"/>
        </w:rPr>
        <w:t>具体技术（参数）需求</w:t>
      </w:r>
    </w:p>
    <w:tbl>
      <w:tblPr>
        <w:tblStyle w:val="8"/>
        <w:tblW w:w="10348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96"/>
        <w:gridCol w:w="1653"/>
        <w:gridCol w:w="1791"/>
        <w:gridCol w:w="1134"/>
        <w:gridCol w:w="993"/>
        <w:gridCol w:w="799"/>
        <w:gridCol w:w="782"/>
        <w:gridCol w:w="1182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666666"/>
                <w:w w:val="125"/>
                <w:sz w:val="21"/>
                <w:szCs w:val="21"/>
              </w:rPr>
              <w:t>★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规格、型号(W*H*D)mm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额定风量m3/h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风速m/s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初阻力Pa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过滤效率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容尘量g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595*595*500*5P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90% 5um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295*595*500*3P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90% 1um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板式中效过滤器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595*295*46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90% 5um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板式中效过滤器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595*595*46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90% 5um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板式中效过滤器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495*395*46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90% 5um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亚高效过滤器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595*295*450*3P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95% 0.5um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板式中效过滤器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295*295*46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90% 5um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亚高效过滤器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595*595*450*6P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95% 0.5um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亚高效过滤器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495*395*450*5P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95% 0.5um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亚高效过滤器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495*395*450*5P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95% 0.5um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板式中效过滤器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595*595*46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90% 5um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亚高效过滤器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650*465*200*4P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95% 0.5um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亚高效过滤器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295*295*450*3P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F9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95% 0.5um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板式中效过滤器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495*395*46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90% 5um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666666"/>
                <w:w w:val="125"/>
                <w:sz w:val="21"/>
                <w:szCs w:val="21"/>
              </w:rPr>
              <w:t>★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中效过滤器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460*460*410*4P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2.0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90% 1um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中效过滤器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635*460*410*4P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2.0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90% 1um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初效过滤网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1m*20m*20mm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1.0 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90% 5um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初效过滤网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初效过滤网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400*500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回风初效过滤网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400*500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回风初效过滤网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400*250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回风初效过滤网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320*220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回风初效过滤网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600*600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回风过滤网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270*150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720*450*70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99.999%0.3um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610*450*70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99.999%0.3um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高效过滤器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460*390*70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99.999%0.3um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污物走廊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485*485*220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99.99% 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洁净走廊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320*320*220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99.99% 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高效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485*485*210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99.99% 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高效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320*320*320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99.99% 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细菌室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525*525*220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99.99% 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细菌室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355*355*220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99.99% 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HIV室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525*525*220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99.99% 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HIV室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355*355*220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99.99% 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高效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630*630*220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99.99% 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高效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485*485*220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99.99% 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高效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320*320*220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99.99% 0.3um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高效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755*605*45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0.55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99.99% 0.3um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</w:tcPr>
          <w:p/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氨纶过滤网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710*420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pStyle w:val="6"/>
        <w:kinsoku w:val="0"/>
        <w:overflowPunct w:val="0"/>
        <w:autoSpaceDE w:val="0"/>
        <w:autoSpaceDN w:val="0"/>
        <w:spacing w:before="7"/>
        <w:rPr>
          <w:b/>
          <w:sz w:val="15"/>
          <w:szCs w:val="15"/>
        </w:rPr>
        <w:sectPr>
          <w:footerReference r:id="rId3" w:type="default"/>
          <w:pgSz w:w="11900" w:h="16840"/>
          <w:pgMar w:top="1600" w:right="560" w:bottom="200" w:left="560" w:header="0" w:footer="13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footerReference r:id="rId4" w:type="default"/>
      <w:pgSz w:w="11900" w:h="16840"/>
      <w:pgMar w:top="500" w:right="560" w:bottom="200" w:left="560" w:header="0" w:footer="13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Black">
    <w:altName w:val="MS Gothic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insoku w:val="0"/>
      <w:overflowPunct w:val="0"/>
      <w:autoSpaceDE w:val="0"/>
      <w:autoSpaceDN w:val="0"/>
      <w:spacing w:line="14" w:lineRule="auto"/>
      <w:rPr>
        <w:rFonts w:ascii="Times New Roman" w:hAnsi="Times New Roman" w:cs="Times New Roman"/>
        <w:sz w:val="19"/>
        <w:szCs w:val="19"/>
      </w:rPr>
    </w:pPr>
    <w:r>
      <w:rPr>
        <w:sz w:val="19"/>
        <w:szCs w:val="19"/>
      </w:rPr>
      <mc:AlternateContent>
        <mc:Choice Requires="wps">
          <w:drawing>
            <wp:anchor distT="0" distB="0" distL="113665" distR="113665" simplePos="0" relativeHeight="251659264" behindDoc="1" locked="0" layoutInCell="0" allowOverlap="1">
              <wp:simplePos x="0" y="0"/>
              <wp:positionH relativeFrom="page">
                <wp:posOffset>3506470</wp:posOffset>
              </wp:positionH>
              <wp:positionV relativeFrom="page">
                <wp:posOffset>10494645</wp:posOffset>
              </wp:positionV>
              <wp:extent cx="53784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845" cy="20319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utoSpaceDE w:val="0"/>
                            <w:autoSpaceDN w:val="0"/>
                            <w:spacing w:line="319" w:lineRule="exact"/>
                            <w:ind w:left="20"/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/>
                              <w:w w:val="104"/>
                              <w:sz w:val="24"/>
                              <w:szCs w:val="24"/>
                            </w:rPr>
                            <w:t>第</w:t>
                          </w: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w w:val="104"/>
                              <w:sz w:val="24"/>
                              <w:szCs w:val="24"/>
                            </w:rPr>
                            <w:t>页</w:t>
                          </w: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76.1pt;margin-top:826.35pt;height:16pt;width:42.3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VA0ZdwAAAANAQAADwAAAAAAAAABACAAAAAiAAAA&#10;ZHJzL2Rvd25yZXYueG1sUEsBAhQAFAAAAAgAh07iQP7YuP0DAgAA9gMAAA4AAAAAAAAAAQAgAAAA&#10;KwEAAGRycy9lMm9Eb2MueG1sUEsFBgAAAAAGAAYAWQEAAKAFAAAAAA==&#10;">
              <v:fill on="f" focussize="0,0"/>
              <v:stroke on="f" joinstyle="round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kinsoku w:val="0"/>
                      <w:overflowPunct w:val="0"/>
                      <w:autoSpaceDE w:val="0"/>
                      <w:autoSpaceDN w:val="0"/>
                      <w:spacing w:line="319" w:lineRule="exact"/>
                      <w:ind w:left="20"/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</w:pP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/>
                        <w:w w:val="104"/>
                        <w:sz w:val="24"/>
                        <w:szCs w:val="24"/>
                      </w:rPr>
                      <w:t>第</w:t>
                    </w: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w w:val="104"/>
                        <w:sz w:val="24"/>
                        <w:szCs w:val="24"/>
                      </w:rPr>
                      <w:t>页</w:t>
                    </w: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insoku w:val="0"/>
      <w:overflowPunct w:val="0"/>
      <w:autoSpaceDE w:val="0"/>
      <w:autoSpaceDN w:val="0"/>
      <w:spacing w:line="14" w:lineRule="auto"/>
      <w:rPr>
        <w:rFonts w:ascii="Times New Roman" w:hAnsi="Times New Roman" w:cs="Times New Roman"/>
        <w:sz w:val="19"/>
        <w:szCs w:val="19"/>
      </w:rPr>
    </w:pPr>
    <w:r>
      <w:rPr>
        <w:sz w:val="19"/>
        <w:szCs w:val="19"/>
      </w:rPr>
      <mc:AlternateContent>
        <mc:Choice Requires="wps">
          <w:drawing>
            <wp:anchor distT="0" distB="0" distL="113665" distR="113665" simplePos="0" relativeHeight="251659264" behindDoc="1" locked="0" layoutInCell="0" allowOverlap="1">
              <wp:simplePos x="0" y="0"/>
              <wp:positionH relativeFrom="page">
                <wp:posOffset>3459480</wp:posOffset>
              </wp:positionH>
              <wp:positionV relativeFrom="page">
                <wp:posOffset>10494645</wp:posOffset>
              </wp:positionV>
              <wp:extent cx="633095" cy="2032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095" cy="20319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utoSpaceDE w:val="0"/>
                            <w:autoSpaceDN w:val="0"/>
                            <w:spacing w:line="319" w:lineRule="exact"/>
                            <w:ind w:left="20"/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/>
                              <w:w w:val="104"/>
                              <w:sz w:val="24"/>
                              <w:szCs w:val="24"/>
                            </w:rPr>
                            <w:t>第</w:t>
                          </w: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w w:val="104"/>
                              <w:sz w:val="24"/>
                              <w:szCs w:val="24"/>
                            </w:rPr>
                            <w:t>页</w:t>
                          </w:r>
                          <w:r>
                            <w:rPr>
                              <w:rFonts w:ascii="Arial Unicode MS" w:hAnsi="Arial Unicode MS" w:eastAsia="Times New Roman" w:cs="Arial Unicode MS"/>
                              <w:w w:val="104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272.4pt;margin-top:826.35pt;height:16pt;width:49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5W6Q3QAAAA0BAAAPAAAAAAAAAAEAIAAAACIA&#10;AABkcnMvZG93bnJldi54bWxQSwECFAAUAAAACACHTuJAIzr4jwQCAAD2AwAADgAAAAAAAAABACAA&#10;AAAsAQAAZHJzL2Uyb0RvYy54bWxQSwUGAAAAAAYABgBZAQAAogUAAAAA&#10;">
              <v:fill on="f" focussize="0,0"/>
              <v:stroke on="f" joinstyle="round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kinsoku w:val="0"/>
                      <w:overflowPunct w:val="0"/>
                      <w:autoSpaceDE w:val="0"/>
                      <w:autoSpaceDN w:val="0"/>
                      <w:spacing w:line="319" w:lineRule="exact"/>
                      <w:ind w:left="20"/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</w:pP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/>
                        <w:w w:val="104"/>
                        <w:sz w:val="24"/>
                        <w:szCs w:val="24"/>
                      </w:rPr>
                      <w:t>第</w:t>
                    </w: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w w:val="104"/>
                        <w:sz w:val="24"/>
                        <w:szCs w:val="24"/>
                      </w:rPr>
                      <w:t>页</w:t>
                    </w:r>
                    <w:r>
                      <w:rPr>
                        <w:rFonts w:ascii="Arial Unicode MS" w:hAnsi="Arial Unicode MS" w:eastAsia="Times New Roman" w:cs="Arial Unicode MS"/>
                        <w:w w:val="104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M1OGIyZGU3YzVlZTkzZDc5NzhlZDQwMjZkYTk3M2QifQ=="/>
  </w:docVars>
  <w:rsids>
    <w:rsidRoot w:val="00000000"/>
    <w:rsid w:val="0B563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5"/>
    <w:basedOn w:val="1"/>
    <w:next w:val="1"/>
    <w:qFormat/>
    <w:uiPriority w:val="0"/>
    <w:pPr>
      <w:ind w:left="600"/>
      <w:outlineLvl w:val="4"/>
    </w:pPr>
    <w:rPr>
      <w:b/>
      <w:sz w:val="19"/>
      <w:szCs w:val="19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rPr>
      <w:sz w:val="19"/>
      <w:szCs w:val="19"/>
    </w:rPr>
  </w:style>
  <w:style w:type="paragraph" w:styleId="7">
    <w:name w:val="Normal (Web)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Table Paragraph"/>
    <w:basedOn w:val="1"/>
    <w:qFormat/>
    <w:uiPriority w:val="0"/>
    <w:rPr>
      <w:sz w:val="24"/>
      <w:szCs w:val="24"/>
    </w:rPr>
  </w:style>
  <w:style w:type="paragraph" w:styleId="11">
    <w:name w:val="List Paragraph"/>
    <w:basedOn w:val="1"/>
    <w:qFormat/>
    <w:uiPriority w:val="0"/>
    <w:pPr>
      <w:spacing w:before="89"/>
      <w:ind w:left="1031" w:hanging="506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0</Words>
  <Characters>2417</Characters>
  <Lines>0</Lines>
  <Paragraphs>20</Paragraphs>
  <TotalTime>51</TotalTime>
  <ScaleCrop>false</ScaleCrop>
  <LinksUpToDate>false</LinksUpToDate>
  <CharactersWithSpaces>3223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2023-11-16T05:16:00Z</dcterms:created>
  <dc:creator>Administrator</dc:creator>
  <cp:lastModifiedBy>招标采购办公室</cp:lastModifiedBy>
  <dcterms:modified xsi:type="dcterms:W3CDTF">2023-11-28T01:57:48Z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7AF7C1572C7B47FCB9AEC026E78C515F_13</vt:lpwstr>
  </property>
</Properties>
</file>