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分项报价表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  <w:lang w:val="en-US" w:eastAsia="zh-CN"/>
        </w:rPr>
      </w:pPr>
    </w:p>
    <w:tbl>
      <w:tblPr>
        <w:tblStyle w:val="2"/>
        <w:tblW w:w="899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535"/>
        <w:gridCol w:w="2362"/>
        <w:gridCol w:w="1877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服务名称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数量（册）（预估）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单价（元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/册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80000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p>
      <w:pPr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备注：预估数量为8万册左右，数量以实际最终加工、上架数量进行结算。</w:t>
      </w:r>
    </w:p>
    <w:p>
      <w:pPr>
        <w:rPr>
          <w:rFonts w:hint="default" w:ascii="宋体" w:hAnsi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/>
          <w:b/>
          <w:bCs/>
          <w:sz w:val="28"/>
          <w:szCs w:val="28"/>
          <w:lang w:eastAsia="zh-CN"/>
        </w:rPr>
      </w:pPr>
      <w:bookmarkStart w:id="0" w:name="_GoBack"/>
      <w:bookmarkEnd w:id="0"/>
    </w:p>
    <w:p>
      <w:pPr>
        <w:rPr>
          <w:rFonts w:hint="eastAsia" w:ascii="宋体" w:hAnsi="宋体"/>
          <w:b/>
          <w:bCs/>
          <w:sz w:val="28"/>
          <w:szCs w:val="28"/>
          <w:lang w:eastAsia="zh-CN"/>
        </w:rPr>
      </w:pPr>
    </w:p>
    <w:p>
      <w:pPr>
        <w:rPr>
          <w:rFonts w:hint="default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供应商名称（盖章）：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rPr>
          <w:rFonts w:hint="default" w:ascii="宋体" w:hAnsi="宋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法人或授权委托人（签字）：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1OTg2M2M1OTY4NTYyZTc3OWY5MmU2MWFiMTUyOGMifQ=="/>
  </w:docVars>
  <w:rsids>
    <w:rsidRoot w:val="50B5644D"/>
    <w:rsid w:val="27D80035"/>
    <w:rsid w:val="50B5644D"/>
    <w:rsid w:val="667B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243</Characters>
  <Lines>0</Lines>
  <Paragraphs>0</Paragraphs>
  <TotalTime>44</TotalTime>
  <ScaleCrop>false</ScaleCrop>
  <LinksUpToDate>false</LinksUpToDate>
  <CharactersWithSpaces>275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2022-05-07T08:29:00Z</dcterms:created>
  <dc:creator>业务三部</dc:creator>
  <cp:lastModifiedBy>业务三部</cp:lastModifiedBy>
  <dcterms:modified xsi:type="dcterms:W3CDTF">2022-09-19T10:28:52Z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642A493D81224FCCA35C1139831E6221</vt:lpwstr>
  </property>
</Properties>
</file>