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主要材料要求</w:t>
      </w: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9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40"/>
        <w:gridCol w:w="2360"/>
        <w:gridCol w:w="3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序号</w:t>
            </w:r>
            <w:r>
              <w:rPr>
                <w:rFonts w:ascii="Arial" w:hAnsi="Arial" w:eastAsia="宋体" w:cs="Arial"/>
                <w:kern w:val="0"/>
                <w:szCs w:val="21"/>
              </w:rPr>
              <w:t>　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hint="eastAsia" w:ascii="宋体" w:eastAsia="宋体" w:cs="Arial"/>
                <w:kern w:val="0"/>
                <w:szCs w:val="21"/>
              </w:rPr>
              <w:t>名称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hint="eastAsia" w:ascii="宋体" w:eastAsia="宋体" w:cs="Arial"/>
                <w:kern w:val="0"/>
                <w:szCs w:val="21"/>
              </w:rPr>
              <w:t>规格型号</w:t>
            </w:r>
          </w:p>
        </w:tc>
        <w:tc>
          <w:tcPr>
            <w:tcW w:w="3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hint="eastAsia" w:ascii="宋体" w:eastAsia="宋体" w:cs="Arial"/>
                <w:kern w:val="0"/>
                <w:szCs w:val="21"/>
              </w:rPr>
              <w:t>技术参数要求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Arial"/>
                <w:kern w:val="0"/>
                <w:sz w:val="24"/>
                <w:szCs w:val="24"/>
                <w:lang w:val="en-US" w:eastAsia="zh-CN" w:bidi="ar-SA"/>
              </w:rPr>
              <w:t>防火门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Arial"/>
                <w:kern w:val="0"/>
                <w:sz w:val="24"/>
                <w:szCs w:val="24"/>
                <w:lang w:val="en-US" w:eastAsia="zh-CN" w:bidi="ar-SA"/>
              </w:rPr>
              <w:t>乙级钢制防火门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1242"/>
              </w:tabs>
              <w:jc w:val="left"/>
              <w:rPr>
                <w:rFonts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 w:bidi="ar-SA"/>
              </w:rPr>
              <w:t>含五金件，门栓采用老式铸铁门栓，楼梯口防盗门、一楼两侧防盗门附防盗锁，制作上亮、原有带</w:t>
            </w:r>
            <w:bookmarkStart w:id="0" w:name="_GoBack"/>
            <w:bookmarkEnd w:id="0"/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 w:bidi="ar-SA"/>
              </w:rPr>
              <w:t>观察窗门制作观察窗。门扇钢板厚度0.8mm，门框钢板厚度1.2mm.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MDY2NWRkMjQ2M2E0MmExODNjNzJhZGY4OTFmYzE2MzQifQ=="/>
  </w:docVars>
  <w:rsids>
    <w:rsidRoot w:val="00000000"/>
    <w:rsid w:val="0DE80E71"/>
    <w:rsid w:val="3299673C"/>
    <w:rsid w:val="36887556"/>
    <w:rsid w:val="3D4424E6"/>
    <w:rsid w:val="576E5C93"/>
    <w:rsid w:val="75084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99</Words>
  <Characters>108</Characters>
  <Lines>25</Lines>
  <Paragraphs>9</Paragraphs>
  <TotalTime>3</TotalTime>
  <ScaleCrop>false</ScaleCrop>
  <LinksUpToDate>false</LinksUpToDate>
  <CharactersWithSpaces>109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2021-05-30T06:58:00Z</dcterms:created>
  <dc:creator>朝华不复</dc:creator>
  <cp:lastModifiedBy>赵小兔</cp:lastModifiedBy>
  <cp:lastPrinted>2021-05-18T03:09:00Z</cp:lastPrinted>
  <dcterms:modified xsi:type="dcterms:W3CDTF">2022-05-19T02:05:42Z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7A362E557FA84B5CB4CF72AEA4AEE52D</vt:lpwstr>
  </property>
</Properties>
</file>