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75" w:tblpY="30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5"/>
        <w:gridCol w:w="65"/>
        <w:gridCol w:w="2841"/>
        <w:gridCol w:w="94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东区织物收送时间路线表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送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8:00-8:50</w:t>
            </w: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内科楼三楼至十楼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9:00-9:40</w:t>
            </w: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外科楼二楼至五楼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9:50-10:30</w:t>
            </w: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门诊楼二楼至六楼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取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14:00-14:40</w:t>
            </w: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内科楼三楼至十楼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14:50-15:30</w:t>
            </w: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外科楼二楼至五楼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15:40-16:30</w:t>
            </w: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门诊楼二楼至六楼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外科楼六楼手术室：7:00取、8：30送</w:t>
            </w:r>
          </w:p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供应室：8:30取、送</w:t>
            </w:r>
          </w:p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发热门诊：时间不固定，需要洗涤物品电话随时联系工作人员</w:t>
            </w:r>
          </w:p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急诊科、东区门诊导诊、卒中中心：每周三8:00-8:40取送</w:t>
            </w:r>
          </w:p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神一、神三、心内三均包括在门诊楼路线里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西区织物收送时间路线表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vMerge w:val="restart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ind w:firstLine="240" w:firstLineChars="10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同时收、送</w:t>
            </w:r>
          </w:p>
        </w:tc>
        <w:tc>
          <w:tcPr>
            <w:tcW w:w="3000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8:30-8:40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老年科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noWrap w:val="0"/>
            <w:vAlign w:val="top"/>
          </w:tcPr>
          <w:p>
            <w:pPr>
              <w:tabs>
                <w:tab w:val="left" w:pos="1605"/>
              </w:tabs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8:40-8:50</w:t>
            </w:r>
            <w:r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2747" w:type="dxa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肿瘤科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8:50-9:00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传染科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9:00-9:15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神四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9:15-9:25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tabs>
                <w:tab w:val="left" w:pos="75"/>
              </w:tabs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神二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9:25-9:35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tabs>
                <w:tab w:val="left" w:pos="75"/>
              </w:tabs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神五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9:35-9:45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tabs>
                <w:tab w:val="left" w:pos="75"/>
              </w:tabs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康复科</w:t>
            </w:r>
          </w:p>
        </w:tc>
      </w:tr>
    </w:tbl>
    <w:p>
      <w:pPr>
        <w:pStyle w:val="2"/>
        <w:numPr>
          <w:ilvl w:val="0"/>
          <w:numId w:val="1"/>
        </w:num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洗涤收取、下送时间要求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9ECCE5"/>
    <w:multiLevelType w:val="singleLevel"/>
    <w:tmpl w:val="189ECCE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YzIwZWVmZTcxY2RlMDgxZTk3OTk3OWNiYzRhOWEifQ=="/>
  </w:docVars>
  <w:rsids>
    <w:rsidRoot w:val="00000000"/>
    <w:rsid w:val="2452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  <w:pPr>
      <w:spacing w:after="120"/>
    </w:pPr>
  </w:style>
  <w:style w:type="paragraph" w:styleId="3">
    <w:name w:val="Body Text 2"/>
    <w:basedOn w:val="1"/>
    <w:qFormat/>
    <w:uiPriority w:val="0"/>
    <w:pPr>
      <w:spacing w:after="120" w:line="480" w:lineRule="auto"/>
    </w:pPr>
    <w:rPr>
      <w:kern w:val="0"/>
      <w:sz w:val="20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2022-05-18T02:35:52Z</dcterms:created>
  <dc:creator>Administrator</dc:creator>
  <cp:lastModifiedBy>齐齐哈尔医学院附属第一医院</cp:lastModifiedBy>
  <dcterms:modified xsi:type="dcterms:W3CDTF">2022-05-18T02:36:36Z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4FBB067EA2D14A7A9E886D4F0A2B0AA4</vt:lpwstr>
  </property>
</Properties>
</file>