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室内漏雨楼宇吊顶</w:t>
      </w:r>
      <w:r>
        <w:rPr>
          <w:rFonts w:hint="eastAsia"/>
          <w:sz w:val="36"/>
          <w:szCs w:val="36"/>
        </w:rPr>
        <w:t>工程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主要材料明细表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05"/>
        <w:gridCol w:w="2160"/>
        <w:gridCol w:w="5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05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特征描述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矿棉板</w:t>
            </w:r>
          </w:p>
        </w:tc>
        <w:tc>
          <w:tcPr>
            <w:tcW w:w="5057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规格:600*600 矿棉板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吸顶灯</w:t>
            </w:r>
          </w:p>
        </w:tc>
        <w:tc>
          <w:tcPr>
            <w:tcW w:w="5057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型号:LED节能灯源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，</w:t>
            </w:r>
            <w:r>
              <w:rPr>
                <w:rFonts w:hint="eastAsia"/>
                <w:sz w:val="32"/>
                <w:szCs w:val="32"/>
                <w:vertAlign w:val="baseline"/>
              </w:rPr>
              <w:t>规格:22W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ODQyNTY0Njg1Y2YxN2JmZmU5MmU1ZTQ1MmFlMTAifQ=="/>
  </w:docVars>
  <w:rsids>
    <w:rsidRoot w:val="00000000"/>
    <w:rsid w:val="0C436DA2"/>
    <w:rsid w:val="28AF0D57"/>
    <w:rsid w:val="57E3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373</Characters>
  <Lines>0</Lines>
  <Paragraphs>0</Paragraphs>
  <TotalTime>7</TotalTime>
  <ScaleCrop>false</ScaleCrop>
  <LinksUpToDate>false</LinksUpToDate>
  <CharactersWithSpaces>373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2022-11-06T23:43:49Z</dcterms:created>
  <dc:creator>ly045</dc:creator>
  <cp:lastModifiedBy>lion</cp:lastModifiedBy>
  <dcterms:modified xsi:type="dcterms:W3CDTF">2022-11-06T23:51:01Z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543FA981B61645D0AA42FB1FB62DE23F</vt:lpwstr>
  </property>
</Properties>
</file>