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工程量清单</w:t>
      </w:r>
    </w:p>
    <w:p>
      <w:pPr>
        <w:jc w:val="left"/>
        <w:rPr>
          <w:rFonts w:hint="default" w:ascii="宋体" w:hAnsi="宋体" w:cs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报国公寓室内粉刷工程（后勤）</w:t>
      </w:r>
    </w:p>
    <w:tbl>
      <w:tblPr>
        <w:tblStyle w:val="4"/>
        <w:tblW w:w="922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480"/>
        <w:gridCol w:w="1838"/>
        <w:gridCol w:w="3116"/>
        <w:gridCol w:w="1139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整个项目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011608002001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铲除涂料面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1.铲除部位名称:内墙及棚面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2.清除涂料至抹灰层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3.渣土外运，运距自行考虑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29209.94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011407001001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墙面喷刷涂料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1.喷刷涂料部位:内墙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2.刮腻子要求:满刮腻子两遍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3.涂料品种、喷刷遍数:乳胶漆两遍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4.材料要求：无毒无味环保材料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19632.03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011407002001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天棚喷刷涂料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1.喷刷涂料部位:棚面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2.刮腻子要求:满刮腻子两遍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3.涂料品种、喷刷遍数:乳胶漆两遍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4.材料要求：无毒无味环保材料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8187.91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011407001002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墙裙喷刷涂料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1.刮腻子要求:满刮腻子两遍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2.涂料品种、喷刷遍数:无机涂料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3.材料要求：无毒无味环保材料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01B001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床体拆卸及安装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1.将墙体与床固定锚固件拆卸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2.将床体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按原样恢复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固定在墙上，具体做法见设计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1216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</w:tr>
    </w:tbl>
    <w:p>
      <w:pPr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D1"/>
    <w:rsid w:val="000424D5"/>
    <w:rsid w:val="001428C7"/>
    <w:rsid w:val="00196074"/>
    <w:rsid w:val="001F46D1"/>
    <w:rsid w:val="00287551"/>
    <w:rsid w:val="00560050"/>
    <w:rsid w:val="0061702E"/>
    <w:rsid w:val="006831F7"/>
    <w:rsid w:val="008C39CC"/>
    <w:rsid w:val="00940C55"/>
    <w:rsid w:val="00995800"/>
    <w:rsid w:val="00A23A10"/>
    <w:rsid w:val="00A75EBC"/>
    <w:rsid w:val="00B07262"/>
    <w:rsid w:val="00C510AB"/>
    <w:rsid w:val="00DC4318"/>
    <w:rsid w:val="01ED18B4"/>
    <w:rsid w:val="030F3BAA"/>
    <w:rsid w:val="06960E2B"/>
    <w:rsid w:val="1A874D41"/>
    <w:rsid w:val="332737E6"/>
    <w:rsid w:val="454E733C"/>
    <w:rsid w:val="5B401A3F"/>
    <w:rsid w:val="712472EB"/>
    <w:rsid w:val="7B09026C"/>
    <w:rsid w:val="7B9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2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801</Words>
  <Characters>4568</Characters>
  <Lines>38</Lines>
  <Paragraphs>10</Paragraphs>
  <TotalTime>1</TotalTime>
  <ScaleCrop>false</ScaleCrop>
  <LinksUpToDate>false</LinksUpToDate>
  <CharactersWithSpaces>5359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2021-05-29T04:00:00Z</dcterms:created>
  <dc:creator>Administrator</dc:creator>
  <cp:lastModifiedBy>Administrator</cp:lastModifiedBy>
  <dcterms:modified xsi:type="dcterms:W3CDTF">2021-09-30T07:13:49Z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665EEEC3EE67439086D13CD02ADE2A10</vt:lpwstr>
  </property>
</Properties>
</file>