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补充说明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hint="eastAsia"/>
          <w:sz w:val="28"/>
          <w:szCs w:val="28"/>
        </w:rPr>
        <w:t>文件采用系统自动生成文件，如自动生成文件有缺项、漏项、缺少投标文件格式等情况时以此说明为准。</w:t>
      </w:r>
    </w:p>
    <w:p>
      <w:pPr>
        <w:ind w:firstLine="562" w:firstLineChars="200"/>
        <w:jc w:val="left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2、本项目采购标的对应的中小企业划分标准所属行业为：</w:t>
      </w:r>
      <w:r>
        <w:rPr>
          <w:rFonts w:hint="eastAsia"/>
          <w:b/>
          <w:bCs/>
          <w:sz w:val="28"/>
          <w:szCs w:val="28"/>
        </w:rPr>
        <w:t>零售业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请参加本项目</w:t>
      </w:r>
      <w:r>
        <w:rPr>
          <w:rFonts w:hint="eastAsia"/>
          <w:sz w:val="28"/>
          <w:szCs w:val="28"/>
          <w:lang w:val="en-US" w:eastAsia="zh-CN"/>
        </w:rPr>
        <w:t>开标</w:t>
      </w:r>
      <w:r>
        <w:rPr>
          <w:rFonts w:hint="eastAsia"/>
          <w:sz w:val="28"/>
          <w:szCs w:val="28"/>
        </w:rPr>
        <w:t>的供应商自备笔记本计算机</w:t>
      </w:r>
      <w:r>
        <w:rPr>
          <w:rFonts w:hint="eastAsia"/>
          <w:sz w:val="28"/>
          <w:szCs w:val="28"/>
          <w:lang w:val="en-US" w:eastAsia="zh-CN"/>
        </w:rPr>
        <w:t>及CA</w:t>
      </w:r>
      <w:r>
        <w:rPr>
          <w:rFonts w:hint="eastAsia"/>
          <w:sz w:val="28"/>
          <w:szCs w:val="28"/>
        </w:rPr>
        <w:t>，并提前对黑龙江省政府采购管理平台的必要的设置，以便进行</w:t>
      </w:r>
      <w:r>
        <w:rPr>
          <w:rFonts w:hint="eastAsia"/>
          <w:sz w:val="28"/>
          <w:szCs w:val="28"/>
          <w:lang w:val="en-US" w:eastAsia="zh-CN"/>
        </w:rPr>
        <w:t>澄清答疑</w:t>
      </w:r>
      <w:r>
        <w:rPr>
          <w:rFonts w:hint="eastAsia"/>
          <w:sz w:val="28"/>
          <w:szCs w:val="28"/>
        </w:rPr>
        <w:t>等环节。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、纸质响应文件要求：</w:t>
      </w:r>
    </w:p>
    <w:p>
      <w:pPr>
        <w:spacing w:line="360" w:lineRule="auto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（1）如纸质响应文件的内容与递交至“黑龙江省政府采购管理平台”加密电子响应文件不一致,以加密电子文件为准。 </w:t>
      </w:r>
    </w:p>
    <w:p>
      <w:pPr>
        <w:spacing w:line="360" w:lineRule="auto"/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（2）纸质响应文件（副本）可以使用复印件，非加密电子版响应文件U盘1份，以上资料密封在同一包装内，封口处加盖密封章或企业公章，包装外应标明：项目名称、项目编号、供应商名称、联系人及联系电话。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tabs>
          <w:tab w:val="left" w:pos="748"/>
        </w:tabs>
        <w:jc w:val="left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：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投标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文件格式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投标分项报价表</w:t>
      </w:r>
    </w:p>
    <w:p>
      <w:pPr>
        <w:spacing w:line="360" w:lineRule="auto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</w:t>
      </w:r>
      <w:r>
        <w:rPr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                货币单位：元</w:t>
      </w:r>
    </w:p>
    <w:tbl>
      <w:tblPr>
        <w:tblStyle w:val="7"/>
        <w:tblpPr w:leftFromText="180" w:rightFromText="180" w:vertAnchor="text" w:horzAnchor="page" w:tblpX="1589" w:tblpY="6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46"/>
        <w:gridCol w:w="1800"/>
        <w:gridCol w:w="900"/>
        <w:gridCol w:w="1800"/>
        <w:gridCol w:w="109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产品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品牌、型号、规格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制造商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称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15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iCs/>
          <w:sz w:val="24"/>
        </w:rPr>
      </w:pPr>
    </w:p>
    <w:p>
      <w:pPr>
        <w:spacing w:line="360" w:lineRule="auto"/>
        <w:rPr>
          <w:rFonts w:hint="eastAsia" w:ascii="宋体" w:hAnsi="宋体" w:cs="宋体"/>
          <w:iCs/>
          <w:sz w:val="24"/>
        </w:rPr>
      </w:pPr>
    </w:p>
    <w:p>
      <w:pPr>
        <w:spacing w:line="360" w:lineRule="auto"/>
        <w:rPr>
          <w:rFonts w:hint="eastAsia" w:ascii="宋体" w:hAnsi="宋体" w:cs="宋体"/>
          <w:iCs/>
          <w:sz w:val="24"/>
        </w:rPr>
      </w:pPr>
      <w:r>
        <w:rPr>
          <w:rFonts w:hint="eastAsia" w:ascii="宋体" w:hAnsi="宋体" w:cs="宋体"/>
          <w:iCs/>
          <w:sz w:val="24"/>
          <w:lang w:eastAsia="zh-CN"/>
        </w:rPr>
        <w:t>供应商</w:t>
      </w:r>
      <w:r>
        <w:rPr>
          <w:rFonts w:hint="eastAsia" w:ascii="宋体" w:hAnsi="宋体" w:cs="宋体"/>
          <w:iCs/>
          <w:sz w:val="24"/>
        </w:rPr>
        <w:t>名称（盖章）：</w:t>
      </w:r>
    </w:p>
    <w:p>
      <w:pPr>
        <w:snapToGrid w:val="0"/>
        <w:spacing w:line="360" w:lineRule="auto"/>
        <w:jc w:val="left"/>
        <w:rPr>
          <w:rFonts w:hint="eastAsia"/>
          <w:sz w:val="24"/>
          <w:lang w:eastAsia="zh-CN"/>
        </w:rPr>
      </w:pPr>
      <w:r>
        <w:rPr>
          <w:sz w:val="24"/>
        </w:rPr>
        <w:t>日期：年月</w:t>
      </w:r>
      <w:r>
        <w:rPr>
          <w:rFonts w:hint="eastAsia"/>
          <w:sz w:val="24"/>
          <w:lang w:eastAsia="zh-CN"/>
        </w:rPr>
        <w:t>日</w:t>
      </w:r>
    </w:p>
    <w:p>
      <w:pPr>
        <w:pStyle w:val="5"/>
        <w:rPr>
          <w:rFonts w:hint="eastAsia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2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92D50"/>
    <w:rsid w:val="060B5B38"/>
    <w:rsid w:val="15040D24"/>
    <w:rsid w:val="1F4E6CBD"/>
    <w:rsid w:val="27BF604C"/>
    <w:rsid w:val="2A732237"/>
    <w:rsid w:val="2BAA158A"/>
    <w:rsid w:val="323743EB"/>
    <w:rsid w:val="4CAC3F72"/>
    <w:rsid w:val="53877B4E"/>
    <w:rsid w:val="54DB2A37"/>
    <w:rsid w:val="6D0610B3"/>
    <w:rsid w:val="6D472FAD"/>
    <w:rsid w:val="7612539C"/>
    <w:rsid w:val="7C0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5">
    <w:name w:val="Message 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1080" w:leftChars="500" w:right="0" w:hanging="1080" w:hangingChars="500"/>
      <w:jc w:val="both"/>
    </w:pPr>
    <w:rPr>
      <w:rFonts w:hint="default" w:ascii="Cambria" w:hAnsi="Cambria" w:eastAsia="宋体" w:cs="Times New Roman"/>
      <w:kern w:val="2"/>
      <w:sz w:val="24"/>
      <w:szCs w:val="20"/>
      <w:lang w:val="en-US" w:eastAsia="zh-CN" w:bidi="ar"/>
    </w:rPr>
  </w:style>
  <w:style w:type="paragraph" w:styleId="6">
    <w:name w:val="Body Text First Indent"/>
    <w:basedOn w:val="4"/>
    <w:qFormat/>
    <w:uiPriority w:val="0"/>
    <w:pPr>
      <w:tabs>
        <w:tab w:val="left" w:pos="180"/>
      </w:tabs>
      <w:ind w:firstLine="420" w:firstLineChars="100"/>
    </w:p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BodyText1I2"/>
    <w:basedOn w:val="1"/>
    <w:next w:val="12"/>
    <w:qFormat/>
    <w:uiPriority w:val="0"/>
    <w:pPr>
      <w:spacing w:after="120" w:line="276" w:lineRule="auto"/>
      <w:ind w:left="420" w:leftChars="200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en-US" w:bidi="ar-SA"/>
    </w:rPr>
  </w:style>
  <w:style w:type="paragraph" w:customStyle="1" w:styleId="12">
    <w:name w:val="BodyText"/>
    <w:basedOn w:val="1"/>
    <w:qFormat/>
    <w:uiPriority w:val="0"/>
    <w:pPr>
      <w:textAlignment w:val="baseline"/>
    </w:pPr>
    <w:rPr>
      <w:rFonts w:ascii="宋体" w:hAnsi="宋体" w:eastAsia="宋体"/>
      <w:kern w:val="0"/>
      <w:sz w:val="21"/>
      <w:szCs w:val="21"/>
      <w:lang w:val="en-US" w:eastAsia="en-US"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font1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</cp:lastModifiedBy>
  <dcterms:modified xsi:type="dcterms:W3CDTF">2021-10-31T12:04:01Z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A4E95E279DF94F9B95E4D44679E2786F</vt:lpwstr>
  </property>
</Properties>
</file>