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补充说明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由于磋商文件采用系统自动生成文件，如自动生成文件有缺项、漏项、缺少投标文件格式等情况时以此说明为准。</w:t>
      </w:r>
    </w:p>
    <w:p>
      <w:pPr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2、本项目</w:t>
      </w:r>
      <w:r>
        <w:rPr>
          <w:rFonts w:hint="eastAsia" w:ascii="Times New Roman" w:hAnsi="Times New Roman" w:eastAsia="宋体" w:cs="Times New Roman"/>
          <w:sz w:val="28"/>
          <w:szCs w:val="28"/>
        </w:rPr>
        <w:t>采购标的对应的中小企业划分标准所属行业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为：</w:t>
      </w:r>
      <w:r>
        <w:rPr>
          <w:rFonts w:hint="eastAsia" w:ascii="Times New Roman" w:hAnsi="Times New Roman" w:eastAsia="宋体" w:cs="Times New Roman"/>
          <w:sz w:val="28"/>
          <w:szCs w:val="28"/>
        </w:rPr>
        <w:t>批发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业</w:t>
      </w:r>
      <w:r>
        <w:rPr>
          <w:rFonts w:hint="eastAsia" w:cs="Times New Roman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、报价方式：含税全包价。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请参加本项目</w:t>
      </w:r>
      <w:r>
        <w:rPr>
          <w:rFonts w:hint="eastAsia"/>
          <w:sz w:val="28"/>
          <w:szCs w:val="28"/>
          <w:lang w:eastAsia="zh-CN"/>
        </w:rPr>
        <w:t>磋商</w:t>
      </w:r>
      <w:r>
        <w:rPr>
          <w:rFonts w:hint="eastAsia"/>
          <w:sz w:val="28"/>
          <w:szCs w:val="28"/>
        </w:rPr>
        <w:t>活动的供应商自备笔记本计算机，并提前对黑龙江省政府采购管理平台的必要的设置，以便进行</w:t>
      </w:r>
      <w:r>
        <w:rPr>
          <w:rFonts w:hint="eastAsia"/>
          <w:sz w:val="28"/>
          <w:szCs w:val="28"/>
          <w:lang w:eastAsia="zh-CN"/>
        </w:rPr>
        <w:t>磋商</w:t>
      </w:r>
      <w:r>
        <w:rPr>
          <w:rFonts w:hint="eastAsia"/>
          <w:sz w:val="28"/>
          <w:szCs w:val="28"/>
          <w:lang w:val="en-US" w:eastAsia="zh-CN"/>
        </w:rPr>
        <w:t>/谈判</w:t>
      </w:r>
      <w:r>
        <w:rPr>
          <w:rFonts w:hint="eastAsia"/>
          <w:sz w:val="28"/>
          <w:szCs w:val="28"/>
        </w:rPr>
        <w:t>、二次报价等环节。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、标书费发票：各供应商缴纳标书费后请及时将企业发票信息发至代理公司邮箱hljbcgl@163.com，以便开具发票使用。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、纸质响应文件要求：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（1）如纸质响应文件的内容与递交至“黑龙江省政府采购管理平台”加密电子响应文件不一致,以加密电子文件为准。 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（2）纸质响应文件（副本）可以使用复印件，非加密电子版响应文件U盘1份，以上资料密封在同一包装内，封口处加盖密封章或企业公章，包装外应标明：项目名称、项目编号、供应商名称、联系人及联系电话。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tabs>
          <w:tab w:val="left" w:pos="748"/>
        </w:tabs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响应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文件格式</w:t>
      </w:r>
    </w:p>
    <w:p>
      <w:pPr>
        <w:snapToGrid w:val="0"/>
        <w:spacing w:line="360" w:lineRule="auto"/>
        <w:ind w:firstLine="523"/>
        <w:jc w:val="center"/>
        <w:rPr>
          <w:rStyle w:val="9"/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Style w:val="9"/>
          <w:rFonts w:hint="eastAsia" w:ascii="黑体" w:hAnsi="黑体" w:eastAsia="黑体" w:cs="黑体"/>
          <w:bCs w:val="0"/>
          <w:sz w:val="30"/>
          <w:szCs w:val="30"/>
          <w:lang w:val="en-US" w:eastAsia="zh-CN"/>
        </w:rPr>
        <w:t>1</w:t>
      </w:r>
      <w:r>
        <w:rPr>
          <w:rStyle w:val="9"/>
          <w:rFonts w:hint="eastAsia" w:ascii="黑体" w:hAnsi="黑体" w:eastAsia="黑体" w:cs="黑体"/>
          <w:bCs w:val="0"/>
          <w:sz w:val="30"/>
          <w:szCs w:val="30"/>
        </w:rPr>
        <w:t>、</w:t>
      </w:r>
      <w:r>
        <w:rPr>
          <w:rStyle w:val="9"/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资格承诺函</w:t>
      </w:r>
    </w:p>
    <w:p>
      <w:pPr>
        <w:spacing w:line="600" w:lineRule="auto"/>
        <w:rPr>
          <w:sz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致</w:t>
      </w:r>
      <w:r>
        <w:rPr>
          <w:sz w:val="24"/>
        </w:rPr>
        <w:t>：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我单位作为本次采购项目的投标人，根据</w:t>
      </w:r>
      <w:r>
        <w:rPr>
          <w:rFonts w:hint="eastAsia"/>
          <w:sz w:val="24"/>
          <w:lang w:eastAsia="zh-CN"/>
        </w:rPr>
        <w:t>采购</w:t>
      </w:r>
      <w:r>
        <w:rPr>
          <w:sz w:val="24"/>
        </w:rPr>
        <w:t>文件要求，现郑重承诺如下：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（一）符合《中华人民共和国政府采购法》第二十二条规定的条件；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1、具有独立承担民事责任的能力；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2、具有良好的商业信誉和健全的财务会计制度；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3、具有履行合同所必需的设备和专业技术能力；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4、有依法缴纳税收和社会保障资金的良好记录；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5、参加本次政府采购活动前三年内，在经营活动中没有重大违法记录；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6、符合国家法律、行政法规规定的其他条件。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（二）我公司作为本项目参加政府采购活动的投标人、法定代表人/</w:t>
      </w:r>
      <w:r>
        <w:rPr>
          <w:rFonts w:hint="eastAsia"/>
          <w:sz w:val="24"/>
        </w:rPr>
        <w:t>单位</w:t>
      </w:r>
      <w:r>
        <w:rPr>
          <w:sz w:val="24"/>
        </w:rPr>
        <w:t>负责人近3年内不具有行贿犯罪记录。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（三）我公司在截至投标截止日未被列入失信被执行人、重大税收违法案件当事人名单、政府采购严重违法失信行为记录名单。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（四）不属于为本项目提供整体设计、规范编制或者项目管理、监理、检测等服务的供应商。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（五）不存在单位负责人为同一人或者存在直接控股、管理关系的不同供应商同时参加本采购项目（包组）投标的情况。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  <w:lang w:val="en-US" w:eastAsia="zh-CN"/>
        </w:rPr>
        <w:t>本公司对上述承诺的内容事项真实性负责。如经查实上述</w:t>
      </w:r>
      <w:r>
        <w:rPr>
          <w:sz w:val="24"/>
        </w:rPr>
        <w:t>承诺的内容事项存在虚假，我公司愿意接受以提供虚假材料谋取中标追究法律责任。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</w:p>
    <w:p>
      <w:pPr>
        <w:snapToGrid w:val="0"/>
        <w:spacing w:line="360" w:lineRule="auto"/>
        <w:ind w:firstLine="480" w:firstLineChars="200"/>
        <w:rPr>
          <w:sz w:val="24"/>
        </w:rPr>
      </w:pPr>
    </w:p>
    <w:p>
      <w:pPr>
        <w:snapToGrid w:val="0"/>
        <w:spacing w:line="360" w:lineRule="auto"/>
        <w:ind w:firstLine="480" w:firstLineChars="200"/>
        <w:rPr>
          <w:sz w:val="24"/>
        </w:rPr>
      </w:pP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供应商</w:t>
      </w:r>
      <w:r>
        <w:rPr>
          <w:rFonts w:hint="default" w:ascii="Times New Roman" w:hAnsi="Times New Roman" w:cs="Times New Roman"/>
          <w:sz w:val="24"/>
        </w:rPr>
        <w:t>全称</w:t>
      </w:r>
      <w:r>
        <w:rPr>
          <w:rFonts w:hint="eastAsia" w:ascii="宋体" w:hAnsi="宋体"/>
          <w:spacing w:val="6"/>
          <w:sz w:val="24"/>
        </w:rPr>
        <w:t>（盖章）</w:t>
      </w:r>
      <w:r>
        <w:rPr>
          <w:sz w:val="24"/>
        </w:rPr>
        <w:t>：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w:t>日</w:t>
      </w:r>
      <w:r>
        <w:rPr>
          <w:rFonts w:hint="eastAsia"/>
          <w:sz w:val="24"/>
        </w:rPr>
        <w:t xml:space="preserve">  </w:t>
      </w:r>
      <w:r>
        <w:rPr>
          <w:sz w:val="24"/>
        </w:rPr>
        <w:t>期：</w:t>
      </w:r>
    </w:p>
    <w:p>
      <w:pPr>
        <w:snapToGrid w:val="0"/>
        <w:spacing w:line="360" w:lineRule="auto"/>
        <w:ind w:right="17"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</w:t>
      </w:r>
    </w:p>
    <w:p>
      <w:pPr>
        <w:snapToGrid w:val="0"/>
        <w:spacing w:line="360" w:lineRule="auto"/>
        <w:ind w:right="17"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jc w:val="center"/>
        <w:rPr>
          <w:rStyle w:val="9"/>
          <w:rFonts w:hint="eastAsia" w:ascii="黑体" w:hAnsi="黑体" w:eastAsia="黑体" w:cs="黑体"/>
          <w:bCs w:val="0"/>
          <w:sz w:val="30"/>
          <w:szCs w:val="30"/>
        </w:rPr>
      </w:pPr>
      <w:r>
        <w:rPr>
          <w:rStyle w:val="9"/>
          <w:rFonts w:hint="eastAsia" w:ascii="黑体" w:hAnsi="黑体" w:eastAsia="黑体" w:cs="黑体"/>
          <w:bCs w:val="0"/>
          <w:sz w:val="30"/>
          <w:szCs w:val="30"/>
          <w:lang w:val="en-US" w:eastAsia="zh-CN"/>
        </w:rPr>
        <w:t>2、满足主要商务条款的承诺书</w:t>
      </w:r>
    </w:p>
    <w:p>
      <w:pPr>
        <w:spacing w:line="360" w:lineRule="auto"/>
        <w:ind w:firstLine="240" w:firstLineChars="1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致：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>我公司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已阅读并充分理解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 xml:space="preserve">     （项目名称）</w:t>
      </w:r>
      <w:r>
        <w:rPr>
          <w:rFonts w:hint="eastAsia" w:ascii="宋体" w:hAnsi="宋体" w:cs="宋体"/>
          <w:bCs/>
          <w:sz w:val="24"/>
          <w:szCs w:val="24"/>
          <w:u w:val="none"/>
          <w:lang w:val="en-US" w:eastAsia="zh-CN"/>
        </w:rPr>
        <w:t>采购</w:t>
      </w: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>文件中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的各项条款，并在此承诺满足并接受本项目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文件中的合同履行期限、付款方式、验收要求、履约保证金、违约责任等全部主要商务条款及合同条款</w:t>
      </w: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 xml:space="preserve">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>特此承诺！</w:t>
      </w:r>
    </w:p>
    <w:p>
      <w:pPr>
        <w:snapToGrid w:val="0"/>
        <w:spacing w:line="360" w:lineRule="auto"/>
        <w:ind w:right="17"/>
        <w:rPr>
          <w:rFonts w:hint="eastAsia" w:ascii="宋体" w:hAnsi="宋体" w:cs="宋体"/>
          <w:sz w:val="24"/>
          <w:szCs w:val="24"/>
        </w:rPr>
      </w:pPr>
    </w:p>
    <w:p>
      <w:pPr>
        <w:snapToGrid w:val="0"/>
        <w:spacing w:line="360" w:lineRule="auto"/>
        <w:ind w:right="17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法定代表人或授权代表（签字）：</w:t>
      </w:r>
    </w:p>
    <w:p>
      <w:pPr>
        <w:snapToGrid w:val="0"/>
        <w:spacing w:line="360" w:lineRule="auto"/>
        <w:ind w:right="17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</w:t>
      </w:r>
      <w:r>
        <w:rPr>
          <w:rFonts w:hint="eastAsia" w:ascii="宋体" w:hAnsi="宋体"/>
          <w:spacing w:val="6"/>
          <w:sz w:val="24"/>
        </w:rPr>
        <w:t>（盖章）</w:t>
      </w:r>
      <w:r>
        <w:rPr>
          <w:rFonts w:hint="eastAsia" w:ascii="宋体" w:hAnsi="宋体" w:cs="宋体"/>
          <w:sz w:val="24"/>
          <w:szCs w:val="24"/>
        </w:rPr>
        <w:t xml:space="preserve">：  </w:t>
      </w:r>
    </w:p>
    <w:p>
      <w:pPr>
        <w:rPr>
          <w:rStyle w:val="9"/>
          <w:rFonts w:hint="eastAsia" w:ascii="黑体" w:hAnsi="黑体" w:eastAsia="黑体" w:cs="黑体"/>
          <w:bCs w:val="0"/>
          <w:sz w:val="30"/>
          <w:szCs w:val="30"/>
          <w:lang w:val="en-US" w:eastAsia="zh-CN"/>
        </w:rPr>
      </w:pPr>
      <w:r>
        <w:rPr>
          <w:rFonts w:hint="eastAsia"/>
          <w:sz w:val="24"/>
          <w:szCs w:val="24"/>
        </w:rPr>
        <w:t xml:space="preserve">日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期：      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pStyle w:val="1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pacing w:line="360" w:lineRule="auto"/>
        <w:jc w:val="center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投标分项报价表</w:t>
      </w:r>
    </w:p>
    <w:p>
      <w:pPr>
        <w:spacing w:line="360" w:lineRule="auto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</w:t>
      </w:r>
      <w:r>
        <w:rPr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 xml:space="preserve">                货币单位：元</w:t>
      </w:r>
    </w:p>
    <w:tbl>
      <w:tblPr>
        <w:tblStyle w:val="6"/>
        <w:tblpPr w:leftFromText="180" w:rightFromText="180" w:vertAnchor="text" w:horzAnchor="page" w:tblpX="1589" w:tblpY="6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46"/>
        <w:gridCol w:w="1800"/>
        <w:gridCol w:w="900"/>
        <w:gridCol w:w="1800"/>
        <w:gridCol w:w="1094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品牌、型号、规格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制造商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称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15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总计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iCs/>
          <w:sz w:val="24"/>
        </w:rPr>
      </w:pPr>
    </w:p>
    <w:p>
      <w:pPr>
        <w:spacing w:line="360" w:lineRule="auto"/>
        <w:rPr>
          <w:rFonts w:hint="eastAsia" w:ascii="宋体" w:hAnsi="宋体" w:cs="宋体"/>
          <w:iCs/>
          <w:sz w:val="24"/>
        </w:rPr>
      </w:pPr>
    </w:p>
    <w:p>
      <w:pPr>
        <w:spacing w:line="360" w:lineRule="auto"/>
        <w:rPr>
          <w:rFonts w:hint="eastAsia" w:ascii="宋体" w:hAnsi="宋体" w:cs="宋体"/>
          <w:iCs/>
          <w:sz w:val="24"/>
        </w:rPr>
      </w:pPr>
      <w:r>
        <w:rPr>
          <w:rFonts w:hint="eastAsia" w:ascii="宋体" w:hAnsi="宋体" w:cs="宋体"/>
          <w:iCs/>
          <w:sz w:val="24"/>
          <w:lang w:eastAsia="zh-CN"/>
        </w:rPr>
        <w:t>供应商</w:t>
      </w:r>
      <w:r>
        <w:rPr>
          <w:rFonts w:hint="eastAsia" w:ascii="宋体" w:hAnsi="宋体" w:cs="宋体"/>
          <w:iCs/>
          <w:sz w:val="24"/>
        </w:rPr>
        <w:t>名称（盖章）：</w:t>
      </w: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lang w:eastAsia="zh-CN"/>
        </w:rPr>
      </w:pPr>
      <w:bookmarkStart w:id="0" w:name="_GoBack"/>
      <w:bookmarkEnd w:id="0"/>
      <w:r>
        <w:rPr>
          <w:sz w:val="24"/>
        </w:rPr>
        <w:t>日期：年月</w:t>
      </w:r>
      <w:r>
        <w:rPr>
          <w:rFonts w:hint="eastAsia"/>
          <w:sz w:val="24"/>
          <w:lang w:eastAsia="zh-CN"/>
        </w:rPr>
        <w:t>日</w:t>
      </w:r>
    </w:p>
    <w:p>
      <w:pPr>
        <w:pStyle w:val="1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1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92D50"/>
    <w:rsid w:val="15040D24"/>
    <w:rsid w:val="1F4E6CBD"/>
    <w:rsid w:val="27BF604C"/>
    <w:rsid w:val="2A732237"/>
    <w:rsid w:val="2BAA158A"/>
    <w:rsid w:val="323743EB"/>
    <w:rsid w:val="4CAC3F72"/>
    <w:rsid w:val="53877B4E"/>
    <w:rsid w:val="54DB2A37"/>
    <w:rsid w:val="6D472FAD"/>
    <w:rsid w:val="7612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1080" w:leftChars="500" w:right="0" w:hanging="1080" w:hangingChars="500"/>
      <w:jc w:val="both"/>
    </w:pPr>
    <w:rPr>
      <w:rFonts w:hint="default" w:ascii="Cambria" w:hAnsi="Cambria" w:eastAsia="宋体" w:cs="Times New Roman"/>
      <w:kern w:val="2"/>
      <w:sz w:val="24"/>
      <w:szCs w:val="20"/>
      <w:lang w:val="en-US" w:eastAsia="zh-CN" w:bidi="ar"/>
    </w:rPr>
  </w:style>
  <w:style w:type="paragraph" w:styleId="4">
    <w:name w:val="Body Text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5">
    <w:name w:val="Body Text First Indent"/>
    <w:basedOn w:val="4"/>
    <w:qFormat/>
    <w:uiPriority w:val="0"/>
    <w:pPr>
      <w:tabs>
        <w:tab w:val="left" w:pos="180"/>
      </w:tabs>
      <w:ind w:firstLine="420" w:firstLineChars="100"/>
    </w:p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BodyText1I2"/>
    <w:basedOn w:val="1"/>
    <w:next w:val="11"/>
    <w:qFormat/>
    <w:uiPriority w:val="0"/>
    <w:pPr>
      <w:spacing w:after="120" w:line="276" w:lineRule="auto"/>
      <w:ind w:left="420" w:leftChars="200"/>
      <w:jc w:val="left"/>
      <w:textAlignment w:val="baseline"/>
    </w:pPr>
    <w:rPr>
      <w:rFonts w:ascii="Calibri" w:hAnsi="Calibri" w:eastAsia="宋体"/>
      <w:kern w:val="0"/>
      <w:sz w:val="22"/>
      <w:szCs w:val="22"/>
      <w:lang w:val="en-US" w:eastAsia="en-US" w:bidi="ar-SA"/>
    </w:rPr>
  </w:style>
  <w:style w:type="paragraph" w:customStyle="1" w:styleId="11">
    <w:name w:val="BodyText"/>
    <w:basedOn w:val="1"/>
    <w:qFormat/>
    <w:uiPriority w:val="0"/>
    <w:pPr>
      <w:textAlignment w:val="baseline"/>
    </w:pPr>
    <w:rPr>
      <w:rFonts w:ascii="宋体" w:hAnsi="宋体" w:eastAsia="宋体"/>
      <w:kern w:val="0"/>
      <w:sz w:val="21"/>
      <w:szCs w:val="21"/>
      <w:lang w:val="en-US" w:eastAsia="en-US" w:bidi="ar-SA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2021-10-20T10:04:30Z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A4E95E279DF94F9B95E4D44679E2786F</vt:lpwstr>
  </property>
</Properties>
</file>