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中标单位放弃本次中标。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jlhYjVjYTc1ZGJjNTk3YzBiM2IxMGZmZDFlZmYifQ=="/>
  </w:docVars>
  <w:rsids>
    <w:rsidRoot w:val="00000000"/>
    <w:rsid w:val="0D95112E"/>
    <w:rsid w:val="0DB15C28"/>
    <w:rsid w:val="1A25536A"/>
    <w:rsid w:val="2AB570B4"/>
    <w:rsid w:val="3F71799E"/>
    <w:rsid w:val="47C3362C"/>
    <w:rsid w:val="512F7738"/>
    <w:rsid w:val="532E4E1F"/>
    <w:rsid w:val="66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2024-03-06T07:23:00Z</dcterms:created>
  <dc:creator>jiangpan</dc:creator>
  <cp:lastModifiedBy>中精信工程技术有限公司</cp:lastModifiedBy>
  <dcterms:modified xsi:type="dcterms:W3CDTF">2024-03-14T08:05:40Z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B796A304D89844AD8254631B29CAB8CD_12</vt:lpwstr>
  </property>
</Properties>
</file>