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196" w:lineRule="atLeast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cs="宋体"/>
          <w:b/>
          <w:bCs/>
          <w:sz w:val="24"/>
          <w:szCs w:val="24"/>
          <w:highlight w:val="none"/>
          <w:lang w:val="en-US" w:eastAsia="zh-CN"/>
        </w:rPr>
        <w:t>附件1：货物明细</w:t>
      </w:r>
    </w:p>
    <w:tbl>
      <w:tblPr>
        <w:tblStyle w:val="8"/>
        <w:tblpPr w:leftFromText="180" w:rightFromText="180" w:vertAnchor="text" w:horzAnchor="page" w:tblpXSpec="center" w:tblpY="469"/>
        <w:tblOverlap w:val="never"/>
        <w:tblW w:w="5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85"/>
        <w:gridCol w:w="1065"/>
        <w:gridCol w:w="1995"/>
        <w:gridCol w:w="795"/>
        <w:gridCol w:w="570"/>
        <w:gridCol w:w="660"/>
        <w:gridCol w:w="75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bookmarkStart w:id="0" w:name="_Toc30583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"/>
              </w:rPr>
              <w:t>货物名称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positio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"/>
              </w:rPr>
              <w:t>品牌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"/>
              </w:rPr>
              <w:t>产地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positio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positio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"/>
              </w:rPr>
              <w:t>单价(元)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w w:val="100"/>
                <w:kern w:val="0"/>
                <w:position w:val="0"/>
                <w:sz w:val="21"/>
                <w:szCs w:val="21"/>
                <w:highlight w:val="none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墨盒（黑色）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PGI-35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墨盒（彩色）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CLI-36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CRG318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CRG326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CRG328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CRG337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CRG912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硒鼓（黑色）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CRG046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硒鼓（彩色）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CRG046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CRG047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墨盒（黑色）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NPG67高容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墨盒（彩色）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NPG67高容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  <w:t>67500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12A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88A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惠普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30A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墨盒（黑色）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爱普生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T289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墨盒（彩色）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爱普生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T290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油墨（黑色）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爱普生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T8581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油墨（彩色）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爱普生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T8582/T8583/T8584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京瓷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TK6308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京瓷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TK6708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废粉仓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京瓷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WT-861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京瓷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TK-6728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油墨（黑色）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理想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S-6701C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油墨（红色）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9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理想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9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S-6796C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油墨（黑色）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理想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S-7250C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油墨（红色）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理想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S-7254C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兄弟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TN-1035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3"/>
                <w:w w:val="12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兄弟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3"/>
                <w:w w:val="12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TN-2215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废粉仓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WT-202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粉盒（黑色）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1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NPG-51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墨粉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立思辰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TN328-M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鼓组件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立思辰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DR328U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闪迪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 Type-C 128G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闪迪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 USB 128G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DVD光盘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啄木鸟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2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16速 4.7G 50片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外置刻录机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7"/>
                <w:w w:val="1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7"/>
                <w:w w:val="1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GP70N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3米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10米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飞利浦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CORD118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盈信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HCD0008（218）TSD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M120Pro有线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17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罗技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17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M220静音无线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无线键鼠套装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罗技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MK245 NANO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华为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华为路由AX3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USB3.0 4T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USB3.0 2T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USB3.0 1T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HDMI线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13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秋叶原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13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10米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HDMI线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秋叶原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HDMI线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秋叶原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3米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HDMI线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秋叶原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1米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耳麦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罗技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1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H390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电脑音箱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漫步者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R12U黑色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电脑摄像头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罗技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C920 pro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w w:val="10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D135-G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58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超五类水晶头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S901A 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黑色双芯咪线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秋叶原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无线投屏器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4"/>
                <w:w w:val="74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绿联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-4"/>
                <w:w w:val="74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CM506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</w:t>
            </w:r>
          </w:p>
        </w:tc>
        <w:tc>
          <w:tcPr>
            <w:tcW w:w="2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252" w:type="pct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合计金额(大写)：叁拾玖万玖仟柒佰贰拾元整</w:t>
            </w:r>
            <w:bookmarkStart w:id="1" w:name="_GoBack"/>
            <w:bookmarkEnd w:id="1"/>
          </w:p>
        </w:tc>
        <w:tc>
          <w:tcPr>
            <w:tcW w:w="7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399720</w:t>
            </w:r>
          </w:p>
        </w:tc>
      </w:tr>
      <w:bookmarkEnd w:id="0"/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N2ZjNWUzNWIzNzEzMjYyZDNkMGM4Mzg3YjJiMWUifQ=="/>
  </w:docVars>
  <w:rsids>
    <w:rsidRoot w:val="1DC2257A"/>
    <w:rsid w:val="19E7539B"/>
    <w:rsid w:val="1DC2257A"/>
    <w:rsid w:val="402110E0"/>
    <w:rsid w:val="47CA6255"/>
    <w:rsid w:val="66F4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3"/>
    <w:next w:val="3"/>
    <w:semiHidden/>
    <w:unhideWhenUsed/>
    <w:qFormat/>
    <w:uiPriority w:val="0"/>
    <w:pPr>
      <w:bidi/>
      <w:adjustRightInd w:val="0"/>
      <w:snapToGrid w:val="0"/>
      <w:spacing w:before="20" w:after="20" w:line="360" w:lineRule="auto"/>
      <w:ind w:left="567" w:right="567"/>
      <w:jc w:val="right"/>
      <w:outlineLvl w:val="2"/>
    </w:pPr>
    <w:rPr>
      <w:rFonts w:ascii="Arial" w:hAnsi="Arial" w:eastAsia="宋体"/>
      <w:sz w:val="24"/>
      <w:szCs w:val="21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</w:pPr>
    <w:rPr>
      <w:rFonts w:ascii="新宋体" w:hAnsi="新宋体" w:eastAsia="新宋体"/>
      <w:color w:val="FF0000"/>
      <w:sz w:val="24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2022-11-15T07:56:00Z</dcterms:created>
  <dc:creator>WPS_1557884624</dc:creator>
  <cp:lastModifiedBy>WPS_1557884624</cp:lastModifiedBy>
  <dcterms:modified xsi:type="dcterms:W3CDTF">2022-11-16T11:02:15Z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69AC17B7827B4C5B823C4F2DB36FC8C5</vt:lpwstr>
  </property>
</Properties>
</file>